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66" w:rsidRPr="00380FDA" w:rsidRDefault="00A55D66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80AC4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="008B5906">
        <w:rPr>
          <w:rFonts w:ascii="Times New Roman" w:eastAsia="Times New Roman" w:hAnsi="Times New Roman"/>
          <w:b/>
          <w:bCs/>
          <w:sz w:val="24"/>
          <w:szCs w:val="24"/>
        </w:rPr>
        <w:t>DMINISTRATIVE</w:t>
      </w:r>
      <w:r w:rsidRPr="00780AC4">
        <w:rPr>
          <w:rFonts w:ascii="Times New Roman" w:eastAsia="Times New Roman" w:hAnsi="Times New Roman"/>
          <w:b/>
          <w:bCs/>
          <w:sz w:val="24"/>
          <w:szCs w:val="24"/>
        </w:rPr>
        <w:t xml:space="preserve"> B</w:t>
      </w:r>
      <w:r w:rsidR="008B5906">
        <w:rPr>
          <w:rFonts w:ascii="Times New Roman" w:eastAsia="Times New Roman" w:hAnsi="Times New Roman"/>
          <w:b/>
          <w:bCs/>
          <w:sz w:val="24"/>
          <w:szCs w:val="24"/>
        </w:rPr>
        <w:t>ULLETIN</w:t>
      </w:r>
      <w:r w:rsidRPr="00780AC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80FDA" w:rsidRPr="00380FDA">
        <w:rPr>
          <w:rFonts w:ascii="Times New Roman" w:eastAsia="Times New Roman" w:hAnsi="Times New Roman"/>
          <w:b/>
          <w:bCs/>
          <w:sz w:val="24"/>
          <w:szCs w:val="24"/>
        </w:rPr>
        <w:t>16</w:t>
      </w:r>
      <w:r w:rsidR="00925555" w:rsidRPr="00780AC4"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="00CC2570">
        <w:rPr>
          <w:rFonts w:ascii="Times New Roman" w:eastAsia="Times New Roman" w:hAnsi="Times New Roman"/>
          <w:b/>
          <w:bCs/>
          <w:sz w:val="24"/>
          <w:szCs w:val="24"/>
        </w:rPr>
        <w:t>05</w:t>
      </w:r>
    </w:p>
    <w:p w:rsidR="00E80578" w:rsidRPr="00A97C0A" w:rsidRDefault="00E80578" w:rsidP="008B5906">
      <w:pPr>
        <w:keepLines/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B5906" w:rsidRPr="00A97C0A" w:rsidRDefault="008B5906" w:rsidP="00770746">
      <w:pPr>
        <w:keepLines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7C0A">
        <w:rPr>
          <w:rFonts w:ascii="Times New Roman" w:eastAsia="Times New Roman" w:hAnsi="Times New Roman"/>
          <w:b/>
          <w:sz w:val="24"/>
          <w:szCs w:val="24"/>
        </w:rPr>
        <w:t>957 CMR 10.00: Health Care Payers Premiums and</w:t>
      </w:r>
    </w:p>
    <w:p w:rsidR="00A55D66" w:rsidRPr="00201322" w:rsidRDefault="008B5906" w:rsidP="00201322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97C0A">
        <w:rPr>
          <w:rFonts w:ascii="Times New Roman" w:eastAsia="Times New Roman" w:hAnsi="Times New Roman"/>
          <w:b/>
          <w:sz w:val="24"/>
          <w:szCs w:val="24"/>
        </w:rPr>
        <w:t>Claims Data Reporting Requirements</w:t>
      </w:r>
    </w:p>
    <w:p w:rsidR="00AA7D23" w:rsidRPr="00AA7D23" w:rsidRDefault="00AA7D23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55D66" w:rsidRPr="00A97C0A" w:rsidRDefault="00A55D66" w:rsidP="00E80578">
      <w:pPr>
        <w:keepLines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7C0A">
        <w:rPr>
          <w:rFonts w:ascii="Times New Roman" w:eastAsia="Times New Roman" w:hAnsi="Times New Roman"/>
          <w:b/>
          <w:sz w:val="24"/>
          <w:szCs w:val="24"/>
        </w:rPr>
        <w:t xml:space="preserve">Effective </w:t>
      </w:r>
      <w:r w:rsidR="00770746" w:rsidRPr="00A97C0A">
        <w:rPr>
          <w:rFonts w:ascii="Times New Roman" w:eastAsia="Times New Roman" w:hAnsi="Times New Roman"/>
          <w:b/>
          <w:sz w:val="24"/>
          <w:szCs w:val="24"/>
        </w:rPr>
        <w:t>May 11</w:t>
      </w:r>
      <w:r w:rsidR="00E80578" w:rsidRPr="00A97C0A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E36470" w:rsidRPr="00A97C0A">
        <w:rPr>
          <w:rFonts w:ascii="Times New Roman" w:eastAsia="Times New Roman" w:hAnsi="Times New Roman"/>
          <w:b/>
          <w:sz w:val="24"/>
          <w:szCs w:val="24"/>
        </w:rPr>
        <w:t>2016</w:t>
      </w:r>
    </w:p>
    <w:p w:rsidR="00780AC4" w:rsidRPr="0073636C" w:rsidRDefault="00780AC4" w:rsidP="00A97C0A">
      <w:pPr>
        <w:keepLines/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BB3886" w:rsidRDefault="00A04003" w:rsidP="00770746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03D38">
        <w:rPr>
          <w:rFonts w:ascii="Times New Roman" w:eastAsia="Times New Roman" w:hAnsi="Times New Roman"/>
          <w:b/>
          <w:bCs/>
          <w:sz w:val="24"/>
          <w:szCs w:val="24"/>
        </w:rPr>
        <w:t>Revi</w:t>
      </w:r>
      <w:r w:rsidR="00BB3886">
        <w:rPr>
          <w:rFonts w:ascii="Times New Roman" w:eastAsia="Times New Roman" w:hAnsi="Times New Roman"/>
          <w:b/>
          <w:bCs/>
          <w:sz w:val="24"/>
          <w:szCs w:val="24"/>
        </w:rPr>
        <w:t xml:space="preserve">sed </w:t>
      </w:r>
      <w:r w:rsidRPr="00E03D38">
        <w:rPr>
          <w:rFonts w:ascii="Times New Roman" w:eastAsia="Times New Roman" w:hAnsi="Times New Roman"/>
          <w:b/>
          <w:bCs/>
          <w:sz w:val="24"/>
          <w:szCs w:val="24"/>
        </w:rPr>
        <w:t xml:space="preserve">Reporting Requirements for </w:t>
      </w:r>
      <w:r w:rsidR="00770746">
        <w:rPr>
          <w:rFonts w:ascii="Times New Roman" w:eastAsia="Times New Roman" w:hAnsi="Times New Roman"/>
          <w:b/>
          <w:bCs/>
          <w:sz w:val="24"/>
          <w:szCs w:val="24"/>
        </w:rPr>
        <w:t xml:space="preserve">Administrative Service Fee </w:t>
      </w:r>
      <w:r w:rsidR="000100DB" w:rsidRPr="005A1142">
        <w:rPr>
          <w:rFonts w:ascii="Times New Roman" w:eastAsia="Times New Roman" w:hAnsi="Times New Roman"/>
          <w:b/>
          <w:bCs/>
          <w:sz w:val="24"/>
          <w:szCs w:val="24"/>
        </w:rPr>
        <w:t>Data</w:t>
      </w:r>
      <w:r w:rsidR="00BB388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201322" w:rsidRDefault="00201322" w:rsidP="00770746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&amp;</w:t>
      </w:r>
      <w:r w:rsidR="00BB388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A55D66" w:rsidRPr="005A1142" w:rsidRDefault="00BB3886" w:rsidP="00770746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Revised Data Submission Manual</w:t>
      </w:r>
      <w:r w:rsidR="000100DB" w:rsidRPr="005A114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E80578" w:rsidRPr="00AA7D23" w:rsidRDefault="00E80578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70CAC" w:rsidRDefault="00770746" w:rsidP="005F5234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="00E96EEE" w:rsidRPr="00AA7D23">
        <w:rPr>
          <w:rFonts w:ascii="Times New Roman" w:eastAsia="Times New Roman" w:hAnsi="Times New Roman"/>
          <w:sz w:val="24"/>
          <w:szCs w:val="24"/>
        </w:rPr>
        <w:t>he Center for Health Information and Analysis (CHIA)</w:t>
      </w:r>
      <w:r>
        <w:rPr>
          <w:rFonts w:ascii="Times New Roman" w:eastAsia="Times New Roman" w:hAnsi="Times New Roman"/>
          <w:sz w:val="24"/>
          <w:szCs w:val="24"/>
        </w:rPr>
        <w:t xml:space="preserve">, in accordance with 957 CMR 10.06(1), </w:t>
      </w:r>
      <w:r w:rsidR="00E96EEE" w:rsidRPr="00AA7D23">
        <w:rPr>
          <w:rFonts w:ascii="Times New Roman" w:eastAsia="Times New Roman" w:hAnsi="Times New Roman"/>
          <w:sz w:val="24"/>
          <w:szCs w:val="24"/>
        </w:rPr>
        <w:t>is issuing</w:t>
      </w:r>
      <w:r w:rsidR="000100DB" w:rsidRPr="00AA7D23">
        <w:rPr>
          <w:rFonts w:ascii="Times New Roman" w:eastAsia="Times New Roman" w:hAnsi="Times New Roman"/>
          <w:sz w:val="24"/>
          <w:szCs w:val="24"/>
        </w:rPr>
        <w:t xml:space="preserve"> this Administrative Bulletin to </w:t>
      </w:r>
      <w:r w:rsidR="00380FDA">
        <w:rPr>
          <w:rFonts w:ascii="Times New Roman" w:eastAsia="Times New Roman" w:hAnsi="Times New Roman"/>
          <w:sz w:val="24"/>
          <w:szCs w:val="24"/>
        </w:rPr>
        <w:t>revise</w:t>
      </w:r>
      <w:r w:rsidR="000100DB" w:rsidRPr="00780AC4">
        <w:rPr>
          <w:rFonts w:ascii="Times New Roman" w:eastAsia="Times New Roman" w:hAnsi="Times New Roman"/>
          <w:sz w:val="24"/>
          <w:szCs w:val="24"/>
        </w:rPr>
        <w:t xml:space="preserve"> the </w:t>
      </w:r>
      <w:r w:rsidR="00AA7D23">
        <w:rPr>
          <w:rFonts w:ascii="Times New Roman" w:eastAsia="Times New Roman" w:hAnsi="Times New Roman"/>
          <w:sz w:val="24"/>
          <w:szCs w:val="24"/>
        </w:rPr>
        <w:t xml:space="preserve">data </w:t>
      </w:r>
      <w:r w:rsidR="0018083D">
        <w:rPr>
          <w:rFonts w:ascii="Times New Roman" w:eastAsia="Times New Roman" w:hAnsi="Times New Roman"/>
          <w:sz w:val="24"/>
          <w:szCs w:val="24"/>
        </w:rPr>
        <w:t xml:space="preserve">reporting requirements for </w:t>
      </w:r>
      <w:r>
        <w:rPr>
          <w:rFonts w:ascii="Times New Roman" w:eastAsia="Times New Roman" w:hAnsi="Times New Roman"/>
          <w:sz w:val="24"/>
          <w:szCs w:val="24"/>
        </w:rPr>
        <w:t>Administrative Service Fee (ASF) data</w:t>
      </w:r>
      <w:r w:rsidR="000100DB" w:rsidRPr="00780AC4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CHIA is no longer requiring submission of ASF data.</w:t>
      </w:r>
      <w:r w:rsidR="00243F9B">
        <w:rPr>
          <w:rFonts w:ascii="Times New Roman" w:eastAsia="Times New Roman" w:hAnsi="Times New Roman"/>
          <w:sz w:val="24"/>
          <w:szCs w:val="24"/>
        </w:rPr>
        <w:t xml:space="preserve">  Payers </w:t>
      </w:r>
      <w:r w:rsidR="00270CAC">
        <w:rPr>
          <w:rFonts w:ascii="Times New Roman" w:eastAsia="Times New Roman" w:hAnsi="Times New Roman"/>
          <w:sz w:val="24"/>
          <w:szCs w:val="24"/>
        </w:rPr>
        <w:t xml:space="preserve">that were </w:t>
      </w:r>
      <w:r w:rsidR="00243F9B">
        <w:rPr>
          <w:rFonts w:ascii="Times New Roman" w:eastAsia="Times New Roman" w:hAnsi="Times New Roman"/>
          <w:sz w:val="24"/>
          <w:szCs w:val="24"/>
        </w:rPr>
        <w:t xml:space="preserve">previously required to </w:t>
      </w:r>
      <w:r>
        <w:rPr>
          <w:rFonts w:ascii="Times New Roman" w:eastAsia="Times New Roman" w:hAnsi="Times New Roman"/>
          <w:sz w:val="24"/>
          <w:szCs w:val="24"/>
        </w:rPr>
        <w:t>submit this data</w:t>
      </w:r>
      <w:r w:rsidR="002E4649">
        <w:rPr>
          <w:rFonts w:ascii="Times New Roman" w:eastAsia="Times New Roman" w:hAnsi="Times New Roman"/>
          <w:sz w:val="24"/>
          <w:szCs w:val="24"/>
        </w:rPr>
        <w:t>, however,</w:t>
      </w:r>
      <w:r>
        <w:rPr>
          <w:rFonts w:ascii="Times New Roman" w:eastAsia="Times New Roman" w:hAnsi="Times New Roman"/>
          <w:sz w:val="24"/>
          <w:szCs w:val="24"/>
        </w:rPr>
        <w:t xml:space="preserve"> may choose to continue to provide </w:t>
      </w:r>
      <w:r w:rsidR="00270CAC">
        <w:rPr>
          <w:rFonts w:ascii="Times New Roman" w:eastAsia="Times New Roman" w:hAnsi="Times New Roman"/>
          <w:sz w:val="24"/>
          <w:szCs w:val="24"/>
        </w:rPr>
        <w:t>such</w:t>
      </w:r>
      <w:r>
        <w:rPr>
          <w:rFonts w:ascii="Times New Roman" w:eastAsia="Times New Roman" w:hAnsi="Times New Roman"/>
          <w:sz w:val="24"/>
          <w:szCs w:val="24"/>
        </w:rPr>
        <w:t xml:space="preserve"> data to CHIA on a voluntary ba</w:t>
      </w:r>
      <w:r w:rsidR="00201322">
        <w:rPr>
          <w:rFonts w:ascii="Times New Roman" w:eastAsia="Times New Roman" w:hAnsi="Times New Roman"/>
          <w:sz w:val="24"/>
          <w:szCs w:val="24"/>
        </w:rPr>
        <w:t xml:space="preserve">sis as part of </w:t>
      </w:r>
      <w:r w:rsidR="00243F9B"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B3886">
        <w:rPr>
          <w:rFonts w:ascii="Times New Roman" w:eastAsia="Times New Roman" w:hAnsi="Times New Roman"/>
          <w:sz w:val="24"/>
          <w:szCs w:val="24"/>
        </w:rPr>
        <w:t xml:space="preserve">existing </w:t>
      </w:r>
      <w:r w:rsidR="00201322">
        <w:rPr>
          <w:rFonts w:ascii="Times New Roman" w:eastAsia="Times New Roman" w:hAnsi="Times New Roman"/>
          <w:sz w:val="24"/>
          <w:szCs w:val="24"/>
        </w:rPr>
        <w:t>partnership with the</w:t>
      </w:r>
      <w:r>
        <w:rPr>
          <w:rFonts w:ascii="Times New Roman" w:eastAsia="Times New Roman" w:hAnsi="Times New Roman"/>
          <w:sz w:val="24"/>
          <w:szCs w:val="24"/>
        </w:rPr>
        <w:t xml:space="preserve"> Commonwealth to promote a more transparent health care system.  </w:t>
      </w:r>
    </w:p>
    <w:p w:rsidR="00270CAC" w:rsidRDefault="00270CAC" w:rsidP="005F5234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:rsidR="00A97C0A" w:rsidRDefault="00201322" w:rsidP="005F5234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Further, </w:t>
      </w:r>
      <w:r w:rsidR="00BB3886">
        <w:rPr>
          <w:rFonts w:ascii="Times New Roman" w:eastAsia="Times New Roman" w:hAnsi="Times New Roman"/>
          <w:sz w:val="24"/>
          <w:szCs w:val="24"/>
        </w:rPr>
        <w:t xml:space="preserve">CHIA has revised the Data Submission Manual </w:t>
      </w:r>
      <w:r w:rsidR="00A97C0A">
        <w:rPr>
          <w:rFonts w:ascii="Times New Roman" w:eastAsia="Times New Roman" w:hAnsi="Times New Roman"/>
          <w:sz w:val="24"/>
          <w:szCs w:val="24"/>
        </w:rPr>
        <w:t xml:space="preserve">(DSM) </w:t>
      </w:r>
      <w:r w:rsidR="00BB3886">
        <w:rPr>
          <w:rFonts w:ascii="Times New Roman" w:eastAsia="Times New Roman" w:hAnsi="Times New Roman"/>
          <w:sz w:val="24"/>
          <w:szCs w:val="24"/>
        </w:rPr>
        <w:t xml:space="preserve">and related </w:t>
      </w:r>
      <w:r>
        <w:rPr>
          <w:rFonts w:ascii="Times New Roman" w:eastAsia="Times New Roman" w:hAnsi="Times New Roman"/>
          <w:sz w:val="24"/>
          <w:szCs w:val="24"/>
        </w:rPr>
        <w:t xml:space="preserve">template to reflect the changes noted above and other applicable changes. </w:t>
      </w:r>
      <w:r w:rsidR="00BB38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Payers may choose</w:t>
      </w:r>
      <w:r w:rsidR="00A97C0A">
        <w:rPr>
          <w:rFonts w:ascii="Times New Roman" w:eastAsia="Times New Roman" w:hAnsi="Times New Roman"/>
          <w:sz w:val="24"/>
          <w:szCs w:val="24"/>
        </w:rPr>
        <w:t xml:space="preserve"> </w:t>
      </w:r>
      <w:r w:rsidR="00610C25">
        <w:rPr>
          <w:rFonts w:ascii="Times New Roman" w:eastAsia="Times New Roman" w:hAnsi="Times New Roman"/>
          <w:sz w:val="24"/>
          <w:szCs w:val="24"/>
        </w:rPr>
        <w:t xml:space="preserve">either the </w:t>
      </w:r>
      <w:r w:rsidR="00A97C0A">
        <w:rPr>
          <w:rFonts w:ascii="Times New Roman" w:eastAsia="Times New Roman" w:hAnsi="Times New Roman"/>
          <w:sz w:val="24"/>
          <w:szCs w:val="24"/>
        </w:rPr>
        <w:t xml:space="preserve">current DSM and related template </w:t>
      </w:r>
      <w:r w:rsidR="00610C25">
        <w:rPr>
          <w:rFonts w:ascii="Times New Roman" w:eastAsia="Times New Roman" w:hAnsi="Times New Roman"/>
          <w:sz w:val="24"/>
          <w:szCs w:val="24"/>
        </w:rPr>
        <w:t>or</w:t>
      </w:r>
      <w:r w:rsidR="00A97C0A">
        <w:rPr>
          <w:rFonts w:ascii="Times New Roman" w:eastAsia="Times New Roman" w:hAnsi="Times New Roman"/>
          <w:sz w:val="24"/>
          <w:szCs w:val="24"/>
        </w:rPr>
        <w:t xml:space="preserve"> the revised DSM and related template to submit their data to CHIA. </w:t>
      </w:r>
      <w:r w:rsidR="00270CAC">
        <w:rPr>
          <w:rFonts w:ascii="Times New Roman" w:eastAsia="Times New Roman" w:hAnsi="Times New Roman"/>
          <w:sz w:val="24"/>
          <w:szCs w:val="24"/>
        </w:rPr>
        <w:t>Both the current and revised manuals and related template</w:t>
      </w:r>
      <w:r w:rsidR="00925A76">
        <w:rPr>
          <w:rFonts w:ascii="Times New Roman" w:eastAsia="Times New Roman" w:hAnsi="Times New Roman"/>
          <w:sz w:val="24"/>
          <w:szCs w:val="24"/>
        </w:rPr>
        <w:t>s</w:t>
      </w:r>
      <w:bookmarkStart w:id="0" w:name="_GoBack"/>
      <w:bookmarkEnd w:id="0"/>
      <w:r w:rsidR="00270CAC">
        <w:rPr>
          <w:rFonts w:ascii="Times New Roman" w:eastAsia="Times New Roman" w:hAnsi="Times New Roman"/>
          <w:sz w:val="24"/>
          <w:szCs w:val="24"/>
        </w:rPr>
        <w:t xml:space="preserve"> are available on CHIA’s website. </w:t>
      </w:r>
    </w:p>
    <w:p w:rsidR="00A97C0A" w:rsidRDefault="00A97C0A" w:rsidP="005F5234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:rsidR="000100DB" w:rsidRPr="00780AC4" w:rsidRDefault="00A97C0A" w:rsidP="005F5234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</w:t>
      </w:r>
      <w:r w:rsidR="002E4649">
        <w:rPr>
          <w:rFonts w:ascii="Times New Roman" w:eastAsia="Times New Roman" w:hAnsi="Times New Roman"/>
          <w:sz w:val="24"/>
          <w:szCs w:val="24"/>
        </w:rPr>
        <w:t xml:space="preserve">revised </w:t>
      </w:r>
      <w:r w:rsidR="00270CAC">
        <w:rPr>
          <w:rFonts w:ascii="Times New Roman" w:eastAsia="Times New Roman" w:hAnsi="Times New Roman"/>
          <w:sz w:val="24"/>
          <w:szCs w:val="24"/>
        </w:rPr>
        <w:t xml:space="preserve">data submission deadline </w:t>
      </w:r>
      <w:r>
        <w:rPr>
          <w:rFonts w:ascii="Times New Roman" w:eastAsia="Times New Roman" w:hAnsi="Times New Roman"/>
          <w:sz w:val="24"/>
          <w:szCs w:val="24"/>
        </w:rPr>
        <w:t>is May 17, 2016</w:t>
      </w:r>
      <w:r w:rsidR="00270CAC">
        <w:rPr>
          <w:rFonts w:ascii="Times New Roman" w:eastAsia="Times New Roman" w:hAnsi="Times New Roman"/>
          <w:sz w:val="24"/>
          <w:szCs w:val="24"/>
        </w:rPr>
        <w:t>, which CHIA recently communicated to Payers</w:t>
      </w:r>
      <w:r>
        <w:rPr>
          <w:rFonts w:ascii="Times New Roman" w:eastAsia="Times New Roman" w:hAnsi="Times New Roman"/>
          <w:sz w:val="24"/>
          <w:szCs w:val="24"/>
        </w:rPr>
        <w:t xml:space="preserve">.   </w:t>
      </w:r>
      <w:r w:rsidR="00201322">
        <w:rPr>
          <w:rFonts w:ascii="Times New Roman" w:eastAsia="Times New Roman" w:hAnsi="Times New Roman"/>
          <w:sz w:val="24"/>
          <w:szCs w:val="24"/>
        </w:rPr>
        <w:t xml:space="preserve"> </w:t>
      </w:r>
      <w:r w:rsidR="000100DB" w:rsidRPr="00780AC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100DB" w:rsidRPr="00780AC4" w:rsidRDefault="000100DB" w:rsidP="005F5234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:rsidR="00A9192C" w:rsidRPr="00BB3886" w:rsidRDefault="00A9192C" w:rsidP="00E80578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sectPr w:rsidR="00A9192C" w:rsidRPr="00BB3886" w:rsidSect="00DA540F">
      <w:footerReference w:type="default" r:id="rId9"/>
      <w:headerReference w:type="first" r:id="rId10"/>
      <w:footerReference w:type="first" r:id="rId11"/>
      <w:pgSz w:w="12240" w:h="15840"/>
      <w:pgMar w:top="1440" w:right="1440" w:bottom="1714" w:left="1440" w:header="25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67" w:rsidRDefault="00C22067">
      <w:r>
        <w:separator/>
      </w:r>
    </w:p>
  </w:endnote>
  <w:endnote w:type="continuationSeparator" w:id="0">
    <w:p w:rsidR="00C22067" w:rsidRDefault="00C2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933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0578" w:rsidRDefault="00E805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8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0578" w:rsidRDefault="00E80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78" w:rsidRPr="001D5DE2" w:rsidRDefault="00E96EEE" w:rsidP="008A6188">
    <w:pPr>
      <w:pStyle w:val="Footer"/>
      <w:jc w:val="center"/>
      <w:rPr>
        <w:rFonts w:ascii="Arial Bold" w:hAnsi="Arial Bold"/>
        <w:color w:val="00436E"/>
        <w:sz w:val="14"/>
        <w:szCs w:val="14"/>
      </w:rPr>
    </w:pPr>
    <w:r w:rsidRPr="00E96EEE">
      <w:rPr>
        <w:rFonts w:ascii="Times New Roman" w:eastAsia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7BC630" wp14:editId="7B6EFCA5">
              <wp:simplePos x="0" y="0"/>
              <wp:positionH relativeFrom="column">
                <wp:posOffset>4613188</wp:posOffset>
              </wp:positionH>
              <wp:positionV relativeFrom="paragraph">
                <wp:posOffset>-407327</wp:posOffset>
              </wp:positionV>
              <wp:extent cx="2225349" cy="133489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349" cy="1334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6EEE" w:rsidRDefault="001961C2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501</w:t>
                          </w:r>
                          <w:r w:rsidR="00E96EEE"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 xml:space="preserve"> BOYLSTON STREET</w:t>
                          </w:r>
                          <w:r w:rsidR="00E96EEE" w:rsidRPr="001B010B">
                            <w:rPr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="00E96EEE"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:rsidR="00E96EEE" w:rsidRPr="001B010B" w:rsidRDefault="00E96EEE" w:rsidP="00E96EEE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</w:t>
                          </w:r>
                          <w:r w:rsidR="001961C2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701.8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100</w:t>
                          </w:r>
                          <w:proofErr w:type="gramEnd"/>
                        </w:p>
                        <w:p w:rsidR="00E96EEE" w:rsidRPr="001B010B" w:rsidRDefault="00E96EEE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  <w:proofErr w:type="gramEnd"/>
                        </w:p>
                        <w:p w:rsidR="00380FDA" w:rsidRPr="00380FDA" w:rsidRDefault="00380FDA" w:rsidP="00380FDA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0" w:line="240" w:lineRule="auto"/>
                            <w:jc w:val="right"/>
                            <w:rPr>
                              <w:rFonts w:ascii="Arial Bold" w:eastAsia="Times New Roman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380FDA">
                            <w:rPr>
                              <w:rFonts w:ascii="Arial Bold" w:eastAsia="Times New Roman" w:hAnsi="Arial Bold"/>
                              <w:color w:val="00436E"/>
                              <w:sz w:val="14"/>
                              <w:szCs w:val="14"/>
                            </w:rPr>
                            <w:t>www.chiamass.gov</w:t>
                          </w:r>
                        </w:p>
                        <w:p w:rsidR="00E96EEE" w:rsidRPr="001D5DE2" w:rsidRDefault="00E96EEE" w:rsidP="00E96EEE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</w:p>
                        <w:p w:rsidR="00E96EEE" w:rsidRDefault="00E96EEE" w:rsidP="00E96EE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3.25pt;margin-top:-32.05pt;width:175.2pt;height:10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" stroked="f">
              <v:textbox>
                <w:txbxContent>
                  <w:p w:rsidR="00E96EEE" w:rsidRDefault="001961C2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501</w:t>
                    </w:r>
                    <w:r w:rsidR="00E96EEE"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 xml:space="preserve"> BOYLSTON STREET</w:t>
                    </w:r>
                    <w:r w:rsidR="00E96EEE" w:rsidRPr="001B010B">
                      <w:rPr>
                        <w:color w:val="808080"/>
                        <w:sz w:val="14"/>
                        <w:szCs w:val="14"/>
                      </w:rPr>
                      <w:br/>
                    </w:r>
                    <w:r w:rsidR="00E96EEE"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:rsidR="00E96EEE" w:rsidRPr="001B010B" w:rsidRDefault="00E96EEE" w:rsidP="00E96EEE">
                    <w:pPr>
                      <w:pStyle w:val="Footer"/>
                      <w:spacing w:after="0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</w:t>
                    </w:r>
                    <w:r w:rsidR="001961C2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701.8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100</w:t>
                    </w:r>
                    <w:proofErr w:type="gramEnd"/>
                  </w:p>
                  <w:p w:rsidR="00E96EEE" w:rsidRPr="001B010B" w:rsidRDefault="00E96EEE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  <w:proofErr w:type="gramEnd"/>
                  </w:p>
                  <w:p w:rsidR="00380FDA" w:rsidRPr="00380FDA" w:rsidRDefault="00380FDA" w:rsidP="00380FDA">
                    <w:pPr>
                      <w:tabs>
                        <w:tab w:val="center" w:pos="4320"/>
                        <w:tab w:val="right" w:pos="8640"/>
                      </w:tabs>
                      <w:spacing w:after="0" w:line="240" w:lineRule="auto"/>
                      <w:jc w:val="right"/>
                      <w:rPr>
                        <w:rFonts w:ascii="Arial Bold" w:eastAsia="Times New Roman" w:hAnsi="Arial Bold"/>
                        <w:color w:val="00436E"/>
                        <w:sz w:val="14"/>
                        <w:szCs w:val="14"/>
                      </w:rPr>
                    </w:pPr>
                    <w:r w:rsidRPr="00380FDA">
                      <w:rPr>
                        <w:rFonts w:ascii="Arial Bold" w:eastAsia="Times New Roman" w:hAnsi="Arial Bold"/>
                        <w:color w:val="00436E"/>
                        <w:sz w:val="14"/>
                        <w:szCs w:val="14"/>
                      </w:rPr>
                      <w:t>www.chiamass.gov</w:t>
                    </w:r>
                  </w:p>
                  <w:p w:rsidR="00E96EEE" w:rsidRPr="001D5DE2" w:rsidRDefault="00E96EEE" w:rsidP="00E96EEE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</w:p>
                  <w:p w:rsidR="00E96EEE" w:rsidRDefault="00E96EEE" w:rsidP="00E96EEE"/>
                </w:txbxContent>
              </v:textbox>
            </v:shape>
          </w:pict>
        </mc:Fallback>
      </mc:AlternateContent>
    </w:r>
  </w:p>
  <w:p w:rsidR="00E80578" w:rsidRPr="001D5DE2" w:rsidRDefault="00E80578">
    <w:pPr>
      <w:pStyle w:val="Footer"/>
      <w:rPr>
        <w:rFonts w:ascii="Arial Bold" w:hAnsi="Arial Bold"/>
        <w:color w:val="00436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67" w:rsidRDefault="00C22067">
      <w:r>
        <w:separator/>
      </w:r>
    </w:p>
  </w:footnote>
  <w:footnote w:type="continuationSeparator" w:id="0">
    <w:p w:rsidR="00C22067" w:rsidRDefault="00C22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78" w:rsidRDefault="00E80578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7B03E8E" wp14:editId="7F5CA579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3" name="Picture 1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DDC"/>
    <w:multiLevelType w:val="hybridMultilevel"/>
    <w:tmpl w:val="046A8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81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4753AA"/>
    <w:multiLevelType w:val="hybridMultilevel"/>
    <w:tmpl w:val="D190F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127E7D"/>
    <w:multiLevelType w:val="hybridMultilevel"/>
    <w:tmpl w:val="C992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A02D9"/>
    <w:multiLevelType w:val="hybridMultilevel"/>
    <w:tmpl w:val="6E644C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5C46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7E3B4C"/>
    <w:multiLevelType w:val="hybridMultilevel"/>
    <w:tmpl w:val="3496F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E91699"/>
    <w:multiLevelType w:val="hybridMultilevel"/>
    <w:tmpl w:val="583A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D41A4"/>
    <w:multiLevelType w:val="hybridMultilevel"/>
    <w:tmpl w:val="EEA8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64EF6"/>
    <w:multiLevelType w:val="hybridMultilevel"/>
    <w:tmpl w:val="1178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02080"/>
    <w:multiLevelType w:val="hybridMultilevel"/>
    <w:tmpl w:val="0A723478"/>
    <w:lvl w:ilvl="0" w:tplc="5448D7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680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6176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CE4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8B9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3CDD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ECB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AC7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EC5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8A04E5"/>
    <w:multiLevelType w:val="hybridMultilevel"/>
    <w:tmpl w:val="4A7AC0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EE"/>
    <w:rsid w:val="000067EA"/>
    <w:rsid w:val="000100DB"/>
    <w:rsid w:val="00065503"/>
    <w:rsid w:val="000675E6"/>
    <w:rsid w:val="000F45AB"/>
    <w:rsid w:val="00105401"/>
    <w:rsid w:val="001518CD"/>
    <w:rsid w:val="0018083D"/>
    <w:rsid w:val="001961C2"/>
    <w:rsid w:val="001D5DE2"/>
    <w:rsid w:val="001D69FE"/>
    <w:rsid w:val="001D7563"/>
    <w:rsid w:val="001E4C6A"/>
    <w:rsid w:val="001F1BD1"/>
    <w:rsid w:val="001F62A6"/>
    <w:rsid w:val="00201322"/>
    <w:rsid w:val="00201FB2"/>
    <w:rsid w:val="002343DC"/>
    <w:rsid w:val="00234AF0"/>
    <w:rsid w:val="00243F9B"/>
    <w:rsid w:val="00270CAC"/>
    <w:rsid w:val="00272058"/>
    <w:rsid w:val="00286F87"/>
    <w:rsid w:val="00294A6D"/>
    <w:rsid w:val="002A7FFD"/>
    <w:rsid w:val="002C4DFF"/>
    <w:rsid w:val="002D1CD9"/>
    <w:rsid w:val="002E4649"/>
    <w:rsid w:val="00304DD6"/>
    <w:rsid w:val="00322179"/>
    <w:rsid w:val="00333335"/>
    <w:rsid w:val="00380FDA"/>
    <w:rsid w:val="00387EDA"/>
    <w:rsid w:val="00391274"/>
    <w:rsid w:val="003A2A03"/>
    <w:rsid w:val="003A670F"/>
    <w:rsid w:val="003B1B0E"/>
    <w:rsid w:val="003B2E2E"/>
    <w:rsid w:val="003C2934"/>
    <w:rsid w:val="003F1358"/>
    <w:rsid w:val="004306E1"/>
    <w:rsid w:val="004A1213"/>
    <w:rsid w:val="004B5A47"/>
    <w:rsid w:val="004D3986"/>
    <w:rsid w:val="004D6193"/>
    <w:rsid w:val="004F6614"/>
    <w:rsid w:val="00504C00"/>
    <w:rsid w:val="00516718"/>
    <w:rsid w:val="00524B06"/>
    <w:rsid w:val="0055300B"/>
    <w:rsid w:val="00555AB5"/>
    <w:rsid w:val="00562648"/>
    <w:rsid w:val="00563507"/>
    <w:rsid w:val="00565FE1"/>
    <w:rsid w:val="005A1142"/>
    <w:rsid w:val="005A4459"/>
    <w:rsid w:val="005C02EC"/>
    <w:rsid w:val="005F5234"/>
    <w:rsid w:val="00610C25"/>
    <w:rsid w:val="00614125"/>
    <w:rsid w:val="006213C5"/>
    <w:rsid w:val="00636CD8"/>
    <w:rsid w:val="00661294"/>
    <w:rsid w:val="00687A69"/>
    <w:rsid w:val="006A02A5"/>
    <w:rsid w:val="006A1FEA"/>
    <w:rsid w:val="006A709E"/>
    <w:rsid w:val="006D2B91"/>
    <w:rsid w:val="006E1F3E"/>
    <w:rsid w:val="0070368F"/>
    <w:rsid w:val="00720073"/>
    <w:rsid w:val="0073636C"/>
    <w:rsid w:val="00740662"/>
    <w:rsid w:val="00753DD4"/>
    <w:rsid w:val="00770746"/>
    <w:rsid w:val="00775CED"/>
    <w:rsid w:val="00780AC4"/>
    <w:rsid w:val="007B02CF"/>
    <w:rsid w:val="007F76A7"/>
    <w:rsid w:val="007F7DED"/>
    <w:rsid w:val="00881C18"/>
    <w:rsid w:val="00890BAB"/>
    <w:rsid w:val="00891D16"/>
    <w:rsid w:val="008A6188"/>
    <w:rsid w:val="008B5906"/>
    <w:rsid w:val="008B7E9F"/>
    <w:rsid w:val="008C4192"/>
    <w:rsid w:val="008E16AC"/>
    <w:rsid w:val="008F7FC5"/>
    <w:rsid w:val="009213F3"/>
    <w:rsid w:val="00925555"/>
    <w:rsid w:val="00925A76"/>
    <w:rsid w:val="009723E3"/>
    <w:rsid w:val="00977F5D"/>
    <w:rsid w:val="009A2755"/>
    <w:rsid w:val="009B11C9"/>
    <w:rsid w:val="009C12CE"/>
    <w:rsid w:val="00A01ED0"/>
    <w:rsid w:val="00A04003"/>
    <w:rsid w:val="00A50F97"/>
    <w:rsid w:val="00A55D66"/>
    <w:rsid w:val="00A85843"/>
    <w:rsid w:val="00A8675C"/>
    <w:rsid w:val="00A9192C"/>
    <w:rsid w:val="00A97C0A"/>
    <w:rsid w:val="00AA7D23"/>
    <w:rsid w:val="00AD6EE2"/>
    <w:rsid w:val="00AE4C58"/>
    <w:rsid w:val="00B16FC6"/>
    <w:rsid w:val="00B2064C"/>
    <w:rsid w:val="00B43C58"/>
    <w:rsid w:val="00B5189A"/>
    <w:rsid w:val="00B5296A"/>
    <w:rsid w:val="00B5504E"/>
    <w:rsid w:val="00B67E72"/>
    <w:rsid w:val="00B73BDE"/>
    <w:rsid w:val="00B86C49"/>
    <w:rsid w:val="00BB3886"/>
    <w:rsid w:val="00BB5BE4"/>
    <w:rsid w:val="00BB6CFE"/>
    <w:rsid w:val="00C055F8"/>
    <w:rsid w:val="00C22067"/>
    <w:rsid w:val="00C36F0A"/>
    <w:rsid w:val="00C45E7B"/>
    <w:rsid w:val="00C57938"/>
    <w:rsid w:val="00C903EC"/>
    <w:rsid w:val="00C91FFA"/>
    <w:rsid w:val="00CA5F20"/>
    <w:rsid w:val="00CC2570"/>
    <w:rsid w:val="00CF7B7D"/>
    <w:rsid w:val="00D0583D"/>
    <w:rsid w:val="00D20A6C"/>
    <w:rsid w:val="00D402DB"/>
    <w:rsid w:val="00D60349"/>
    <w:rsid w:val="00DA540F"/>
    <w:rsid w:val="00DB2575"/>
    <w:rsid w:val="00DE5AEE"/>
    <w:rsid w:val="00E03D38"/>
    <w:rsid w:val="00E36470"/>
    <w:rsid w:val="00E80578"/>
    <w:rsid w:val="00E94FEB"/>
    <w:rsid w:val="00E96EEE"/>
    <w:rsid w:val="00EA0927"/>
    <w:rsid w:val="00EF7E0A"/>
    <w:rsid w:val="00F80B03"/>
    <w:rsid w:val="00F86A64"/>
    <w:rsid w:val="00FA5627"/>
    <w:rsid w:val="00FC528D"/>
    <w:rsid w:val="00FE2726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7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058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02C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6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6A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565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7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058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02C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6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6A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565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297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66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61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BDC4-9B52-4427-BCDB-4856081F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Links>
    <vt:vector size="6" baseType="variant">
      <vt:variant>
        <vt:i4>655461</vt:i4>
      </vt:variant>
      <vt:variant>
        <vt:i4>-1</vt:i4>
      </vt:variant>
      <vt:variant>
        <vt:i4>2049</vt:i4>
      </vt:variant>
      <vt:variant>
        <vt:i4>1</vt:i4>
      </vt:variant>
      <vt:variant>
        <vt:lpwstr>signatureLOGO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Caitlin</dc:creator>
  <cp:lastModifiedBy>McCarthy, Dianne</cp:lastModifiedBy>
  <cp:revision>5</cp:revision>
  <cp:lastPrinted>2016-05-10T17:30:00Z</cp:lastPrinted>
  <dcterms:created xsi:type="dcterms:W3CDTF">2016-05-10T17:33:00Z</dcterms:created>
  <dcterms:modified xsi:type="dcterms:W3CDTF">2016-05-10T20:19:00Z</dcterms:modified>
</cp:coreProperties>
</file>