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B290" w14:textId="77777777" w:rsidR="000D0B42" w:rsidRPr="000D0B42" w:rsidRDefault="000D0B42" w:rsidP="000D0B42">
      <w:pPr>
        <w:spacing w:before="9"/>
        <w:ind w:left="59" w:right="54"/>
        <w:jc w:val="center"/>
        <w:rPr>
          <w:rFonts w:ascii="Arial Narrow" w:eastAsia="Arial Narrow" w:hAnsi="Arial Narrow" w:cs="Arial Narrow"/>
          <w:sz w:val="42"/>
          <w:szCs w:val="42"/>
        </w:rPr>
      </w:pPr>
      <w:r>
        <w:rPr>
          <w:rFonts w:ascii="Arial Narrow" w:eastAsia="Arial Narrow" w:hAnsi="Arial Narrow" w:cs="Arial Narrow"/>
          <w:b/>
          <w:color w:val="005280"/>
          <w:spacing w:val="1"/>
          <w:sz w:val="42"/>
          <w:szCs w:val="42"/>
        </w:rPr>
        <w:t>C</w:t>
      </w:r>
      <w:r>
        <w:rPr>
          <w:rFonts w:ascii="Arial Narrow" w:eastAsia="Arial Narrow" w:hAnsi="Arial Narrow" w:cs="Arial Narrow"/>
          <w:b/>
          <w:color w:val="005280"/>
          <w:spacing w:val="-2"/>
          <w:sz w:val="42"/>
          <w:szCs w:val="42"/>
        </w:rPr>
        <w:t>E</w:t>
      </w:r>
      <w:r>
        <w:rPr>
          <w:rFonts w:ascii="Arial Narrow" w:eastAsia="Arial Narrow" w:hAnsi="Arial Narrow" w:cs="Arial Narrow"/>
          <w:b/>
          <w:color w:val="005280"/>
          <w:spacing w:val="1"/>
          <w:sz w:val="42"/>
          <w:szCs w:val="42"/>
        </w:rPr>
        <w:t>NTE</w:t>
      </w:r>
      <w:r>
        <w:rPr>
          <w:rFonts w:ascii="Arial Narrow" w:eastAsia="Arial Narrow" w:hAnsi="Arial Narrow" w:cs="Arial Narrow"/>
          <w:b/>
          <w:color w:val="005280"/>
          <w:sz w:val="42"/>
          <w:szCs w:val="42"/>
        </w:rPr>
        <w:t>R</w:t>
      </w:r>
      <w:r>
        <w:rPr>
          <w:rFonts w:ascii="Arial Narrow" w:eastAsia="Arial Narrow" w:hAnsi="Arial Narrow" w:cs="Arial Narrow"/>
          <w:b/>
          <w:color w:val="005280"/>
          <w:spacing w:val="-1"/>
          <w:sz w:val="42"/>
          <w:szCs w:val="42"/>
        </w:rPr>
        <w:t xml:space="preserve"> </w:t>
      </w:r>
      <w:r>
        <w:rPr>
          <w:rFonts w:ascii="Arial Narrow" w:eastAsia="Arial Narrow" w:hAnsi="Arial Narrow" w:cs="Arial Narrow"/>
          <w:b/>
          <w:color w:val="005280"/>
          <w:spacing w:val="1"/>
          <w:sz w:val="42"/>
          <w:szCs w:val="42"/>
        </w:rPr>
        <w:t>FO</w:t>
      </w:r>
      <w:r>
        <w:rPr>
          <w:rFonts w:ascii="Arial Narrow" w:eastAsia="Arial Narrow" w:hAnsi="Arial Narrow" w:cs="Arial Narrow"/>
          <w:b/>
          <w:color w:val="005280"/>
          <w:sz w:val="42"/>
          <w:szCs w:val="42"/>
        </w:rPr>
        <w:t>R</w:t>
      </w:r>
      <w:r>
        <w:rPr>
          <w:rFonts w:ascii="Arial Narrow" w:eastAsia="Arial Narrow" w:hAnsi="Arial Narrow" w:cs="Arial Narrow"/>
          <w:b/>
          <w:color w:val="005280"/>
          <w:spacing w:val="-5"/>
          <w:sz w:val="42"/>
          <w:szCs w:val="42"/>
        </w:rPr>
        <w:t xml:space="preserve"> </w:t>
      </w:r>
      <w:r>
        <w:rPr>
          <w:rFonts w:ascii="Arial Narrow" w:eastAsia="Arial Narrow" w:hAnsi="Arial Narrow" w:cs="Arial Narrow"/>
          <w:b/>
          <w:color w:val="005280"/>
          <w:sz w:val="42"/>
          <w:szCs w:val="42"/>
        </w:rPr>
        <w:t>H</w:t>
      </w:r>
      <w:r>
        <w:rPr>
          <w:rFonts w:ascii="Arial Narrow" w:eastAsia="Arial Narrow" w:hAnsi="Arial Narrow" w:cs="Arial Narrow"/>
          <w:b/>
          <w:color w:val="005280"/>
          <w:spacing w:val="1"/>
          <w:sz w:val="42"/>
          <w:szCs w:val="42"/>
        </w:rPr>
        <w:t>EA</w:t>
      </w:r>
      <w:r>
        <w:rPr>
          <w:rFonts w:ascii="Arial Narrow" w:eastAsia="Arial Narrow" w:hAnsi="Arial Narrow" w:cs="Arial Narrow"/>
          <w:b/>
          <w:color w:val="005280"/>
          <w:spacing w:val="-4"/>
          <w:sz w:val="42"/>
          <w:szCs w:val="42"/>
        </w:rPr>
        <w:t>L</w:t>
      </w:r>
      <w:r>
        <w:rPr>
          <w:rFonts w:ascii="Arial Narrow" w:eastAsia="Arial Narrow" w:hAnsi="Arial Narrow" w:cs="Arial Narrow"/>
          <w:b/>
          <w:color w:val="005280"/>
          <w:spacing w:val="1"/>
          <w:sz w:val="42"/>
          <w:szCs w:val="42"/>
        </w:rPr>
        <w:t>T</w:t>
      </w:r>
      <w:r>
        <w:rPr>
          <w:rFonts w:ascii="Arial Narrow" w:eastAsia="Arial Narrow" w:hAnsi="Arial Narrow" w:cs="Arial Narrow"/>
          <w:b/>
          <w:color w:val="005280"/>
          <w:sz w:val="42"/>
          <w:szCs w:val="42"/>
        </w:rPr>
        <w:t>H</w:t>
      </w:r>
      <w:r>
        <w:rPr>
          <w:rFonts w:ascii="Arial Narrow" w:eastAsia="Arial Narrow" w:hAnsi="Arial Narrow" w:cs="Arial Narrow"/>
          <w:b/>
          <w:color w:val="005280"/>
          <w:spacing w:val="-1"/>
          <w:sz w:val="42"/>
          <w:szCs w:val="42"/>
        </w:rPr>
        <w:t xml:space="preserve"> </w:t>
      </w:r>
      <w:r>
        <w:rPr>
          <w:rFonts w:ascii="Arial Narrow" w:eastAsia="Arial Narrow" w:hAnsi="Arial Narrow" w:cs="Arial Narrow"/>
          <w:b/>
          <w:color w:val="005280"/>
          <w:sz w:val="42"/>
          <w:szCs w:val="42"/>
        </w:rPr>
        <w:t>I</w:t>
      </w:r>
      <w:r>
        <w:rPr>
          <w:rFonts w:ascii="Arial Narrow" w:eastAsia="Arial Narrow" w:hAnsi="Arial Narrow" w:cs="Arial Narrow"/>
          <w:b/>
          <w:color w:val="005280"/>
          <w:spacing w:val="1"/>
          <w:sz w:val="42"/>
          <w:szCs w:val="42"/>
        </w:rPr>
        <w:t>NF</w:t>
      </w:r>
      <w:r>
        <w:rPr>
          <w:rFonts w:ascii="Arial Narrow" w:eastAsia="Arial Narrow" w:hAnsi="Arial Narrow" w:cs="Arial Narrow"/>
          <w:b/>
          <w:color w:val="005280"/>
          <w:spacing w:val="-2"/>
          <w:sz w:val="42"/>
          <w:szCs w:val="42"/>
        </w:rPr>
        <w:t>O</w:t>
      </w:r>
      <w:r>
        <w:rPr>
          <w:rFonts w:ascii="Arial Narrow" w:eastAsia="Arial Narrow" w:hAnsi="Arial Narrow" w:cs="Arial Narrow"/>
          <w:b/>
          <w:color w:val="005280"/>
          <w:spacing w:val="-1"/>
          <w:sz w:val="42"/>
          <w:szCs w:val="42"/>
        </w:rPr>
        <w:t>RM</w:t>
      </w:r>
      <w:r>
        <w:rPr>
          <w:rFonts w:ascii="Arial Narrow" w:eastAsia="Arial Narrow" w:hAnsi="Arial Narrow" w:cs="Arial Narrow"/>
          <w:b/>
          <w:color w:val="005280"/>
          <w:spacing w:val="1"/>
          <w:sz w:val="42"/>
          <w:szCs w:val="42"/>
        </w:rPr>
        <w:t>A</w:t>
      </w:r>
      <w:r>
        <w:rPr>
          <w:rFonts w:ascii="Arial Narrow" w:eastAsia="Arial Narrow" w:hAnsi="Arial Narrow" w:cs="Arial Narrow"/>
          <w:b/>
          <w:color w:val="005280"/>
          <w:spacing w:val="-2"/>
          <w:sz w:val="42"/>
          <w:szCs w:val="42"/>
        </w:rPr>
        <w:t>T</w:t>
      </w:r>
      <w:r>
        <w:rPr>
          <w:rFonts w:ascii="Arial Narrow" w:eastAsia="Arial Narrow" w:hAnsi="Arial Narrow" w:cs="Arial Narrow"/>
          <w:b/>
          <w:color w:val="005280"/>
          <w:sz w:val="42"/>
          <w:szCs w:val="42"/>
        </w:rPr>
        <w:t>I</w:t>
      </w:r>
      <w:r>
        <w:rPr>
          <w:rFonts w:ascii="Arial Narrow" w:eastAsia="Arial Narrow" w:hAnsi="Arial Narrow" w:cs="Arial Narrow"/>
          <w:b/>
          <w:color w:val="005280"/>
          <w:spacing w:val="1"/>
          <w:sz w:val="42"/>
          <w:szCs w:val="42"/>
        </w:rPr>
        <w:t>O</w:t>
      </w:r>
      <w:r>
        <w:rPr>
          <w:rFonts w:ascii="Arial Narrow" w:eastAsia="Arial Narrow" w:hAnsi="Arial Narrow" w:cs="Arial Narrow"/>
          <w:b/>
          <w:color w:val="005280"/>
          <w:sz w:val="42"/>
          <w:szCs w:val="42"/>
        </w:rPr>
        <w:t>N A</w:t>
      </w:r>
      <w:r>
        <w:rPr>
          <w:rFonts w:ascii="Arial Narrow" w:eastAsia="Arial Narrow" w:hAnsi="Arial Narrow" w:cs="Arial Narrow"/>
          <w:b/>
          <w:color w:val="005280"/>
          <w:spacing w:val="-1"/>
          <w:sz w:val="42"/>
          <w:szCs w:val="42"/>
        </w:rPr>
        <w:t>N</w:t>
      </w:r>
      <w:r>
        <w:rPr>
          <w:rFonts w:ascii="Arial Narrow" w:eastAsia="Arial Narrow" w:hAnsi="Arial Narrow" w:cs="Arial Narrow"/>
          <w:b/>
          <w:color w:val="005280"/>
          <w:sz w:val="42"/>
          <w:szCs w:val="42"/>
        </w:rPr>
        <w:t>D</w:t>
      </w:r>
      <w:r>
        <w:rPr>
          <w:rFonts w:ascii="Arial Narrow" w:eastAsia="Arial Narrow" w:hAnsi="Arial Narrow" w:cs="Arial Narrow"/>
          <w:b/>
          <w:color w:val="005280"/>
          <w:spacing w:val="-4"/>
          <w:sz w:val="42"/>
          <w:szCs w:val="42"/>
        </w:rPr>
        <w:t xml:space="preserve"> </w:t>
      </w:r>
      <w:r>
        <w:rPr>
          <w:rFonts w:ascii="Arial Narrow" w:eastAsia="Arial Narrow" w:hAnsi="Arial Narrow" w:cs="Arial Narrow"/>
          <w:b/>
          <w:color w:val="005280"/>
          <w:spacing w:val="-1"/>
          <w:sz w:val="42"/>
          <w:szCs w:val="42"/>
        </w:rPr>
        <w:t>AN</w:t>
      </w:r>
      <w:r>
        <w:rPr>
          <w:rFonts w:ascii="Arial Narrow" w:eastAsia="Arial Narrow" w:hAnsi="Arial Narrow" w:cs="Arial Narrow"/>
          <w:b/>
          <w:color w:val="005280"/>
          <w:spacing w:val="1"/>
          <w:sz w:val="42"/>
          <w:szCs w:val="42"/>
        </w:rPr>
        <w:t>AL</w:t>
      </w:r>
      <w:r>
        <w:rPr>
          <w:rFonts w:ascii="Arial Narrow" w:eastAsia="Arial Narrow" w:hAnsi="Arial Narrow" w:cs="Arial Narrow"/>
          <w:b/>
          <w:color w:val="005280"/>
          <w:sz w:val="42"/>
          <w:szCs w:val="42"/>
        </w:rPr>
        <w:t>Y</w:t>
      </w:r>
      <w:r>
        <w:rPr>
          <w:rFonts w:ascii="Arial Narrow" w:eastAsia="Arial Narrow" w:hAnsi="Arial Narrow" w:cs="Arial Narrow"/>
          <w:b/>
          <w:color w:val="005280"/>
          <w:spacing w:val="1"/>
          <w:sz w:val="42"/>
          <w:szCs w:val="42"/>
        </w:rPr>
        <w:t>SIS</w:t>
      </w:r>
    </w:p>
    <w:p w14:paraId="5EA119E0" w14:textId="50110CFD" w:rsidR="000D0B42" w:rsidRDefault="00582681" w:rsidP="00582681">
      <w:pPr>
        <w:tabs>
          <w:tab w:val="left" w:pos="6430"/>
        </w:tabs>
        <w:spacing w:line="200" w:lineRule="exact"/>
      </w:pPr>
      <w:r>
        <w:tab/>
      </w:r>
    </w:p>
    <w:p w14:paraId="656A7EDD" w14:textId="77777777" w:rsidR="000D0B42" w:rsidRDefault="000D0B42" w:rsidP="000D0B42">
      <w:pPr>
        <w:spacing w:line="200" w:lineRule="exact"/>
      </w:pPr>
    </w:p>
    <w:p w14:paraId="4191D1FB" w14:textId="77777777" w:rsidR="000D0B42" w:rsidRDefault="000D0B42" w:rsidP="000D0B42">
      <w:pPr>
        <w:spacing w:line="200" w:lineRule="exact"/>
      </w:pPr>
    </w:p>
    <w:p w14:paraId="12316107" w14:textId="77777777" w:rsidR="000D0B42" w:rsidRDefault="000D0B42" w:rsidP="000D0B42">
      <w:pPr>
        <w:spacing w:line="200" w:lineRule="exact"/>
      </w:pPr>
    </w:p>
    <w:p w14:paraId="0B641107" w14:textId="77777777" w:rsidR="000D0B42" w:rsidRDefault="000D0B42" w:rsidP="000D0B42">
      <w:pPr>
        <w:spacing w:line="200" w:lineRule="exact"/>
      </w:pPr>
    </w:p>
    <w:p w14:paraId="18EDF7F6" w14:textId="77777777" w:rsidR="000D0B42" w:rsidRDefault="000D0B42" w:rsidP="000D0B42">
      <w:pPr>
        <w:spacing w:line="200" w:lineRule="exact"/>
      </w:pPr>
    </w:p>
    <w:p w14:paraId="7C4E579A" w14:textId="77777777" w:rsidR="000D0B42" w:rsidRDefault="000D0B42" w:rsidP="00010764">
      <w:pPr>
        <w:tabs>
          <w:tab w:val="left" w:pos="7470"/>
        </w:tabs>
        <w:spacing w:line="358" w:lineRule="auto"/>
        <w:ind w:left="1794" w:right="1580" w:firstLine="3"/>
        <w:jc w:val="center"/>
        <w:rPr>
          <w:rFonts w:ascii="Arial Narrow" w:eastAsia="Arial Narrow" w:hAnsi="Arial Narrow" w:cs="Arial Narrow"/>
          <w:sz w:val="38"/>
          <w:szCs w:val="38"/>
        </w:rPr>
      </w:pPr>
      <w:r>
        <w:rPr>
          <w:rFonts w:ascii="Arial Narrow" w:eastAsia="Arial Narrow" w:hAnsi="Arial Narrow" w:cs="Arial Narrow"/>
          <w:b/>
          <w:color w:val="9F9FA2"/>
          <w:sz w:val="38"/>
          <w:szCs w:val="38"/>
        </w:rPr>
        <w:t>C</w:t>
      </w:r>
      <w:r>
        <w:rPr>
          <w:rFonts w:ascii="Arial Narrow" w:eastAsia="Arial Narrow" w:hAnsi="Arial Narrow" w:cs="Arial Narrow"/>
          <w:b/>
          <w:color w:val="9F9FA2"/>
          <w:spacing w:val="1"/>
          <w:sz w:val="38"/>
          <w:szCs w:val="38"/>
        </w:rPr>
        <w:t>O</w:t>
      </w:r>
      <w:r>
        <w:rPr>
          <w:rFonts w:ascii="Arial Narrow" w:eastAsia="Arial Narrow" w:hAnsi="Arial Narrow" w:cs="Arial Narrow"/>
          <w:b/>
          <w:color w:val="9F9FA2"/>
          <w:sz w:val="38"/>
          <w:szCs w:val="38"/>
        </w:rPr>
        <w:t>ST</w:t>
      </w:r>
      <w:r>
        <w:rPr>
          <w:rFonts w:ascii="Arial Narrow" w:eastAsia="Arial Narrow" w:hAnsi="Arial Narrow" w:cs="Arial Narrow"/>
          <w:b/>
          <w:color w:val="9F9FA2"/>
          <w:spacing w:val="-11"/>
          <w:sz w:val="38"/>
          <w:szCs w:val="38"/>
        </w:rPr>
        <w:t xml:space="preserve"> </w:t>
      </w:r>
      <w:r>
        <w:rPr>
          <w:rFonts w:ascii="Arial Narrow" w:eastAsia="Arial Narrow" w:hAnsi="Arial Narrow" w:cs="Arial Narrow"/>
          <w:b/>
          <w:color w:val="9F9FA2"/>
          <w:sz w:val="38"/>
          <w:szCs w:val="38"/>
        </w:rPr>
        <w:t>R</w:t>
      </w:r>
      <w:r>
        <w:rPr>
          <w:rFonts w:ascii="Arial Narrow" w:eastAsia="Arial Narrow" w:hAnsi="Arial Narrow" w:cs="Arial Narrow"/>
          <w:b/>
          <w:color w:val="9F9FA2"/>
          <w:spacing w:val="2"/>
          <w:sz w:val="38"/>
          <w:szCs w:val="38"/>
        </w:rPr>
        <w:t>E</w:t>
      </w:r>
      <w:r>
        <w:rPr>
          <w:rFonts w:ascii="Arial Narrow" w:eastAsia="Arial Narrow" w:hAnsi="Arial Narrow" w:cs="Arial Narrow"/>
          <w:b/>
          <w:color w:val="9F9FA2"/>
          <w:sz w:val="38"/>
          <w:szCs w:val="38"/>
        </w:rPr>
        <w:t>PORT</w:t>
      </w:r>
      <w:r>
        <w:rPr>
          <w:rFonts w:ascii="Arial Narrow" w:eastAsia="Arial Narrow" w:hAnsi="Arial Narrow" w:cs="Arial Narrow"/>
          <w:b/>
          <w:color w:val="9F9FA2"/>
          <w:spacing w:val="-13"/>
          <w:sz w:val="38"/>
          <w:szCs w:val="38"/>
        </w:rPr>
        <w:t xml:space="preserve"> </w:t>
      </w:r>
      <w:r>
        <w:rPr>
          <w:rFonts w:ascii="Arial Narrow" w:eastAsia="Arial Narrow" w:hAnsi="Arial Narrow" w:cs="Arial Narrow"/>
          <w:b/>
          <w:color w:val="9F9FA2"/>
          <w:spacing w:val="2"/>
          <w:w w:val="99"/>
          <w:sz w:val="38"/>
          <w:szCs w:val="38"/>
        </w:rPr>
        <w:t>I</w:t>
      </w:r>
      <w:r>
        <w:rPr>
          <w:rFonts w:ascii="Arial Narrow" w:eastAsia="Arial Narrow" w:hAnsi="Arial Narrow" w:cs="Arial Narrow"/>
          <w:b/>
          <w:color w:val="9F9FA2"/>
          <w:w w:val="99"/>
          <w:sz w:val="38"/>
          <w:szCs w:val="38"/>
        </w:rPr>
        <w:t>NSTR</w:t>
      </w:r>
      <w:r>
        <w:rPr>
          <w:rFonts w:ascii="Arial Narrow" w:eastAsia="Arial Narrow" w:hAnsi="Arial Narrow" w:cs="Arial Narrow"/>
          <w:b/>
          <w:color w:val="9F9FA2"/>
          <w:spacing w:val="2"/>
          <w:w w:val="99"/>
          <w:sz w:val="38"/>
          <w:szCs w:val="38"/>
        </w:rPr>
        <w:t>U</w:t>
      </w:r>
      <w:r>
        <w:rPr>
          <w:rFonts w:ascii="Arial Narrow" w:eastAsia="Arial Narrow" w:hAnsi="Arial Narrow" w:cs="Arial Narrow"/>
          <w:b/>
          <w:color w:val="9F9FA2"/>
          <w:w w:val="99"/>
          <w:sz w:val="38"/>
          <w:szCs w:val="38"/>
        </w:rPr>
        <w:t>CTI</w:t>
      </w:r>
      <w:r>
        <w:rPr>
          <w:rFonts w:ascii="Arial Narrow" w:eastAsia="Arial Narrow" w:hAnsi="Arial Narrow" w:cs="Arial Narrow"/>
          <w:b/>
          <w:color w:val="9F9FA2"/>
          <w:spacing w:val="1"/>
          <w:w w:val="99"/>
          <w:sz w:val="38"/>
          <w:szCs w:val="38"/>
        </w:rPr>
        <w:t>O</w:t>
      </w:r>
      <w:r>
        <w:rPr>
          <w:rFonts w:ascii="Arial Narrow" w:eastAsia="Arial Narrow" w:hAnsi="Arial Narrow" w:cs="Arial Narrow"/>
          <w:b/>
          <w:color w:val="9F9FA2"/>
          <w:w w:val="99"/>
          <w:sz w:val="38"/>
          <w:szCs w:val="38"/>
        </w:rPr>
        <w:t>N</w:t>
      </w:r>
      <w:r>
        <w:rPr>
          <w:rFonts w:ascii="Arial Narrow" w:eastAsia="Arial Narrow" w:hAnsi="Arial Narrow" w:cs="Arial Narrow"/>
          <w:b/>
          <w:color w:val="9F9FA2"/>
          <w:spacing w:val="3"/>
          <w:w w:val="99"/>
          <w:sz w:val="38"/>
          <w:szCs w:val="38"/>
        </w:rPr>
        <w:t>S</w:t>
      </w:r>
      <w:r>
        <w:rPr>
          <w:rFonts w:ascii="Arial Narrow" w:eastAsia="Arial Narrow" w:hAnsi="Arial Narrow" w:cs="Arial Narrow"/>
          <w:b/>
          <w:color w:val="9F9FA2"/>
          <w:sz w:val="38"/>
          <w:szCs w:val="38"/>
        </w:rPr>
        <w:t xml:space="preserve">: </w:t>
      </w:r>
      <w:r>
        <w:rPr>
          <w:rFonts w:ascii="Arial Narrow" w:eastAsia="Arial Narrow" w:hAnsi="Arial Narrow" w:cs="Arial Narrow"/>
          <w:b/>
          <w:color w:val="08416C"/>
          <w:sz w:val="38"/>
          <w:szCs w:val="38"/>
        </w:rPr>
        <w:t>A</w:t>
      </w:r>
      <w:r>
        <w:rPr>
          <w:rFonts w:ascii="Arial Narrow" w:eastAsia="Arial Narrow" w:hAnsi="Arial Narrow" w:cs="Arial Narrow"/>
          <w:b/>
          <w:color w:val="08416C"/>
          <w:spacing w:val="2"/>
          <w:sz w:val="38"/>
          <w:szCs w:val="38"/>
        </w:rPr>
        <w:t>D</w:t>
      </w:r>
      <w:r>
        <w:rPr>
          <w:rFonts w:ascii="Arial Narrow" w:eastAsia="Arial Narrow" w:hAnsi="Arial Narrow" w:cs="Arial Narrow"/>
          <w:b/>
          <w:color w:val="08416C"/>
          <w:sz w:val="38"/>
          <w:szCs w:val="38"/>
        </w:rPr>
        <w:t>ULT</w:t>
      </w:r>
      <w:r>
        <w:rPr>
          <w:rFonts w:ascii="Arial Narrow" w:eastAsia="Arial Narrow" w:hAnsi="Arial Narrow" w:cs="Arial Narrow"/>
          <w:b/>
          <w:color w:val="08416C"/>
          <w:spacing w:val="-11"/>
          <w:sz w:val="38"/>
          <w:szCs w:val="38"/>
        </w:rPr>
        <w:t xml:space="preserve"> </w:t>
      </w:r>
      <w:r>
        <w:rPr>
          <w:rFonts w:ascii="Arial Narrow" w:eastAsia="Arial Narrow" w:hAnsi="Arial Narrow" w:cs="Arial Narrow"/>
          <w:b/>
          <w:color w:val="08416C"/>
          <w:spacing w:val="1"/>
          <w:sz w:val="38"/>
          <w:szCs w:val="38"/>
        </w:rPr>
        <w:t>FOSTER CARE</w:t>
      </w:r>
      <w:r>
        <w:rPr>
          <w:rFonts w:ascii="Arial Narrow" w:eastAsia="Arial Narrow" w:hAnsi="Arial Narrow" w:cs="Arial Narrow"/>
          <w:b/>
          <w:color w:val="08416C"/>
          <w:spacing w:val="-13"/>
          <w:sz w:val="38"/>
          <w:szCs w:val="38"/>
        </w:rPr>
        <w:t xml:space="preserve"> </w:t>
      </w:r>
      <w:r>
        <w:rPr>
          <w:rFonts w:ascii="Arial Narrow" w:eastAsia="Arial Narrow" w:hAnsi="Arial Narrow" w:cs="Arial Narrow"/>
          <w:b/>
          <w:color w:val="08416C"/>
          <w:spacing w:val="1"/>
          <w:sz w:val="38"/>
          <w:szCs w:val="38"/>
        </w:rPr>
        <w:t>C</w:t>
      </w:r>
      <w:r>
        <w:rPr>
          <w:rFonts w:ascii="Arial Narrow" w:eastAsia="Arial Narrow" w:hAnsi="Arial Narrow" w:cs="Arial Narrow"/>
          <w:b/>
          <w:color w:val="08416C"/>
          <w:sz w:val="38"/>
          <w:szCs w:val="38"/>
        </w:rPr>
        <w:t>O</w:t>
      </w:r>
      <w:r>
        <w:rPr>
          <w:rFonts w:ascii="Arial Narrow" w:eastAsia="Arial Narrow" w:hAnsi="Arial Narrow" w:cs="Arial Narrow"/>
          <w:b/>
          <w:color w:val="08416C"/>
          <w:spacing w:val="2"/>
          <w:sz w:val="38"/>
          <w:szCs w:val="38"/>
        </w:rPr>
        <w:t>S</w:t>
      </w:r>
      <w:r>
        <w:rPr>
          <w:rFonts w:ascii="Arial Narrow" w:eastAsia="Arial Narrow" w:hAnsi="Arial Narrow" w:cs="Arial Narrow"/>
          <w:b/>
          <w:color w:val="08416C"/>
          <w:sz w:val="38"/>
          <w:szCs w:val="38"/>
        </w:rPr>
        <w:t>T</w:t>
      </w:r>
      <w:r>
        <w:rPr>
          <w:rFonts w:ascii="Arial Narrow" w:eastAsia="Arial Narrow" w:hAnsi="Arial Narrow" w:cs="Arial Narrow"/>
          <w:b/>
          <w:color w:val="08416C"/>
          <w:spacing w:val="-9"/>
          <w:sz w:val="38"/>
          <w:szCs w:val="38"/>
        </w:rPr>
        <w:t xml:space="preserve"> </w:t>
      </w:r>
      <w:r>
        <w:rPr>
          <w:rFonts w:ascii="Arial Narrow" w:eastAsia="Arial Narrow" w:hAnsi="Arial Narrow" w:cs="Arial Narrow"/>
          <w:b/>
          <w:color w:val="08416C"/>
          <w:w w:val="99"/>
          <w:sz w:val="38"/>
          <w:szCs w:val="38"/>
        </w:rPr>
        <w:t>R</w:t>
      </w:r>
      <w:r>
        <w:rPr>
          <w:rFonts w:ascii="Arial Narrow" w:eastAsia="Arial Narrow" w:hAnsi="Arial Narrow" w:cs="Arial Narrow"/>
          <w:b/>
          <w:color w:val="08416C"/>
          <w:spacing w:val="2"/>
          <w:w w:val="99"/>
          <w:sz w:val="38"/>
          <w:szCs w:val="38"/>
        </w:rPr>
        <w:t>E</w:t>
      </w:r>
      <w:r>
        <w:rPr>
          <w:rFonts w:ascii="Arial Narrow" w:eastAsia="Arial Narrow" w:hAnsi="Arial Narrow" w:cs="Arial Narrow"/>
          <w:b/>
          <w:color w:val="08416C"/>
          <w:w w:val="99"/>
          <w:sz w:val="38"/>
          <w:szCs w:val="38"/>
        </w:rPr>
        <w:t>PORT</w:t>
      </w:r>
    </w:p>
    <w:p w14:paraId="6483BAD6" w14:textId="77777777" w:rsidR="000D0B42" w:rsidRDefault="000D0B42" w:rsidP="000D0B42">
      <w:pPr>
        <w:spacing w:line="200" w:lineRule="exact"/>
      </w:pPr>
    </w:p>
    <w:p w14:paraId="2CA38261" w14:textId="77777777" w:rsidR="000D0B42" w:rsidRDefault="000D0B42" w:rsidP="000D0B42">
      <w:pPr>
        <w:spacing w:line="200" w:lineRule="exact"/>
      </w:pPr>
    </w:p>
    <w:p w14:paraId="17CD8687" w14:textId="77777777" w:rsidR="000D0B42" w:rsidRDefault="000D0B42" w:rsidP="000D0B42">
      <w:pPr>
        <w:spacing w:before="11" w:line="240" w:lineRule="exact"/>
        <w:rPr>
          <w:sz w:val="24"/>
          <w:szCs w:val="24"/>
        </w:rPr>
      </w:pPr>
    </w:p>
    <w:p w14:paraId="42AEA0DD" w14:textId="636B63F6" w:rsidR="000D0B42" w:rsidRPr="000D0B42" w:rsidRDefault="00427E3D" w:rsidP="000D0B42">
      <w:pPr>
        <w:ind w:left="3072" w:right="3133"/>
        <w:jc w:val="center"/>
        <w:rPr>
          <w:rFonts w:ascii="Arial Narrow" w:eastAsia="Arial Narrow" w:hAnsi="Arial Narrow" w:cs="Arial Narrow"/>
          <w:sz w:val="36"/>
          <w:szCs w:val="36"/>
        </w:rPr>
      </w:pPr>
      <w:r>
        <w:rPr>
          <w:rFonts w:ascii="Arial Narrow" w:eastAsia="Arial Narrow" w:hAnsi="Arial Narrow" w:cs="Arial Narrow"/>
          <w:color w:val="9F9FA2"/>
          <w:sz w:val="36"/>
          <w:szCs w:val="36"/>
        </w:rPr>
        <w:t>March 2024</w:t>
      </w:r>
    </w:p>
    <w:p w14:paraId="405E247D" w14:textId="77777777" w:rsidR="000D0B42" w:rsidRDefault="000D0B42" w:rsidP="000D0B42">
      <w:pPr>
        <w:spacing w:line="200" w:lineRule="exact"/>
      </w:pPr>
    </w:p>
    <w:p w14:paraId="76AA9FF4" w14:textId="77777777" w:rsidR="000D0B42" w:rsidRDefault="000D0B42" w:rsidP="000D0B42">
      <w:pPr>
        <w:spacing w:line="200" w:lineRule="exact"/>
      </w:pPr>
    </w:p>
    <w:p w14:paraId="0AC75DF6" w14:textId="77777777" w:rsidR="000D0B42" w:rsidRDefault="000D0B42" w:rsidP="000D0B42">
      <w:pPr>
        <w:spacing w:line="200" w:lineRule="exact"/>
      </w:pPr>
    </w:p>
    <w:p w14:paraId="1D6C65D5" w14:textId="77777777" w:rsidR="000D0B42" w:rsidRDefault="000D0B42" w:rsidP="000D0B42">
      <w:pPr>
        <w:spacing w:line="200" w:lineRule="exact"/>
      </w:pPr>
    </w:p>
    <w:p w14:paraId="628B7072" w14:textId="77777777" w:rsidR="000D0B42" w:rsidRDefault="000D0B42" w:rsidP="000D0B42">
      <w:pPr>
        <w:spacing w:line="200" w:lineRule="exact"/>
      </w:pPr>
    </w:p>
    <w:p w14:paraId="1A65BDFA" w14:textId="77777777" w:rsidR="000D0B42" w:rsidRDefault="000D0B42" w:rsidP="000D0B42">
      <w:pPr>
        <w:spacing w:line="200" w:lineRule="exact"/>
      </w:pPr>
    </w:p>
    <w:p w14:paraId="4C35DD43" w14:textId="77777777" w:rsidR="000D0B42" w:rsidRDefault="000D0B42" w:rsidP="000D0B42">
      <w:pPr>
        <w:spacing w:line="200" w:lineRule="exact"/>
      </w:pPr>
    </w:p>
    <w:p w14:paraId="49762B15" w14:textId="77777777" w:rsidR="000D0B42" w:rsidRDefault="000D0B42" w:rsidP="000D0B42">
      <w:pPr>
        <w:spacing w:line="200" w:lineRule="exact"/>
      </w:pPr>
    </w:p>
    <w:p w14:paraId="555F9301" w14:textId="77777777" w:rsidR="000D0B42" w:rsidRDefault="000D0B42" w:rsidP="000D0B42">
      <w:pPr>
        <w:spacing w:line="200" w:lineRule="exact"/>
      </w:pPr>
    </w:p>
    <w:p w14:paraId="4E97670D" w14:textId="77777777" w:rsidR="000D0B42" w:rsidRDefault="000D0B42" w:rsidP="000D0B42">
      <w:pPr>
        <w:spacing w:line="200" w:lineRule="exact"/>
      </w:pPr>
    </w:p>
    <w:p w14:paraId="215947D3" w14:textId="77777777" w:rsidR="000D0B42" w:rsidRDefault="000D0B42" w:rsidP="000D0B42">
      <w:pPr>
        <w:spacing w:line="200" w:lineRule="exact"/>
      </w:pPr>
    </w:p>
    <w:p w14:paraId="792524EB" w14:textId="77777777" w:rsidR="000D0B42" w:rsidRDefault="000D0B42" w:rsidP="000D0B42">
      <w:pPr>
        <w:spacing w:line="200" w:lineRule="exact"/>
      </w:pPr>
    </w:p>
    <w:p w14:paraId="21063F36" w14:textId="77777777" w:rsidR="000D0B42" w:rsidRDefault="000D0B42" w:rsidP="000D0B42">
      <w:pPr>
        <w:spacing w:line="200" w:lineRule="exact"/>
      </w:pPr>
    </w:p>
    <w:p w14:paraId="07B3CD91" w14:textId="77777777" w:rsidR="000D0B42" w:rsidRDefault="000D0B42" w:rsidP="000D0B42">
      <w:pPr>
        <w:spacing w:before="9" w:line="260" w:lineRule="exact"/>
        <w:rPr>
          <w:sz w:val="26"/>
          <w:szCs w:val="26"/>
        </w:rPr>
      </w:pPr>
    </w:p>
    <w:p w14:paraId="17E1EA14" w14:textId="77777777" w:rsidR="000D0B42" w:rsidRDefault="000D0B42" w:rsidP="000D0B42">
      <w:pPr>
        <w:ind w:left="7929"/>
        <w:sectPr w:rsidR="000D0B42" w:rsidSect="00091853">
          <w:pgSz w:w="12240" w:h="15840"/>
          <w:pgMar w:top="1480" w:right="1480" w:bottom="280" w:left="1620" w:header="720" w:footer="720" w:gutter="0"/>
          <w:cols w:space="720"/>
        </w:sectPr>
      </w:pPr>
      <w:r>
        <w:rPr>
          <w:noProof/>
        </w:rPr>
        <w:drawing>
          <wp:inline distT="0" distB="0" distL="0" distR="0" wp14:anchorId="601F0B8E" wp14:editId="220B2765">
            <wp:extent cx="6381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50DDAFCC" w14:textId="77777777" w:rsidR="00010764" w:rsidRDefault="00010764" w:rsidP="00010764">
      <w:pPr>
        <w:spacing w:before="26"/>
        <w:rPr>
          <w:rFonts w:ascii="Arial Narrow" w:eastAsia="Times New Roman" w:hAnsi="Arial Narrow" w:cs="Times New Roman"/>
          <w:sz w:val="24"/>
          <w:szCs w:val="24"/>
        </w:rPr>
      </w:pPr>
    </w:p>
    <w:p w14:paraId="63ADF73B" w14:textId="77777777" w:rsidR="00010764" w:rsidRDefault="00010764" w:rsidP="00010764">
      <w:pPr>
        <w:spacing w:before="26"/>
        <w:rPr>
          <w:rFonts w:ascii="Arial Narrow" w:eastAsia="Arial Narrow" w:hAnsi="Arial Narrow" w:cs="Arial Narrow"/>
          <w:sz w:val="28"/>
          <w:szCs w:val="28"/>
        </w:rPr>
      </w:pPr>
      <w:r>
        <w:rPr>
          <w:rFonts w:ascii="Arial Narrow" w:eastAsia="Arial Narrow" w:hAnsi="Arial Narrow" w:cs="Arial Narrow"/>
          <w:b/>
          <w:color w:val="365F91"/>
          <w:spacing w:val="1"/>
          <w:sz w:val="28"/>
          <w:szCs w:val="28"/>
        </w:rPr>
        <w:t>T</w:t>
      </w:r>
      <w:r>
        <w:rPr>
          <w:rFonts w:ascii="Arial Narrow" w:eastAsia="Arial Narrow" w:hAnsi="Arial Narrow" w:cs="Arial Narrow"/>
          <w:b/>
          <w:color w:val="365F91"/>
          <w:sz w:val="28"/>
          <w:szCs w:val="28"/>
        </w:rPr>
        <w:t>A</w:t>
      </w:r>
      <w:r>
        <w:rPr>
          <w:rFonts w:ascii="Arial Narrow" w:eastAsia="Arial Narrow" w:hAnsi="Arial Narrow" w:cs="Arial Narrow"/>
          <w:b/>
          <w:color w:val="365F91"/>
          <w:spacing w:val="-1"/>
          <w:sz w:val="28"/>
          <w:szCs w:val="28"/>
        </w:rPr>
        <w:t>B</w:t>
      </w:r>
      <w:r>
        <w:rPr>
          <w:rFonts w:ascii="Arial Narrow" w:eastAsia="Arial Narrow" w:hAnsi="Arial Narrow" w:cs="Arial Narrow"/>
          <w:b/>
          <w:color w:val="365F91"/>
          <w:spacing w:val="1"/>
          <w:sz w:val="28"/>
          <w:szCs w:val="28"/>
        </w:rPr>
        <w:t>L</w:t>
      </w:r>
      <w:r>
        <w:rPr>
          <w:rFonts w:ascii="Arial Narrow" w:eastAsia="Arial Narrow" w:hAnsi="Arial Narrow" w:cs="Arial Narrow"/>
          <w:b/>
          <w:color w:val="365F91"/>
          <w:sz w:val="28"/>
          <w:szCs w:val="28"/>
        </w:rPr>
        <w:t>E</w:t>
      </w:r>
      <w:r>
        <w:rPr>
          <w:rFonts w:ascii="Arial Narrow" w:eastAsia="Arial Narrow" w:hAnsi="Arial Narrow" w:cs="Arial Narrow"/>
          <w:b/>
          <w:color w:val="365F91"/>
          <w:spacing w:val="-2"/>
          <w:sz w:val="28"/>
          <w:szCs w:val="28"/>
        </w:rPr>
        <w:t xml:space="preserve"> </w:t>
      </w:r>
      <w:r>
        <w:rPr>
          <w:rFonts w:ascii="Arial Narrow" w:eastAsia="Arial Narrow" w:hAnsi="Arial Narrow" w:cs="Arial Narrow"/>
          <w:b/>
          <w:color w:val="365F91"/>
          <w:sz w:val="28"/>
          <w:szCs w:val="28"/>
        </w:rPr>
        <w:t>OF</w:t>
      </w:r>
      <w:r>
        <w:rPr>
          <w:rFonts w:ascii="Arial Narrow" w:eastAsia="Arial Narrow" w:hAnsi="Arial Narrow" w:cs="Arial Narrow"/>
          <w:b/>
          <w:color w:val="365F91"/>
          <w:spacing w:val="1"/>
          <w:sz w:val="28"/>
          <w:szCs w:val="28"/>
        </w:rPr>
        <w:t xml:space="preserve"> </w:t>
      </w:r>
      <w:r>
        <w:rPr>
          <w:rFonts w:ascii="Arial Narrow" w:eastAsia="Arial Narrow" w:hAnsi="Arial Narrow" w:cs="Arial Narrow"/>
          <w:b/>
          <w:color w:val="365F91"/>
          <w:spacing w:val="-3"/>
          <w:sz w:val="28"/>
          <w:szCs w:val="28"/>
        </w:rPr>
        <w:t>C</w:t>
      </w:r>
      <w:r>
        <w:rPr>
          <w:rFonts w:ascii="Arial Narrow" w:eastAsia="Arial Narrow" w:hAnsi="Arial Narrow" w:cs="Arial Narrow"/>
          <w:b/>
          <w:color w:val="365F91"/>
          <w:spacing w:val="1"/>
          <w:sz w:val="28"/>
          <w:szCs w:val="28"/>
        </w:rPr>
        <w:t>O</w:t>
      </w:r>
      <w:r>
        <w:rPr>
          <w:rFonts w:ascii="Arial Narrow" w:eastAsia="Arial Narrow" w:hAnsi="Arial Narrow" w:cs="Arial Narrow"/>
          <w:b/>
          <w:color w:val="365F91"/>
          <w:sz w:val="28"/>
          <w:szCs w:val="28"/>
        </w:rPr>
        <w:t>NTE</w:t>
      </w:r>
      <w:r>
        <w:rPr>
          <w:rFonts w:ascii="Arial Narrow" w:eastAsia="Arial Narrow" w:hAnsi="Arial Narrow" w:cs="Arial Narrow"/>
          <w:b/>
          <w:color w:val="365F91"/>
          <w:spacing w:val="-3"/>
          <w:sz w:val="28"/>
          <w:szCs w:val="28"/>
        </w:rPr>
        <w:t>N</w:t>
      </w:r>
      <w:r>
        <w:rPr>
          <w:rFonts w:ascii="Arial Narrow" w:eastAsia="Arial Narrow" w:hAnsi="Arial Narrow" w:cs="Arial Narrow"/>
          <w:b/>
          <w:color w:val="365F91"/>
          <w:spacing w:val="-1"/>
          <w:sz w:val="28"/>
          <w:szCs w:val="28"/>
        </w:rPr>
        <w:t>T</w:t>
      </w:r>
      <w:r>
        <w:rPr>
          <w:rFonts w:ascii="Arial Narrow" w:eastAsia="Arial Narrow" w:hAnsi="Arial Narrow" w:cs="Arial Narrow"/>
          <w:b/>
          <w:color w:val="365F91"/>
          <w:sz w:val="28"/>
          <w:szCs w:val="28"/>
        </w:rPr>
        <w:t>S</w:t>
      </w:r>
    </w:p>
    <w:p w14:paraId="4AEEE750" w14:textId="212AF4A4" w:rsidR="006831E9" w:rsidRDefault="006D527C" w:rsidP="000E4236">
      <w:pPr>
        <w:pStyle w:val="TOC1"/>
        <w:rPr>
          <w:rFonts w:eastAsiaTheme="minorEastAsia"/>
          <w:noProof/>
        </w:rPr>
      </w:pPr>
      <w:r w:rsidRPr="000D0B42">
        <w:rPr>
          <w:sz w:val="24"/>
          <w:szCs w:val="20"/>
        </w:rPr>
        <w:fldChar w:fldCharType="begin"/>
      </w:r>
      <w:r w:rsidRPr="000D0B42">
        <w:rPr>
          <w:sz w:val="24"/>
          <w:szCs w:val="20"/>
        </w:rPr>
        <w:instrText xml:space="preserve"> TOC \o "1-3" \h \z \u </w:instrText>
      </w:r>
      <w:r w:rsidRPr="000D0B42">
        <w:rPr>
          <w:sz w:val="24"/>
          <w:szCs w:val="20"/>
        </w:rPr>
        <w:fldChar w:fldCharType="separate"/>
      </w:r>
      <w:hyperlink w:anchor="_Toc68865560" w:history="1">
        <w:r w:rsidR="00D8003E" w:rsidRPr="00552A53">
          <w:rPr>
            <w:rStyle w:val="Hyperlink"/>
            <w:rFonts w:ascii="Arial Narrow" w:eastAsia="Times New Roman" w:hAnsi="Arial Narrow" w:cs="Times New Roman"/>
            <w:b/>
            <w:bCs/>
            <w:noProof/>
            <w:kern w:val="28"/>
          </w:rPr>
          <w:t>What’s New for the FY202</w:t>
        </w:r>
        <w:r w:rsidR="008569F1">
          <w:rPr>
            <w:rStyle w:val="Hyperlink"/>
            <w:rFonts w:ascii="Arial Narrow" w:eastAsia="Times New Roman" w:hAnsi="Arial Narrow" w:cs="Times New Roman"/>
            <w:b/>
            <w:bCs/>
            <w:noProof/>
            <w:kern w:val="28"/>
          </w:rPr>
          <w:t>3</w:t>
        </w:r>
        <w:r w:rsidR="00D8003E" w:rsidRPr="00552A53">
          <w:rPr>
            <w:rStyle w:val="Hyperlink"/>
            <w:rFonts w:ascii="Arial Narrow" w:eastAsia="Times New Roman" w:hAnsi="Arial Narrow" w:cs="Times New Roman"/>
            <w:b/>
            <w:bCs/>
            <w:noProof/>
            <w:kern w:val="28"/>
          </w:rPr>
          <w:t xml:space="preserve"> Adult Foster Care (AFC)  Cost Report</w:t>
        </w:r>
        <w:r w:rsidR="00D8003E">
          <w:rPr>
            <w:noProof/>
            <w:webHidden/>
          </w:rPr>
          <w:tab/>
          <w:t>3</w:t>
        </w:r>
      </w:hyperlink>
    </w:p>
    <w:p w14:paraId="4A2CC366" w14:textId="6E4C3FE4" w:rsidR="006831E9" w:rsidRDefault="00000000" w:rsidP="000E4236">
      <w:pPr>
        <w:pStyle w:val="TOC1"/>
        <w:rPr>
          <w:rFonts w:eastAsiaTheme="minorEastAsia"/>
          <w:noProof/>
        </w:rPr>
      </w:pPr>
      <w:hyperlink w:anchor="_Toc68865561" w:history="1">
        <w:r w:rsidR="006831E9" w:rsidRPr="00552A53">
          <w:rPr>
            <w:rStyle w:val="Hyperlink"/>
            <w:rFonts w:ascii="Arial Narrow" w:eastAsia="Times New Roman" w:hAnsi="Arial Narrow" w:cs="Times New Roman"/>
            <w:b/>
            <w:bCs/>
            <w:noProof/>
            <w:kern w:val="28"/>
          </w:rPr>
          <w:t>Who Must File</w:t>
        </w:r>
        <w:r w:rsidR="006831E9">
          <w:rPr>
            <w:noProof/>
            <w:webHidden/>
          </w:rPr>
          <w:tab/>
        </w:r>
        <w:r w:rsidR="006831E9">
          <w:rPr>
            <w:noProof/>
            <w:webHidden/>
          </w:rPr>
          <w:fldChar w:fldCharType="begin"/>
        </w:r>
        <w:r w:rsidR="006831E9">
          <w:rPr>
            <w:noProof/>
            <w:webHidden/>
          </w:rPr>
          <w:instrText xml:space="preserve"> PAGEREF _Toc68865561 \h </w:instrText>
        </w:r>
        <w:r w:rsidR="006831E9">
          <w:rPr>
            <w:noProof/>
            <w:webHidden/>
          </w:rPr>
        </w:r>
        <w:r w:rsidR="006831E9">
          <w:rPr>
            <w:noProof/>
            <w:webHidden/>
          </w:rPr>
          <w:fldChar w:fldCharType="separate"/>
        </w:r>
        <w:r w:rsidR="006831E9">
          <w:rPr>
            <w:noProof/>
            <w:webHidden/>
          </w:rPr>
          <w:t>3</w:t>
        </w:r>
        <w:r w:rsidR="006831E9">
          <w:rPr>
            <w:noProof/>
            <w:webHidden/>
          </w:rPr>
          <w:fldChar w:fldCharType="end"/>
        </w:r>
      </w:hyperlink>
    </w:p>
    <w:p w14:paraId="32510A01" w14:textId="77777777" w:rsidR="006831E9" w:rsidRDefault="00000000" w:rsidP="000E4236">
      <w:pPr>
        <w:pStyle w:val="TOC1"/>
        <w:rPr>
          <w:rFonts w:eastAsiaTheme="minorEastAsia"/>
          <w:noProof/>
        </w:rPr>
      </w:pPr>
      <w:hyperlink w:anchor="_Toc68865562" w:history="1">
        <w:r w:rsidR="006831E9" w:rsidRPr="00552A53">
          <w:rPr>
            <w:rStyle w:val="Hyperlink"/>
            <w:rFonts w:ascii="Arial Narrow" w:eastAsia="Times New Roman" w:hAnsi="Arial Narrow" w:cs="Times New Roman"/>
            <w:b/>
            <w:bCs/>
            <w:noProof/>
            <w:kern w:val="28"/>
          </w:rPr>
          <w:t>What to File</w:t>
        </w:r>
        <w:r w:rsidR="006831E9">
          <w:rPr>
            <w:noProof/>
            <w:webHidden/>
          </w:rPr>
          <w:tab/>
        </w:r>
        <w:r w:rsidR="006831E9">
          <w:rPr>
            <w:noProof/>
            <w:webHidden/>
          </w:rPr>
          <w:fldChar w:fldCharType="begin"/>
        </w:r>
        <w:r w:rsidR="006831E9">
          <w:rPr>
            <w:noProof/>
            <w:webHidden/>
          </w:rPr>
          <w:instrText xml:space="preserve"> PAGEREF _Toc68865562 \h </w:instrText>
        </w:r>
        <w:r w:rsidR="006831E9">
          <w:rPr>
            <w:noProof/>
            <w:webHidden/>
          </w:rPr>
        </w:r>
        <w:r w:rsidR="006831E9">
          <w:rPr>
            <w:noProof/>
            <w:webHidden/>
          </w:rPr>
          <w:fldChar w:fldCharType="separate"/>
        </w:r>
        <w:r w:rsidR="006831E9">
          <w:rPr>
            <w:noProof/>
            <w:webHidden/>
          </w:rPr>
          <w:t>3</w:t>
        </w:r>
        <w:r w:rsidR="006831E9">
          <w:rPr>
            <w:noProof/>
            <w:webHidden/>
          </w:rPr>
          <w:fldChar w:fldCharType="end"/>
        </w:r>
      </w:hyperlink>
    </w:p>
    <w:p w14:paraId="69F99C0E" w14:textId="77777777" w:rsidR="006831E9" w:rsidRDefault="00000000" w:rsidP="000E4236">
      <w:pPr>
        <w:pStyle w:val="TOC1"/>
        <w:rPr>
          <w:rFonts w:eastAsiaTheme="minorEastAsia"/>
          <w:noProof/>
        </w:rPr>
      </w:pPr>
      <w:hyperlink w:anchor="_Toc68865563" w:history="1">
        <w:r w:rsidR="006831E9" w:rsidRPr="00552A53">
          <w:rPr>
            <w:rStyle w:val="Hyperlink"/>
            <w:rFonts w:ascii="Arial Narrow" w:eastAsia="Times New Roman" w:hAnsi="Arial Narrow" w:cs="Times New Roman"/>
            <w:b/>
            <w:bCs/>
            <w:noProof/>
            <w:kern w:val="28"/>
          </w:rPr>
          <w:t>When to File</w:t>
        </w:r>
        <w:r w:rsidR="006831E9">
          <w:rPr>
            <w:noProof/>
            <w:webHidden/>
          </w:rPr>
          <w:tab/>
        </w:r>
        <w:r w:rsidR="006831E9">
          <w:rPr>
            <w:noProof/>
            <w:webHidden/>
          </w:rPr>
          <w:fldChar w:fldCharType="begin"/>
        </w:r>
        <w:r w:rsidR="006831E9">
          <w:rPr>
            <w:noProof/>
            <w:webHidden/>
          </w:rPr>
          <w:instrText xml:space="preserve"> PAGEREF _Toc68865563 \h </w:instrText>
        </w:r>
        <w:r w:rsidR="006831E9">
          <w:rPr>
            <w:noProof/>
            <w:webHidden/>
          </w:rPr>
        </w:r>
        <w:r w:rsidR="006831E9">
          <w:rPr>
            <w:noProof/>
            <w:webHidden/>
          </w:rPr>
          <w:fldChar w:fldCharType="separate"/>
        </w:r>
        <w:r w:rsidR="006831E9">
          <w:rPr>
            <w:noProof/>
            <w:webHidden/>
          </w:rPr>
          <w:t>4</w:t>
        </w:r>
        <w:r w:rsidR="006831E9">
          <w:rPr>
            <w:noProof/>
            <w:webHidden/>
          </w:rPr>
          <w:fldChar w:fldCharType="end"/>
        </w:r>
      </w:hyperlink>
    </w:p>
    <w:p w14:paraId="27E4C12B" w14:textId="6CE8B6D0" w:rsidR="006831E9" w:rsidRDefault="00000000" w:rsidP="000E4236">
      <w:pPr>
        <w:pStyle w:val="TOC1"/>
        <w:rPr>
          <w:rFonts w:eastAsiaTheme="minorEastAsia"/>
          <w:noProof/>
        </w:rPr>
      </w:pPr>
      <w:hyperlink w:anchor="_Toc68865564" w:history="1">
        <w:r w:rsidR="00627402" w:rsidRPr="00552A53">
          <w:rPr>
            <w:rStyle w:val="Hyperlink"/>
            <w:rFonts w:ascii="Arial Narrow" w:eastAsia="Times New Roman" w:hAnsi="Arial Narrow" w:cs="Times New Roman"/>
            <w:b/>
            <w:bCs/>
            <w:noProof/>
            <w:kern w:val="28"/>
          </w:rPr>
          <w:t>Unacceptable Filings</w:t>
        </w:r>
        <w:r w:rsidR="00627402">
          <w:rPr>
            <w:noProof/>
            <w:webHidden/>
          </w:rPr>
          <w:tab/>
        </w:r>
        <w:r w:rsidR="00D155E6">
          <w:rPr>
            <w:noProof/>
            <w:webHidden/>
          </w:rPr>
          <w:t>4</w:t>
        </w:r>
      </w:hyperlink>
    </w:p>
    <w:p w14:paraId="0DD360AC" w14:textId="77777777" w:rsidR="006831E9" w:rsidRDefault="00000000" w:rsidP="000E4236">
      <w:pPr>
        <w:pStyle w:val="TOC1"/>
        <w:rPr>
          <w:rFonts w:eastAsiaTheme="minorEastAsia"/>
          <w:noProof/>
        </w:rPr>
      </w:pPr>
      <w:hyperlink w:anchor="_Toc68865565" w:history="1">
        <w:r w:rsidR="006831E9" w:rsidRPr="00552A53">
          <w:rPr>
            <w:rStyle w:val="Hyperlink"/>
            <w:rFonts w:ascii="Arial Narrow" w:eastAsia="Times New Roman" w:hAnsi="Arial Narrow" w:cs="Times New Roman"/>
            <w:b/>
            <w:bCs/>
            <w:noProof/>
            <w:kern w:val="28"/>
          </w:rPr>
          <w:t>How to Submit the Cost Report</w:t>
        </w:r>
        <w:r w:rsidR="006831E9">
          <w:rPr>
            <w:noProof/>
            <w:webHidden/>
          </w:rPr>
          <w:tab/>
        </w:r>
        <w:r w:rsidR="006831E9">
          <w:rPr>
            <w:noProof/>
            <w:webHidden/>
          </w:rPr>
          <w:fldChar w:fldCharType="begin"/>
        </w:r>
        <w:r w:rsidR="006831E9">
          <w:rPr>
            <w:noProof/>
            <w:webHidden/>
          </w:rPr>
          <w:instrText xml:space="preserve"> PAGEREF _Toc68865565 \h </w:instrText>
        </w:r>
        <w:r w:rsidR="006831E9">
          <w:rPr>
            <w:noProof/>
            <w:webHidden/>
          </w:rPr>
        </w:r>
        <w:r w:rsidR="006831E9">
          <w:rPr>
            <w:noProof/>
            <w:webHidden/>
          </w:rPr>
          <w:fldChar w:fldCharType="separate"/>
        </w:r>
        <w:r w:rsidR="006831E9">
          <w:rPr>
            <w:noProof/>
            <w:webHidden/>
          </w:rPr>
          <w:t>5</w:t>
        </w:r>
        <w:r w:rsidR="006831E9">
          <w:rPr>
            <w:noProof/>
            <w:webHidden/>
          </w:rPr>
          <w:fldChar w:fldCharType="end"/>
        </w:r>
      </w:hyperlink>
    </w:p>
    <w:p w14:paraId="013055FE" w14:textId="36BA4293" w:rsidR="006831E9" w:rsidRDefault="00000000" w:rsidP="000E4236">
      <w:pPr>
        <w:pStyle w:val="TOC1"/>
        <w:rPr>
          <w:rFonts w:eastAsiaTheme="minorEastAsia"/>
          <w:noProof/>
        </w:rPr>
      </w:pPr>
      <w:hyperlink w:anchor="_Toc68865566" w:history="1">
        <w:r w:rsidR="00FB09EE" w:rsidRPr="00552A53">
          <w:rPr>
            <w:rStyle w:val="Hyperlink"/>
            <w:rFonts w:ascii="Arial Narrow" w:eastAsia="Times New Roman" w:hAnsi="Arial Narrow" w:cs="Times New Roman"/>
            <w:b/>
            <w:bCs/>
            <w:noProof/>
            <w:kern w:val="28"/>
          </w:rPr>
          <w:t>How to Get Help</w:t>
        </w:r>
        <w:r w:rsidR="00FB09EE">
          <w:rPr>
            <w:noProof/>
            <w:webHidden/>
          </w:rPr>
          <w:tab/>
        </w:r>
        <w:r w:rsidR="00D155E6">
          <w:rPr>
            <w:noProof/>
            <w:webHidden/>
          </w:rPr>
          <w:t>5</w:t>
        </w:r>
      </w:hyperlink>
    </w:p>
    <w:p w14:paraId="365FAAE5" w14:textId="2298C25E" w:rsidR="006831E9" w:rsidRDefault="00000000" w:rsidP="000E4236">
      <w:pPr>
        <w:pStyle w:val="TOC1"/>
        <w:rPr>
          <w:rFonts w:eastAsiaTheme="minorEastAsia"/>
          <w:noProof/>
        </w:rPr>
      </w:pPr>
      <w:hyperlink w:anchor="_Toc68865567" w:history="1">
        <w:r w:rsidR="00FB09EE" w:rsidRPr="00552A53">
          <w:rPr>
            <w:rStyle w:val="Hyperlink"/>
            <w:rFonts w:ascii="Arial Narrow" w:eastAsia="Times New Roman" w:hAnsi="Arial Narrow" w:cs="Times New Roman"/>
            <w:b/>
            <w:bCs/>
            <w:noProof/>
            <w:kern w:val="28"/>
          </w:rPr>
          <w:t>Multiple Site Agencies</w:t>
        </w:r>
        <w:r w:rsidR="00FB09EE">
          <w:rPr>
            <w:noProof/>
            <w:webHidden/>
          </w:rPr>
          <w:tab/>
        </w:r>
        <w:r w:rsidR="00D155E6">
          <w:rPr>
            <w:noProof/>
            <w:webHidden/>
          </w:rPr>
          <w:t>5</w:t>
        </w:r>
      </w:hyperlink>
    </w:p>
    <w:p w14:paraId="0F2BE0D2" w14:textId="4E52F010" w:rsidR="006831E9" w:rsidRDefault="00000000" w:rsidP="000E4236">
      <w:pPr>
        <w:pStyle w:val="TOC1"/>
        <w:rPr>
          <w:rFonts w:eastAsiaTheme="minorEastAsia"/>
          <w:noProof/>
        </w:rPr>
      </w:pPr>
      <w:hyperlink w:anchor="_Toc68865568" w:history="1">
        <w:r w:rsidR="00B01DCD" w:rsidRPr="00552A53">
          <w:rPr>
            <w:rStyle w:val="Hyperlink"/>
            <w:rFonts w:ascii="Arial Narrow" w:eastAsia="Times New Roman" w:hAnsi="Arial Narrow" w:cs="Times New Roman"/>
            <w:b/>
            <w:bCs/>
            <w:noProof/>
            <w:kern w:val="28"/>
          </w:rPr>
          <w:t>General Instructions</w:t>
        </w:r>
        <w:r w:rsidR="00B01DCD">
          <w:rPr>
            <w:noProof/>
            <w:webHidden/>
          </w:rPr>
          <w:tab/>
          <w:t>6</w:t>
        </w:r>
      </w:hyperlink>
    </w:p>
    <w:p w14:paraId="215C9E20" w14:textId="77777777" w:rsidR="006831E9" w:rsidRDefault="00000000" w:rsidP="000E4236">
      <w:pPr>
        <w:pStyle w:val="TOC1"/>
        <w:rPr>
          <w:rFonts w:eastAsiaTheme="minorEastAsia"/>
          <w:noProof/>
        </w:rPr>
      </w:pPr>
      <w:hyperlink w:anchor="_Toc68865569" w:history="1">
        <w:r w:rsidR="006831E9" w:rsidRPr="00552A53">
          <w:rPr>
            <w:rStyle w:val="Hyperlink"/>
            <w:rFonts w:ascii="Arial Narrow" w:eastAsia="Times New Roman" w:hAnsi="Arial Narrow" w:cs="Times New Roman"/>
            <w:b/>
            <w:bCs/>
            <w:noProof/>
            <w:kern w:val="28"/>
          </w:rPr>
          <w:t>Nature of Expenses and Revenues to be Reported</w:t>
        </w:r>
        <w:r w:rsidR="006831E9">
          <w:rPr>
            <w:noProof/>
            <w:webHidden/>
          </w:rPr>
          <w:tab/>
        </w:r>
        <w:r w:rsidR="006831E9">
          <w:rPr>
            <w:noProof/>
            <w:webHidden/>
          </w:rPr>
          <w:fldChar w:fldCharType="begin"/>
        </w:r>
        <w:r w:rsidR="006831E9">
          <w:rPr>
            <w:noProof/>
            <w:webHidden/>
          </w:rPr>
          <w:instrText xml:space="preserve"> PAGEREF _Toc68865569 \h </w:instrText>
        </w:r>
        <w:r w:rsidR="006831E9">
          <w:rPr>
            <w:noProof/>
            <w:webHidden/>
          </w:rPr>
        </w:r>
        <w:r w:rsidR="006831E9">
          <w:rPr>
            <w:noProof/>
            <w:webHidden/>
          </w:rPr>
          <w:fldChar w:fldCharType="separate"/>
        </w:r>
        <w:r w:rsidR="006831E9">
          <w:rPr>
            <w:noProof/>
            <w:webHidden/>
          </w:rPr>
          <w:t>6</w:t>
        </w:r>
        <w:r w:rsidR="006831E9">
          <w:rPr>
            <w:noProof/>
            <w:webHidden/>
          </w:rPr>
          <w:fldChar w:fldCharType="end"/>
        </w:r>
      </w:hyperlink>
    </w:p>
    <w:p w14:paraId="792AF030" w14:textId="77777777" w:rsidR="006831E9" w:rsidRDefault="00000000" w:rsidP="000E4236">
      <w:pPr>
        <w:pStyle w:val="TOC1"/>
        <w:rPr>
          <w:rFonts w:eastAsiaTheme="minorEastAsia"/>
          <w:noProof/>
        </w:rPr>
      </w:pPr>
      <w:hyperlink w:anchor="_Toc68865570" w:history="1">
        <w:r w:rsidR="006831E9" w:rsidRPr="00552A53">
          <w:rPr>
            <w:rStyle w:val="Hyperlink"/>
            <w:rFonts w:ascii="Arial Narrow" w:eastAsia="Times New Roman" w:hAnsi="Arial Narrow" w:cs="Times New Roman"/>
            <w:b/>
            <w:bCs/>
            <w:noProof/>
            <w:kern w:val="28"/>
          </w:rPr>
          <w:t>General Information Schedule</w:t>
        </w:r>
        <w:r w:rsidR="006831E9">
          <w:rPr>
            <w:noProof/>
            <w:webHidden/>
          </w:rPr>
          <w:tab/>
        </w:r>
        <w:r w:rsidR="006831E9">
          <w:rPr>
            <w:noProof/>
            <w:webHidden/>
          </w:rPr>
          <w:fldChar w:fldCharType="begin"/>
        </w:r>
        <w:r w:rsidR="006831E9">
          <w:rPr>
            <w:noProof/>
            <w:webHidden/>
          </w:rPr>
          <w:instrText xml:space="preserve"> PAGEREF _Toc68865570 \h </w:instrText>
        </w:r>
        <w:r w:rsidR="006831E9">
          <w:rPr>
            <w:noProof/>
            <w:webHidden/>
          </w:rPr>
        </w:r>
        <w:r w:rsidR="006831E9">
          <w:rPr>
            <w:noProof/>
            <w:webHidden/>
          </w:rPr>
          <w:fldChar w:fldCharType="separate"/>
        </w:r>
        <w:r w:rsidR="006831E9">
          <w:rPr>
            <w:noProof/>
            <w:webHidden/>
          </w:rPr>
          <w:t>6</w:t>
        </w:r>
        <w:r w:rsidR="006831E9">
          <w:rPr>
            <w:noProof/>
            <w:webHidden/>
          </w:rPr>
          <w:fldChar w:fldCharType="end"/>
        </w:r>
      </w:hyperlink>
    </w:p>
    <w:p w14:paraId="7F4D54F9" w14:textId="77777777" w:rsidR="006831E9" w:rsidRDefault="00000000" w:rsidP="000E4236">
      <w:pPr>
        <w:pStyle w:val="TOC1"/>
        <w:rPr>
          <w:rFonts w:eastAsiaTheme="minorEastAsia"/>
          <w:noProof/>
        </w:rPr>
      </w:pPr>
      <w:hyperlink w:anchor="_Toc68865571" w:history="1">
        <w:r w:rsidR="006831E9" w:rsidRPr="00552A53">
          <w:rPr>
            <w:rStyle w:val="Hyperlink"/>
            <w:rFonts w:ascii="Arial Narrow" w:eastAsia="Times New Roman" w:hAnsi="Arial Narrow" w:cs="Times New Roman"/>
            <w:b/>
            <w:bCs/>
            <w:noProof/>
            <w:kern w:val="28"/>
          </w:rPr>
          <w:t>Schedule A: Revenue</w:t>
        </w:r>
        <w:r w:rsidR="006831E9">
          <w:rPr>
            <w:noProof/>
            <w:webHidden/>
          </w:rPr>
          <w:tab/>
        </w:r>
        <w:r w:rsidR="006831E9">
          <w:rPr>
            <w:noProof/>
            <w:webHidden/>
          </w:rPr>
          <w:fldChar w:fldCharType="begin"/>
        </w:r>
        <w:r w:rsidR="006831E9">
          <w:rPr>
            <w:noProof/>
            <w:webHidden/>
          </w:rPr>
          <w:instrText xml:space="preserve"> PAGEREF _Toc68865571 \h </w:instrText>
        </w:r>
        <w:r w:rsidR="006831E9">
          <w:rPr>
            <w:noProof/>
            <w:webHidden/>
          </w:rPr>
        </w:r>
        <w:r w:rsidR="006831E9">
          <w:rPr>
            <w:noProof/>
            <w:webHidden/>
          </w:rPr>
          <w:fldChar w:fldCharType="separate"/>
        </w:r>
        <w:r w:rsidR="006831E9">
          <w:rPr>
            <w:noProof/>
            <w:webHidden/>
          </w:rPr>
          <w:t>7</w:t>
        </w:r>
        <w:r w:rsidR="006831E9">
          <w:rPr>
            <w:noProof/>
            <w:webHidden/>
          </w:rPr>
          <w:fldChar w:fldCharType="end"/>
        </w:r>
      </w:hyperlink>
    </w:p>
    <w:p w14:paraId="54C1D841" w14:textId="77777777" w:rsidR="006831E9" w:rsidRDefault="00000000" w:rsidP="000E4236">
      <w:pPr>
        <w:pStyle w:val="TOC1"/>
        <w:rPr>
          <w:rFonts w:eastAsiaTheme="minorEastAsia"/>
          <w:noProof/>
        </w:rPr>
      </w:pPr>
      <w:hyperlink w:anchor="_Toc68865572" w:history="1">
        <w:r w:rsidR="006831E9" w:rsidRPr="00552A53">
          <w:rPr>
            <w:rStyle w:val="Hyperlink"/>
            <w:rFonts w:ascii="Arial Narrow" w:eastAsia="Times New Roman" w:hAnsi="Arial Narrow" w:cs="Times New Roman"/>
            <w:b/>
            <w:bCs/>
            <w:noProof/>
            <w:kern w:val="28"/>
          </w:rPr>
          <w:t>Schedule B: Administrative Expenses</w:t>
        </w:r>
        <w:r w:rsidR="006831E9">
          <w:rPr>
            <w:noProof/>
            <w:webHidden/>
          </w:rPr>
          <w:tab/>
        </w:r>
        <w:r w:rsidR="006831E9">
          <w:rPr>
            <w:noProof/>
            <w:webHidden/>
          </w:rPr>
          <w:fldChar w:fldCharType="begin"/>
        </w:r>
        <w:r w:rsidR="006831E9">
          <w:rPr>
            <w:noProof/>
            <w:webHidden/>
          </w:rPr>
          <w:instrText xml:space="preserve"> PAGEREF _Toc68865572 \h </w:instrText>
        </w:r>
        <w:r w:rsidR="006831E9">
          <w:rPr>
            <w:noProof/>
            <w:webHidden/>
          </w:rPr>
        </w:r>
        <w:r w:rsidR="006831E9">
          <w:rPr>
            <w:noProof/>
            <w:webHidden/>
          </w:rPr>
          <w:fldChar w:fldCharType="separate"/>
        </w:r>
        <w:r w:rsidR="006831E9">
          <w:rPr>
            <w:noProof/>
            <w:webHidden/>
          </w:rPr>
          <w:t>8</w:t>
        </w:r>
        <w:r w:rsidR="006831E9">
          <w:rPr>
            <w:noProof/>
            <w:webHidden/>
          </w:rPr>
          <w:fldChar w:fldCharType="end"/>
        </w:r>
      </w:hyperlink>
    </w:p>
    <w:p w14:paraId="2B9222EF" w14:textId="77777777" w:rsidR="006831E9" w:rsidRDefault="00000000" w:rsidP="000E4236">
      <w:pPr>
        <w:pStyle w:val="TOC1"/>
        <w:rPr>
          <w:rFonts w:eastAsiaTheme="minorEastAsia"/>
          <w:noProof/>
        </w:rPr>
      </w:pPr>
      <w:hyperlink w:anchor="_Toc68865573" w:history="1">
        <w:r w:rsidR="006831E9" w:rsidRPr="00552A53">
          <w:rPr>
            <w:rStyle w:val="Hyperlink"/>
            <w:rFonts w:ascii="Arial Narrow" w:eastAsia="Times New Roman" w:hAnsi="Arial Narrow" w:cs="Times New Roman"/>
            <w:b/>
            <w:bCs/>
            <w:iCs/>
            <w:noProof/>
            <w:kern w:val="32"/>
          </w:rPr>
          <w:t>Schedule C: Direct Care Expenses</w:t>
        </w:r>
        <w:r w:rsidR="006831E9">
          <w:rPr>
            <w:noProof/>
            <w:webHidden/>
          </w:rPr>
          <w:tab/>
        </w:r>
        <w:r w:rsidR="006831E9">
          <w:rPr>
            <w:noProof/>
            <w:webHidden/>
          </w:rPr>
          <w:fldChar w:fldCharType="begin"/>
        </w:r>
        <w:r w:rsidR="006831E9">
          <w:rPr>
            <w:noProof/>
            <w:webHidden/>
          </w:rPr>
          <w:instrText xml:space="preserve"> PAGEREF _Toc68865573 \h </w:instrText>
        </w:r>
        <w:r w:rsidR="006831E9">
          <w:rPr>
            <w:noProof/>
            <w:webHidden/>
          </w:rPr>
        </w:r>
        <w:r w:rsidR="006831E9">
          <w:rPr>
            <w:noProof/>
            <w:webHidden/>
          </w:rPr>
          <w:fldChar w:fldCharType="separate"/>
        </w:r>
        <w:r w:rsidR="006831E9">
          <w:rPr>
            <w:noProof/>
            <w:webHidden/>
          </w:rPr>
          <w:t>12</w:t>
        </w:r>
        <w:r w:rsidR="006831E9">
          <w:rPr>
            <w:noProof/>
            <w:webHidden/>
          </w:rPr>
          <w:fldChar w:fldCharType="end"/>
        </w:r>
      </w:hyperlink>
    </w:p>
    <w:p w14:paraId="20530531" w14:textId="53CDF95C" w:rsidR="006831E9" w:rsidRDefault="00000000" w:rsidP="000E4236">
      <w:pPr>
        <w:pStyle w:val="TOC1"/>
        <w:rPr>
          <w:rFonts w:eastAsiaTheme="minorEastAsia"/>
          <w:noProof/>
        </w:rPr>
      </w:pPr>
      <w:hyperlink w:anchor="_Toc68865574" w:history="1">
        <w:r w:rsidR="00B9140C" w:rsidRPr="00552A53">
          <w:rPr>
            <w:rStyle w:val="Hyperlink"/>
            <w:rFonts w:ascii="Arial Narrow" w:eastAsia="Times New Roman" w:hAnsi="Arial Narrow" w:cs="Times New Roman"/>
            <w:b/>
            <w:bCs/>
            <w:noProof/>
            <w:kern w:val="28"/>
          </w:rPr>
          <w:t>Schedule CA: Caregiver Stipends</w:t>
        </w:r>
        <w:r w:rsidR="00B9140C">
          <w:rPr>
            <w:noProof/>
            <w:webHidden/>
          </w:rPr>
          <w:tab/>
          <w:t>14</w:t>
        </w:r>
      </w:hyperlink>
    </w:p>
    <w:p w14:paraId="2BFADE87" w14:textId="4393F07E" w:rsidR="006831E9" w:rsidRDefault="00000000" w:rsidP="000E4236">
      <w:pPr>
        <w:pStyle w:val="TOC1"/>
        <w:rPr>
          <w:rFonts w:eastAsiaTheme="minorEastAsia"/>
          <w:noProof/>
        </w:rPr>
      </w:pPr>
      <w:hyperlink w:anchor="_Toc68865575" w:history="1">
        <w:r w:rsidR="00627402" w:rsidRPr="00552A53">
          <w:rPr>
            <w:rStyle w:val="Hyperlink"/>
            <w:rFonts w:ascii="Arial Narrow" w:eastAsia="Times New Roman" w:hAnsi="Arial Narrow" w:cs="Times New Roman"/>
            <w:b/>
            <w:bCs/>
            <w:noProof/>
            <w:kern w:val="28"/>
          </w:rPr>
          <w:t>Summary of Revenues, Expenses, Net Income, and Profit Margin</w:t>
        </w:r>
        <w:r w:rsidR="00627402">
          <w:rPr>
            <w:noProof/>
            <w:webHidden/>
          </w:rPr>
          <w:tab/>
        </w:r>
        <w:r w:rsidR="00D155E6">
          <w:rPr>
            <w:noProof/>
            <w:webHidden/>
          </w:rPr>
          <w:t>14</w:t>
        </w:r>
      </w:hyperlink>
    </w:p>
    <w:p w14:paraId="52379D96" w14:textId="1D7DEFD0" w:rsidR="006831E9" w:rsidRDefault="00000000" w:rsidP="000E4236">
      <w:pPr>
        <w:pStyle w:val="TOC1"/>
        <w:rPr>
          <w:noProof/>
        </w:rPr>
      </w:pPr>
      <w:hyperlink w:anchor="_Toc68865576" w:history="1">
        <w:r w:rsidR="00FB09EE" w:rsidRPr="00552A53">
          <w:rPr>
            <w:rStyle w:val="Hyperlink"/>
            <w:rFonts w:ascii="Arial Narrow" w:eastAsia="Times New Roman" w:hAnsi="Arial Narrow" w:cs="Times New Roman"/>
            <w:b/>
            <w:bCs/>
            <w:noProof/>
            <w:kern w:val="28"/>
          </w:rPr>
          <w:t>Statement of Certification</w:t>
        </w:r>
        <w:r w:rsidR="00FB09EE">
          <w:rPr>
            <w:noProof/>
            <w:webHidden/>
          </w:rPr>
          <w:tab/>
          <w:t>15</w:t>
        </w:r>
      </w:hyperlink>
    </w:p>
    <w:p w14:paraId="2AAC07EB" w14:textId="5A538092" w:rsidR="00FB09EE" w:rsidRDefault="006D527C" w:rsidP="000E4236">
      <w:pPr>
        <w:pStyle w:val="TOC1"/>
        <w:rPr>
          <w:noProof/>
        </w:rPr>
      </w:pPr>
      <w:r w:rsidRPr="000D0B42">
        <w:rPr>
          <w:noProof/>
          <w:sz w:val="24"/>
          <w:szCs w:val="20"/>
        </w:rPr>
        <w:fldChar w:fldCharType="end"/>
      </w:r>
      <w:r w:rsidR="00FB09EE" w:rsidRPr="000E5013">
        <w:t>Frequently Asked Questions</w:t>
      </w:r>
      <w:r w:rsidR="00FB09EE">
        <w:rPr>
          <w:noProof/>
          <w:webHidden/>
        </w:rPr>
        <w:tab/>
        <w:t>1</w:t>
      </w:r>
      <w:r w:rsidR="00AE6199">
        <w:rPr>
          <w:noProof/>
          <w:webHidden/>
        </w:rPr>
        <w:t>6</w:t>
      </w:r>
    </w:p>
    <w:p w14:paraId="27E96BFB" w14:textId="24B884C2" w:rsidR="00FB09EE" w:rsidRDefault="00FB09EE" w:rsidP="000E4236">
      <w:pPr>
        <w:pStyle w:val="TOC1"/>
        <w:rPr>
          <w:noProof/>
        </w:rPr>
      </w:pPr>
    </w:p>
    <w:p w14:paraId="2C23EA94" w14:textId="40E056C6" w:rsidR="006D527C" w:rsidRPr="000D0B42" w:rsidRDefault="006D527C" w:rsidP="006D527C">
      <w:pPr>
        <w:spacing w:after="0" w:line="240" w:lineRule="auto"/>
        <w:contextualSpacing/>
        <w:rPr>
          <w:rFonts w:ascii="Arial Narrow" w:eastAsia="Times New Roman" w:hAnsi="Arial Narrow" w:cs="Times New Roman"/>
          <w:sz w:val="24"/>
          <w:szCs w:val="20"/>
        </w:rPr>
      </w:pPr>
    </w:p>
    <w:p w14:paraId="78EAEF74" w14:textId="77777777" w:rsidR="00010764" w:rsidRDefault="00010764"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0" w:name="_Toc296998695"/>
      <w:bookmarkStart w:id="1" w:name="_Toc328367844"/>
      <w:bookmarkStart w:id="2" w:name="_Toc328369266"/>
      <w:bookmarkStart w:id="3" w:name="_Toc328370185"/>
      <w:bookmarkStart w:id="4" w:name="_Toc328371126"/>
      <w:bookmarkStart w:id="5" w:name="_Toc328373929"/>
      <w:bookmarkStart w:id="6" w:name="_Toc328384703"/>
      <w:bookmarkStart w:id="7" w:name="_Toc77471840"/>
    </w:p>
    <w:p w14:paraId="67F11E1D" w14:textId="77777777" w:rsidR="00010764" w:rsidRDefault="00010764" w:rsidP="006D527C">
      <w:pPr>
        <w:spacing w:after="0" w:line="240" w:lineRule="auto"/>
        <w:contextualSpacing/>
        <w:outlineLvl w:val="0"/>
        <w:rPr>
          <w:rFonts w:ascii="Arial Narrow" w:eastAsia="Times New Roman" w:hAnsi="Arial Narrow" w:cs="Times New Roman"/>
          <w:b/>
          <w:bCs/>
          <w:kern w:val="28"/>
          <w:sz w:val="24"/>
          <w:szCs w:val="24"/>
          <w:u w:val="single"/>
        </w:rPr>
      </w:pPr>
    </w:p>
    <w:p w14:paraId="281D2ACF" w14:textId="77777777" w:rsidR="00010764" w:rsidRDefault="00010764" w:rsidP="006D527C">
      <w:pPr>
        <w:spacing w:after="0" w:line="240" w:lineRule="auto"/>
        <w:contextualSpacing/>
        <w:outlineLvl w:val="0"/>
        <w:rPr>
          <w:rFonts w:ascii="Arial Narrow" w:eastAsia="Times New Roman" w:hAnsi="Arial Narrow" w:cs="Times New Roman"/>
          <w:b/>
          <w:bCs/>
          <w:kern w:val="28"/>
          <w:sz w:val="24"/>
          <w:szCs w:val="24"/>
          <w:u w:val="single"/>
        </w:rPr>
      </w:pPr>
    </w:p>
    <w:p w14:paraId="02000CBD" w14:textId="77777777" w:rsidR="00010764" w:rsidRDefault="00010764" w:rsidP="006D527C">
      <w:pPr>
        <w:spacing w:after="0" w:line="240" w:lineRule="auto"/>
        <w:contextualSpacing/>
        <w:outlineLvl w:val="0"/>
        <w:rPr>
          <w:rFonts w:ascii="Arial Narrow" w:eastAsia="Times New Roman" w:hAnsi="Arial Narrow" w:cs="Times New Roman"/>
          <w:b/>
          <w:bCs/>
          <w:kern w:val="28"/>
          <w:sz w:val="24"/>
          <w:szCs w:val="24"/>
          <w:u w:val="single"/>
        </w:rPr>
      </w:pPr>
    </w:p>
    <w:p w14:paraId="56F5515A" w14:textId="77777777" w:rsidR="00010764" w:rsidRDefault="00010764" w:rsidP="006D527C">
      <w:pPr>
        <w:spacing w:after="0" w:line="240" w:lineRule="auto"/>
        <w:contextualSpacing/>
        <w:outlineLvl w:val="0"/>
        <w:rPr>
          <w:rFonts w:ascii="Arial Narrow" w:eastAsia="Times New Roman" w:hAnsi="Arial Narrow" w:cs="Times New Roman"/>
          <w:b/>
          <w:bCs/>
          <w:kern w:val="28"/>
          <w:sz w:val="24"/>
          <w:szCs w:val="24"/>
          <w:u w:val="single"/>
        </w:rPr>
      </w:pPr>
    </w:p>
    <w:p w14:paraId="1C3EC75C" w14:textId="77777777" w:rsidR="00010764" w:rsidRDefault="00010764" w:rsidP="006D527C">
      <w:pPr>
        <w:spacing w:after="0" w:line="240" w:lineRule="auto"/>
        <w:contextualSpacing/>
        <w:outlineLvl w:val="0"/>
        <w:rPr>
          <w:rFonts w:ascii="Arial Narrow" w:eastAsia="Times New Roman" w:hAnsi="Arial Narrow" w:cs="Times New Roman"/>
          <w:b/>
          <w:bCs/>
          <w:kern w:val="28"/>
          <w:sz w:val="24"/>
          <w:szCs w:val="24"/>
          <w:u w:val="single"/>
        </w:rPr>
      </w:pPr>
    </w:p>
    <w:p w14:paraId="2F72E0DA" w14:textId="77777777" w:rsidR="00010764" w:rsidRDefault="00010764" w:rsidP="006D527C">
      <w:pPr>
        <w:spacing w:after="0" w:line="240" w:lineRule="auto"/>
        <w:contextualSpacing/>
        <w:outlineLvl w:val="0"/>
        <w:rPr>
          <w:rFonts w:ascii="Arial Narrow" w:eastAsia="Times New Roman" w:hAnsi="Arial Narrow" w:cs="Times New Roman"/>
          <w:b/>
          <w:bCs/>
          <w:kern w:val="28"/>
          <w:sz w:val="24"/>
          <w:szCs w:val="24"/>
          <w:u w:val="single"/>
        </w:rPr>
      </w:pPr>
    </w:p>
    <w:p w14:paraId="6528C929" w14:textId="77777777" w:rsidR="00010764" w:rsidRDefault="00010764" w:rsidP="006D527C">
      <w:pPr>
        <w:spacing w:after="0" w:line="240" w:lineRule="auto"/>
        <w:contextualSpacing/>
        <w:outlineLvl w:val="0"/>
        <w:rPr>
          <w:rFonts w:ascii="Arial Narrow" w:eastAsia="Times New Roman" w:hAnsi="Arial Narrow" w:cs="Times New Roman"/>
          <w:b/>
          <w:bCs/>
          <w:kern w:val="28"/>
          <w:sz w:val="24"/>
          <w:szCs w:val="24"/>
          <w:u w:val="single"/>
        </w:rPr>
      </w:pPr>
    </w:p>
    <w:p w14:paraId="3AA55457" w14:textId="77777777" w:rsidR="006831E9" w:rsidRDefault="006831E9" w:rsidP="006D527C">
      <w:pPr>
        <w:spacing w:after="0" w:line="240" w:lineRule="auto"/>
        <w:contextualSpacing/>
        <w:outlineLvl w:val="0"/>
        <w:rPr>
          <w:rFonts w:ascii="Arial Narrow" w:eastAsia="Times New Roman" w:hAnsi="Arial Narrow" w:cs="Times New Roman"/>
          <w:b/>
          <w:bCs/>
          <w:kern w:val="28"/>
          <w:sz w:val="24"/>
          <w:szCs w:val="24"/>
          <w:u w:val="single"/>
        </w:rPr>
      </w:pPr>
    </w:p>
    <w:p w14:paraId="099BDE02" w14:textId="77777777" w:rsidR="006831E9" w:rsidRDefault="006831E9" w:rsidP="006D527C">
      <w:pPr>
        <w:spacing w:after="0" w:line="240" w:lineRule="auto"/>
        <w:contextualSpacing/>
        <w:outlineLvl w:val="0"/>
        <w:rPr>
          <w:rFonts w:ascii="Arial Narrow" w:eastAsia="Times New Roman" w:hAnsi="Arial Narrow" w:cs="Times New Roman"/>
          <w:b/>
          <w:bCs/>
          <w:kern w:val="28"/>
          <w:sz w:val="24"/>
          <w:szCs w:val="24"/>
          <w:u w:val="single"/>
        </w:rPr>
      </w:pPr>
    </w:p>
    <w:p w14:paraId="446D269D" w14:textId="77777777" w:rsidR="00010764" w:rsidRDefault="00010764" w:rsidP="006D527C">
      <w:pPr>
        <w:spacing w:after="0" w:line="240" w:lineRule="auto"/>
        <w:contextualSpacing/>
        <w:outlineLvl w:val="0"/>
        <w:rPr>
          <w:rFonts w:ascii="Arial Narrow" w:eastAsia="Times New Roman" w:hAnsi="Arial Narrow" w:cs="Times New Roman"/>
          <w:b/>
          <w:bCs/>
          <w:kern w:val="28"/>
          <w:sz w:val="24"/>
          <w:szCs w:val="24"/>
          <w:u w:val="single"/>
        </w:rPr>
      </w:pPr>
    </w:p>
    <w:p w14:paraId="2A6F3159" w14:textId="739AE966" w:rsidR="00913D3D" w:rsidRDefault="00913D3D" w:rsidP="00913D3D">
      <w:pPr>
        <w:pBdr>
          <w:bottom w:val="single" w:sz="12" w:space="8" w:color="F78222"/>
        </w:pBdr>
        <w:spacing w:after="150" w:line="240" w:lineRule="auto"/>
        <w:jc w:val="center"/>
        <w:rPr>
          <w:rFonts w:ascii="Arial Narrow" w:eastAsia="Arial Narrow" w:hAnsi="Arial Narrow" w:cs="Arial"/>
          <w:b/>
          <w:bCs/>
          <w:color w:val="365F91" w:themeColor="accent1" w:themeShade="BF"/>
          <w:spacing w:val="1"/>
          <w:sz w:val="28"/>
          <w:szCs w:val="28"/>
        </w:rPr>
      </w:pPr>
      <w:r>
        <w:rPr>
          <w:rFonts w:ascii="Arial Narrow" w:eastAsia="Arial Narrow" w:hAnsi="Arial Narrow" w:cs="Arial"/>
          <w:b/>
          <w:bCs/>
          <w:color w:val="365F91" w:themeColor="accent1" w:themeShade="BF"/>
          <w:spacing w:val="1"/>
          <w:sz w:val="28"/>
          <w:szCs w:val="28"/>
        </w:rPr>
        <w:lastRenderedPageBreak/>
        <w:t>SUBMISSION DEADLINE</w:t>
      </w:r>
    </w:p>
    <w:p w14:paraId="06C4F4C8" w14:textId="2C9254BF" w:rsidR="00913D3D" w:rsidRDefault="00913D3D" w:rsidP="00913D3D">
      <w:pPr>
        <w:pBdr>
          <w:bottom w:val="single" w:sz="12" w:space="8" w:color="F78222"/>
        </w:pBdr>
        <w:spacing w:after="150" w:line="240" w:lineRule="auto"/>
        <w:jc w:val="center"/>
        <w:rPr>
          <w:rFonts w:ascii="Arial Narrow" w:eastAsia="Arial Narrow" w:hAnsi="Arial Narrow" w:cs="Arial"/>
          <w:b/>
          <w:bCs/>
          <w:color w:val="FF0000"/>
          <w:spacing w:val="1"/>
          <w:sz w:val="28"/>
          <w:szCs w:val="28"/>
        </w:rPr>
      </w:pPr>
      <w:r>
        <w:rPr>
          <w:rFonts w:ascii="Arial Narrow" w:eastAsia="Arial Narrow" w:hAnsi="Arial Narrow" w:cs="Arial"/>
          <w:b/>
          <w:bCs/>
          <w:color w:val="365F91" w:themeColor="accent1" w:themeShade="BF"/>
          <w:spacing w:val="1"/>
          <w:sz w:val="28"/>
          <w:szCs w:val="28"/>
        </w:rPr>
        <w:t>FY 20</w:t>
      </w:r>
      <w:r w:rsidR="00C84F19">
        <w:rPr>
          <w:rFonts w:ascii="Arial Narrow" w:eastAsia="Arial Narrow" w:hAnsi="Arial Narrow" w:cs="Arial"/>
          <w:b/>
          <w:bCs/>
          <w:color w:val="365F91" w:themeColor="accent1" w:themeShade="BF"/>
          <w:spacing w:val="1"/>
          <w:sz w:val="28"/>
          <w:szCs w:val="28"/>
        </w:rPr>
        <w:t>2</w:t>
      </w:r>
      <w:r w:rsidR="008569F1">
        <w:rPr>
          <w:rFonts w:ascii="Arial Narrow" w:eastAsia="Arial Narrow" w:hAnsi="Arial Narrow" w:cs="Arial"/>
          <w:b/>
          <w:bCs/>
          <w:color w:val="365F91" w:themeColor="accent1" w:themeShade="BF"/>
          <w:spacing w:val="1"/>
          <w:sz w:val="28"/>
          <w:szCs w:val="28"/>
        </w:rPr>
        <w:t>3</w:t>
      </w:r>
      <w:r>
        <w:rPr>
          <w:rFonts w:ascii="Arial Narrow" w:eastAsia="Arial Narrow" w:hAnsi="Arial Narrow" w:cs="Arial"/>
          <w:b/>
          <w:bCs/>
          <w:color w:val="365F91" w:themeColor="accent1" w:themeShade="BF"/>
          <w:spacing w:val="1"/>
          <w:sz w:val="28"/>
          <w:szCs w:val="28"/>
        </w:rPr>
        <w:t xml:space="preserve"> AFC Cost Report filings are due </w:t>
      </w:r>
      <w:r w:rsidRPr="0085332D">
        <w:rPr>
          <w:rFonts w:ascii="Arial Narrow" w:eastAsia="Arial Narrow" w:hAnsi="Arial Narrow" w:cs="Arial"/>
          <w:b/>
          <w:bCs/>
          <w:color w:val="365F91" w:themeColor="accent1" w:themeShade="BF"/>
          <w:spacing w:val="1"/>
          <w:sz w:val="28"/>
          <w:szCs w:val="28"/>
        </w:rPr>
        <w:t>on</w:t>
      </w:r>
      <w:r w:rsidR="0085332D" w:rsidRPr="0085332D">
        <w:rPr>
          <w:rFonts w:ascii="Arial Narrow" w:eastAsia="Arial Narrow" w:hAnsi="Arial Narrow" w:cs="Arial"/>
          <w:b/>
          <w:bCs/>
          <w:color w:val="FF0000"/>
          <w:spacing w:val="1"/>
          <w:sz w:val="28"/>
          <w:szCs w:val="28"/>
        </w:rPr>
        <w:t xml:space="preserve"> </w:t>
      </w:r>
      <w:r w:rsidR="008569F1">
        <w:rPr>
          <w:rFonts w:ascii="Arial Narrow" w:eastAsia="Arial Narrow" w:hAnsi="Arial Narrow" w:cs="Arial"/>
          <w:b/>
          <w:bCs/>
          <w:color w:val="365F91" w:themeColor="accent1" w:themeShade="BF"/>
          <w:spacing w:val="1"/>
          <w:sz w:val="28"/>
          <w:szCs w:val="28"/>
        </w:rPr>
        <w:t>May 17</w:t>
      </w:r>
      <w:r w:rsidR="008569F1" w:rsidRPr="00075619">
        <w:rPr>
          <w:rFonts w:ascii="Arial Narrow" w:eastAsia="Arial Narrow" w:hAnsi="Arial Narrow" w:cs="Arial"/>
          <w:b/>
          <w:bCs/>
          <w:color w:val="365F91" w:themeColor="accent1" w:themeShade="BF"/>
          <w:spacing w:val="1"/>
          <w:sz w:val="28"/>
          <w:szCs w:val="28"/>
          <w:vertAlign w:val="superscript"/>
        </w:rPr>
        <w:t>th</w:t>
      </w:r>
      <w:r w:rsidR="008569F1">
        <w:rPr>
          <w:rFonts w:ascii="Arial Narrow" w:eastAsia="Arial Narrow" w:hAnsi="Arial Narrow" w:cs="Arial"/>
          <w:b/>
          <w:bCs/>
          <w:color w:val="365F91" w:themeColor="accent1" w:themeShade="BF"/>
          <w:spacing w:val="1"/>
          <w:sz w:val="28"/>
          <w:szCs w:val="28"/>
        </w:rPr>
        <w:t>, 2024</w:t>
      </w:r>
    </w:p>
    <w:p w14:paraId="41F194F2" w14:textId="77777777" w:rsidR="004E0DAB" w:rsidRDefault="004E0DAB"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8" w:name="_Toc68865561"/>
    </w:p>
    <w:p w14:paraId="4CF56CD3" w14:textId="097AAAA8" w:rsidR="00006500" w:rsidRPr="009A7157" w:rsidRDefault="00006500" w:rsidP="006D527C">
      <w:pPr>
        <w:spacing w:after="0" w:line="240" w:lineRule="auto"/>
        <w:contextualSpacing/>
        <w:outlineLvl w:val="0"/>
        <w:rPr>
          <w:rFonts w:ascii="Arial Narrow" w:eastAsia="Times New Roman" w:hAnsi="Arial Narrow" w:cs="Times New Roman"/>
          <w:b/>
          <w:bCs/>
          <w:kern w:val="28"/>
          <w:sz w:val="24"/>
          <w:szCs w:val="24"/>
          <w:u w:val="single"/>
        </w:rPr>
      </w:pPr>
      <w:r w:rsidRPr="009A7157">
        <w:rPr>
          <w:rFonts w:ascii="Arial Narrow" w:eastAsia="Times New Roman" w:hAnsi="Arial Narrow" w:cs="Times New Roman"/>
          <w:b/>
          <w:bCs/>
          <w:kern w:val="28"/>
          <w:sz w:val="24"/>
          <w:szCs w:val="24"/>
          <w:u w:val="single"/>
        </w:rPr>
        <w:t>What’s New for the FY2023 AFC Cost Report</w:t>
      </w:r>
    </w:p>
    <w:p w14:paraId="7046E015" w14:textId="77777777" w:rsidR="00006500" w:rsidRPr="009A7157" w:rsidRDefault="00006500" w:rsidP="006D527C">
      <w:pPr>
        <w:spacing w:after="0" w:line="240" w:lineRule="auto"/>
        <w:contextualSpacing/>
        <w:outlineLvl w:val="0"/>
        <w:rPr>
          <w:rFonts w:ascii="Arial Narrow" w:eastAsia="Times New Roman" w:hAnsi="Arial Narrow" w:cs="Times New Roman"/>
          <w:b/>
          <w:bCs/>
          <w:kern w:val="28"/>
          <w:sz w:val="24"/>
          <w:szCs w:val="24"/>
          <w:u w:val="single"/>
        </w:rPr>
      </w:pPr>
    </w:p>
    <w:p w14:paraId="2C61BCEC" w14:textId="3026E7A0" w:rsidR="009A7157" w:rsidRPr="00985345" w:rsidRDefault="009A7157" w:rsidP="002906E3">
      <w:pPr>
        <w:pStyle w:val="ListParagraph"/>
        <w:numPr>
          <w:ilvl w:val="0"/>
          <w:numId w:val="13"/>
        </w:numPr>
        <w:spacing w:after="0" w:line="240" w:lineRule="auto"/>
        <w:rPr>
          <w:rFonts w:ascii="Arial Narrow" w:hAnsi="Arial Narrow" w:cs="Arial"/>
          <w:color w:val="403F42"/>
          <w:sz w:val="24"/>
          <w:szCs w:val="24"/>
        </w:rPr>
      </w:pPr>
      <w:r w:rsidRPr="00985345">
        <w:rPr>
          <w:rFonts w:ascii="Arial Narrow" w:hAnsi="Arial Narrow" w:cs="Arial"/>
          <w:sz w:val="24"/>
          <w:szCs w:val="24"/>
        </w:rPr>
        <w:t>Providers must enter their Financial Statement reported income and expenses in the Reconciliation section at the bottom of the Summary tab starting in row 65.</w:t>
      </w:r>
      <w:r w:rsidR="00B73337">
        <w:rPr>
          <w:rFonts w:ascii="Arial Narrow" w:hAnsi="Arial Narrow" w:cs="Arial"/>
          <w:sz w:val="24"/>
          <w:szCs w:val="24"/>
        </w:rPr>
        <w:t xml:space="preserve"> Please review </w:t>
      </w:r>
      <w:r w:rsidR="0054290E">
        <w:rPr>
          <w:rFonts w:ascii="Arial Narrow" w:hAnsi="Arial Narrow" w:cs="Arial"/>
          <w:sz w:val="24"/>
          <w:szCs w:val="24"/>
        </w:rPr>
        <w:t>page</w:t>
      </w:r>
      <w:r w:rsidR="00B73337">
        <w:rPr>
          <w:rFonts w:ascii="Arial Narrow" w:hAnsi="Arial Narrow" w:cs="Arial"/>
          <w:sz w:val="24"/>
          <w:szCs w:val="24"/>
        </w:rPr>
        <w:t xml:space="preserve"> 16 for </w:t>
      </w:r>
      <w:r w:rsidR="00670810">
        <w:rPr>
          <w:rFonts w:ascii="Arial Narrow" w:hAnsi="Arial Narrow" w:cs="Arial"/>
          <w:sz w:val="24"/>
          <w:szCs w:val="24"/>
        </w:rPr>
        <w:t xml:space="preserve">more </w:t>
      </w:r>
      <w:r w:rsidR="001600A5">
        <w:rPr>
          <w:rFonts w:ascii="Arial Narrow" w:hAnsi="Arial Narrow" w:cs="Arial"/>
          <w:sz w:val="24"/>
          <w:szCs w:val="24"/>
        </w:rPr>
        <w:t xml:space="preserve">details. </w:t>
      </w:r>
    </w:p>
    <w:p w14:paraId="3C9967B3" w14:textId="030B2B9F" w:rsidR="009A7157" w:rsidRPr="00985345" w:rsidRDefault="009A7157" w:rsidP="009A7157">
      <w:pPr>
        <w:pStyle w:val="ListParagraph"/>
        <w:numPr>
          <w:ilvl w:val="0"/>
          <w:numId w:val="13"/>
        </w:numPr>
        <w:spacing w:after="0" w:line="240" w:lineRule="auto"/>
        <w:rPr>
          <w:rFonts w:ascii="Arial Narrow" w:hAnsi="Arial Narrow" w:cs="Arial"/>
          <w:color w:val="403F42"/>
          <w:sz w:val="24"/>
          <w:szCs w:val="24"/>
        </w:rPr>
      </w:pPr>
      <w:r w:rsidRPr="00985345">
        <w:rPr>
          <w:rFonts w:ascii="Arial Narrow" w:hAnsi="Arial Narrow" w:cs="Arial"/>
          <w:sz w:val="24"/>
          <w:szCs w:val="24"/>
        </w:rPr>
        <w:t xml:space="preserve">If there is variance between Cost Report and Financial Statement Net Income in cell D73 of the </w:t>
      </w:r>
      <w:r w:rsidR="002F4C8A">
        <w:rPr>
          <w:rFonts w:ascii="Arial Narrow" w:hAnsi="Arial Narrow" w:cs="Arial"/>
          <w:sz w:val="24"/>
          <w:szCs w:val="24"/>
        </w:rPr>
        <w:t>S</w:t>
      </w:r>
      <w:r w:rsidRPr="00985345">
        <w:rPr>
          <w:rFonts w:ascii="Arial Narrow" w:hAnsi="Arial Narrow" w:cs="Arial"/>
          <w:sz w:val="24"/>
          <w:szCs w:val="24"/>
        </w:rPr>
        <w:t>ummary tab, providers should enter reconciling item explanations and amounts starting in row 75.</w:t>
      </w:r>
      <w:r w:rsidR="001600A5" w:rsidRPr="001600A5">
        <w:rPr>
          <w:rFonts w:ascii="Arial Narrow" w:hAnsi="Arial Narrow" w:cs="Arial"/>
          <w:sz w:val="24"/>
          <w:szCs w:val="24"/>
        </w:rPr>
        <w:t xml:space="preserve"> </w:t>
      </w:r>
      <w:r w:rsidR="001600A5">
        <w:rPr>
          <w:rFonts w:ascii="Arial Narrow" w:hAnsi="Arial Narrow" w:cs="Arial"/>
          <w:sz w:val="24"/>
          <w:szCs w:val="24"/>
        </w:rPr>
        <w:t xml:space="preserve">Please review </w:t>
      </w:r>
      <w:r w:rsidR="0054290E">
        <w:rPr>
          <w:rFonts w:ascii="Arial Narrow" w:hAnsi="Arial Narrow" w:cs="Arial"/>
          <w:sz w:val="24"/>
          <w:szCs w:val="24"/>
        </w:rPr>
        <w:t>page</w:t>
      </w:r>
      <w:r w:rsidR="001600A5">
        <w:rPr>
          <w:rFonts w:ascii="Arial Narrow" w:hAnsi="Arial Narrow" w:cs="Arial"/>
          <w:sz w:val="24"/>
          <w:szCs w:val="24"/>
        </w:rPr>
        <w:t xml:space="preserve"> 16 for </w:t>
      </w:r>
      <w:r w:rsidR="00670810">
        <w:rPr>
          <w:rFonts w:ascii="Arial Narrow" w:hAnsi="Arial Narrow" w:cs="Arial"/>
          <w:sz w:val="24"/>
          <w:szCs w:val="24"/>
        </w:rPr>
        <w:t>more</w:t>
      </w:r>
      <w:r w:rsidR="001600A5">
        <w:rPr>
          <w:rFonts w:ascii="Arial Narrow" w:hAnsi="Arial Narrow" w:cs="Arial"/>
          <w:sz w:val="24"/>
          <w:szCs w:val="24"/>
        </w:rPr>
        <w:t xml:space="preserve"> details.</w:t>
      </w:r>
    </w:p>
    <w:p w14:paraId="7103C152" w14:textId="77777777" w:rsidR="009A7157" w:rsidRDefault="009A7157" w:rsidP="006D527C">
      <w:pPr>
        <w:spacing w:after="0" w:line="240" w:lineRule="auto"/>
        <w:contextualSpacing/>
        <w:outlineLvl w:val="0"/>
        <w:rPr>
          <w:rFonts w:ascii="Arial Narrow" w:eastAsia="Times New Roman" w:hAnsi="Arial Narrow" w:cs="Times New Roman"/>
          <w:b/>
          <w:bCs/>
          <w:kern w:val="28"/>
          <w:sz w:val="24"/>
          <w:szCs w:val="24"/>
          <w:u w:val="single"/>
        </w:rPr>
      </w:pPr>
    </w:p>
    <w:p w14:paraId="166E7CAB" w14:textId="10EF7202" w:rsidR="006D527C" w:rsidRPr="000D0B42"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r w:rsidRPr="000D0B42">
        <w:rPr>
          <w:rFonts w:ascii="Arial Narrow" w:eastAsia="Times New Roman" w:hAnsi="Arial Narrow" w:cs="Times New Roman"/>
          <w:b/>
          <w:bCs/>
          <w:kern w:val="28"/>
          <w:sz w:val="24"/>
          <w:szCs w:val="24"/>
          <w:u w:val="single"/>
        </w:rPr>
        <w:t>Who Must File</w:t>
      </w:r>
      <w:bookmarkEnd w:id="8"/>
    </w:p>
    <w:p w14:paraId="27B176C0" w14:textId="7A121967" w:rsidR="006D527C" w:rsidRPr="000D0B42" w:rsidRDefault="006D527C" w:rsidP="006D527C">
      <w:p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Providers of adult foster care that participated in the MassHealth program during their fiscal year </w:t>
      </w:r>
      <w:r w:rsidR="00DB1BEE">
        <w:rPr>
          <w:rFonts w:ascii="Arial Narrow" w:eastAsia="Times New Roman" w:hAnsi="Arial Narrow" w:cs="Times New Roman"/>
          <w:sz w:val="24"/>
          <w:szCs w:val="20"/>
        </w:rPr>
        <w:t>20</w:t>
      </w:r>
      <w:r w:rsidR="00C84F19">
        <w:rPr>
          <w:rFonts w:ascii="Arial Narrow" w:eastAsia="Times New Roman" w:hAnsi="Arial Narrow" w:cs="Times New Roman"/>
          <w:sz w:val="24"/>
          <w:szCs w:val="20"/>
        </w:rPr>
        <w:t>2</w:t>
      </w:r>
      <w:r w:rsidR="008569F1">
        <w:rPr>
          <w:rFonts w:ascii="Arial Narrow" w:eastAsia="Times New Roman" w:hAnsi="Arial Narrow" w:cs="Times New Roman"/>
          <w:sz w:val="24"/>
          <w:szCs w:val="20"/>
        </w:rPr>
        <w:t>3</w:t>
      </w:r>
      <w:r w:rsidR="000E4236">
        <w:rPr>
          <w:rFonts w:ascii="Arial Narrow" w:eastAsia="Times New Roman" w:hAnsi="Arial Narrow" w:cs="Times New Roman"/>
          <w:sz w:val="24"/>
          <w:szCs w:val="20"/>
        </w:rPr>
        <w:t xml:space="preserve"> </w:t>
      </w:r>
      <w:r w:rsidRPr="000D0B42">
        <w:rPr>
          <w:rFonts w:ascii="Arial Narrow" w:eastAsia="Times New Roman" w:hAnsi="Arial Narrow" w:cs="Times New Roman"/>
          <w:sz w:val="24"/>
          <w:szCs w:val="20"/>
        </w:rPr>
        <w:t xml:space="preserve">must file, unless the provider is exempt from filing for </w:t>
      </w:r>
      <w:r w:rsidRPr="000D0B42">
        <w:rPr>
          <w:rFonts w:ascii="Arial Narrow" w:eastAsia="Times New Roman" w:hAnsi="Arial Narrow" w:cs="Times New Roman"/>
          <w:sz w:val="24"/>
          <w:szCs w:val="20"/>
        </w:rPr>
        <w:t xml:space="preserve">one or more of the following reasons: </w:t>
      </w:r>
    </w:p>
    <w:p w14:paraId="5E257A4A" w14:textId="77777777" w:rsidR="006D527C" w:rsidRPr="000D0B42" w:rsidRDefault="006D527C" w:rsidP="006D527C">
      <w:pPr>
        <w:spacing w:after="0" w:line="240" w:lineRule="auto"/>
        <w:contextualSpacing/>
        <w:rPr>
          <w:rFonts w:ascii="Arial Narrow" w:eastAsia="Times New Roman" w:hAnsi="Arial Narrow" w:cs="Times New Roman"/>
          <w:sz w:val="24"/>
          <w:szCs w:val="20"/>
        </w:rPr>
      </w:pPr>
    </w:p>
    <w:p w14:paraId="50971F7E" w14:textId="6E687D05" w:rsidR="005C679B" w:rsidRPr="005C679B" w:rsidRDefault="005C679B" w:rsidP="005C679B">
      <w:pPr>
        <w:numPr>
          <w:ilvl w:val="0"/>
          <w:numId w:val="3"/>
        </w:numPr>
        <w:spacing w:after="0" w:line="240" w:lineRule="auto"/>
        <w:contextualSpacing/>
        <w:rPr>
          <w:rFonts w:ascii="Arial Narrow" w:eastAsia="Times New Roman" w:hAnsi="Arial Narrow" w:cs="Times New Roman"/>
          <w:sz w:val="24"/>
          <w:szCs w:val="20"/>
        </w:rPr>
      </w:pPr>
      <w:r w:rsidRPr="005C679B">
        <w:rPr>
          <w:rFonts w:ascii="Arial Narrow" w:eastAsia="Times New Roman" w:hAnsi="Arial Narrow" w:cs="Times New Roman"/>
          <w:sz w:val="24"/>
          <w:szCs w:val="20"/>
        </w:rPr>
        <w:t>The agency was in business for</w:t>
      </w:r>
      <w:r>
        <w:rPr>
          <w:rFonts w:ascii="Arial Narrow" w:eastAsia="Times New Roman" w:hAnsi="Arial Narrow" w:cs="Times New Roman"/>
          <w:sz w:val="24"/>
          <w:szCs w:val="20"/>
        </w:rPr>
        <w:t xml:space="preserve"> less than 6 months during FY</w:t>
      </w:r>
      <w:r w:rsidR="00582681">
        <w:rPr>
          <w:rFonts w:ascii="Arial Narrow" w:eastAsia="Times New Roman" w:hAnsi="Arial Narrow" w:cs="Times New Roman"/>
          <w:sz w:val="24"/>
          <w:szCs w:val="20"/>
        </w:rPr>
        <w:t>20</w:t>
      </w:r>
      <w:r w:rsidR="00C84F19">
        <w:rPr>
          <w:rFonts w:ascii="Arial Narrow" w:eastAsia="Times New Roman" w:hAnsi="Arial Narrow" w:cs="Times New Roman"/>
          <w:sz w:val="24"/>
          <w:szCs w:val="20"/>
        </w:rPr>
        <w:t>2</w:t>
      </w:r>
      <w:r w:rsidR="008569F1">
        <w:rPr>
          <w:rFonts w:ascii="Arial Narrow" w:eastAsia="Times New Roman" w:hAnsi="Arial Narrow" w:cs="Times New Roman"/>
          <w:sz w:val="24"/>
          <w:szCs w:val="20"/>
        </w:rPr>
        <w:t>3</w:t>
      </w:r>
      <w:r>
        <w:rPr>
          <w:rFonts w:ascii="Arial Narrow" w:eastAsia="Times New Roman" w:hAnsi="Arial Narrow" w:cs="Times New Roman"/>
          <w:sz w:val="24"/>
          <w:szCs w:val="20"/>
        </w:rPr>
        <w:t>;</w:t>
      </w:r>
    </w:p>
    <w:p w14:paraId="2753438D" w14:textId="399111F1" w:rsidR="005C679B" w:rsidRDefault="005C679B" w:rsidP="005C679B">
      <w:pPr>
        <w:numPr>
          <w:ilvl w:val="0"/>
          <w:numId w:val="3"/>
        </w:numPr>
        <w:spacing w:after="0" w:line="240" w:lineRule="auto"/>
        <w:contextualSpacing/>
        <w:rPr>
          <w:rFonts w:ascii="Arial Narrow" w:eastAsia="Times New Roman" w:hAnsi="Arial Narrow" w:cs="Times New Roman"/>
          <w:sz w:val="24"/>
          <w:szCs w:val="20"/>
        </w:rPr>
      </w:pPr>
      <w:r w:rsidRPr="005C679B">
        <w:rPr>
          <w:rFonts w:ascii="Arial Narrow" w:eastAsia="Times New Roman" w:hAnsi="Arial Narrow" w:cs="Times New Roman"/>
          <w:sz w:val="24"/>
          <w:szCs w:val="20"/>
        </w:rPr>
        <w:t>The agency was owned by the current owner for</w:t>
      </w:r>
      <w:r>
        <w:rPr>
          <w:rFonts w:ascii="Arial Narrow" w:eastAsia="Times New Roman" w:hAnsi="Arial Narrow" w:cs="Times New Roman"/>
          <w:sz w:val="24"/>
          <w:szCs w:val="20"/>
        </w:rPr>
        <w:t xml:space="preserve"> less than 6 months during FY</w:t>
      </w:r>
      <w:r w:rsidR="00582681">
        <w:rPr>
          <w:rFonts w:ascii="Arial Narrow" w:eastAsia="Times New Roman" w:hAnsi="Arial Narrow" w:cs="Times New Roman"/>
          <w:sz w:val="24"/>
          <w:szCs w:val="20"/>
        </w:rPr>
        <w:t>20</w:t>
      </w:r>
      <w:r w:rsidR="00C84F19">
        <w:rPr>
          <w:rFonts w:ascii="Arial Narrow" w:eastAsia="Times New Roman" w:hAnsi="Arial Narrow" w:cs="Times New Roman"/>
          <w:sz w:val="24"/>
          <w:szCs w:val="20"/>
        </w:rPr>
        <w:t>2</w:t>
      </w:r>
      <w:r w:rsidR="008569F1">
        <w:rPr>
          <w:rFonts w:ascii="Arial Narrow" w:eastAsia="Times New Roman" w:hAnsi="Arial Narrow" w:cs="Times New Roman"/>
          <w:sz w:val="24"/>
          <w:szCs w:val="20"/>
        </w:rPr>
        <w:t>3</w:t>
      </w:r>
      <w:r>
        <w:rPr>
          <w:rFonts w:ascii="Arial Narrow" w:eastAsia="Times New Roman" w:hAnsi="Arial Narrow" w:cs="Times New Roman"/>
          <w:sz w:val="24"/>
          <w:szCs w:val="20"/>
        </w:rPr>
        <w:t>;</w:t>
      </w:r>
    </w:p>
    <w:p w14:paraId="218B703F" w14:textId="0D6A1E66" w:rsidR="006D527C" w:rsidRPr="000D0B42" w:rsidRDefault="006D527C" w:rsidP="005C679B">
      <w:pPr>
        <w:numPr>
          <w:ilvl w:val="0"/>
          <w:numId w:val="3"/>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The provider had no MassHealth participation in its </w:t>
      </w:r>
      <w:r w:rsidR="00DB1BEE">
        <w:rPr>
          <w:rFonts w:ascii="Arial Narrow" w:eastAsia="Times New Roman" w:hAnsi="Arial Narrow" w:cs="Times New Roman"/>
          <w:sz w:val="24"/>
          <w:szCs w:val="20"/>
        </w:rPr>
        <w:t>FY20</w:t>
      </w:r>
      <w:r w:rsidR="00C84F19">
        <w:rPr>
          <w:rFonts w:ascii="Arial Narrow" w:eastAsia="Times New Roman" w:hAnsi="Arial Narrow" w:cs="Times New Roman"/>
          <w:sz w:val="24"/>
          <w:szCs w:val="20"/>
        </w:rPr>
        <w:t>2</w:t>
      </w:r>
      <w:r w:rsidR="008569F1">
        <w:rPr>
          <w:rFonts w:ascii="Arial Narrow" w:eastAsia="Times New Roman" w:hAnsi="Arial Narrow" w:cs="Times New Roman"/>
          <w:sz w:val="24"/>
          <w:szCs w:val="20"/>
        </w:rPr>
        <w:t>3</w:t>
      </w:r>
      <w:r w:rsidRPr="000D0B42">
        <w:rPr>
          <w:rFonts w:ascii="Arial Narrow" w:eastAsia="Times New Roman" w:hAnsi="Arial Narrow" w:cs="Times New Roman"/>
          <w:sz w:val="24"/>
          <w:szCs w:val="20"/>
        </w:rPr>
        <w:t>; or</w:t>
      </w:r>
    </w:p>
    <w:p w14:paraId="7D5DDEA0" w14:textId="3B1CEC59" w:rsidR="006D527C" w:rsidRPr="000D0B42" w:rsidRDefault="006D527C" w:rsidP="006D527C">
      <w:pPr>
        <w:numPr>
          <w:ilvl w:val="0"/>
          <w:numId w:val="3"/>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The provider received less than $50,000 in MassHealth revenue in its </w:t>
      </w:r>
      <w:r w:rsidR="00DB1BEE">
        <w:rPr>
          <w:rFonts w:ascii="Arial Narrow" w:eastAsia="Times New Roman" w:hAnsi="Arial Narrow" w:cs="Times New Roman"/>
          <w:sz w:val="24"/>
          <w:szCs w:val="20"/>
        </w:rPr>
        <w:t>FY20</w:t>
      </w:r>
      <w:r w:rsidR="00C84F19">
        <w:rPr>
          <w:rFonts w:ascii="Arial Narrow" w:eastAsia="Times New Roman" w:hAnsi="Arial Narrow" w:cs="Times New Roman"/>
          <w:sz w:val="24"/>
          <w:szCs w:val="20"/>
        </w:rPr>
        <w:t>2</w:t>
      </w:r>
      <w:r w:rsidR="008569F1">
        <w:rPr>
          <w:rFonts w:ascii="Arial Narrow" w:eastAsia="Times New Roman" w:hAnsi="Arial Narrow" w:cs="Times New Roman"/>
          <w:sz w:val="24"/>
          <w:szCs w:val="20"/>
        </w:rPr>
        <w:t>3</w:t>
      </w:r>
      <w:r w:rsidRPr="000D0B42">
        <w:rPr>
          <w:rFonts w:ascii="Arial Narrow" w:eastAsia="Times New Roman" w:hAnsi="Arial Narrow" w:cs="Times New Roman"/>
          <w:sz w:val="24"/>
          <w:szCs w:val="20"/>
        </w:rPr>
        <w:t>.</w:t>
      </w:r>
    </w:p>
    <w:p w14:paraId="153293BE" w14:textId="77777777" w:rsidR="006D527C" w:rsidRPr="000D0B42" w:rsidRDefault="006D527C" w:rsidP="006D527C">
      <w:pPr>
        <w:spacing w:after="0" w:line="240" w:lineRule="auto"/>
        <w:ind w:left="1086"/>
        <w:contextualSpacing/>
        <w:rPr>
          <w:rFonts w:ascii="Arial Narrow" w:eastAsia="Times New Roman" w:hAnsi="Arial Narrow" w:cs="Times New Roman"/>
          <w:sz w:val="24"/>
          <w:szCs w:val="20"/>
        </w:rPr>
      </w:pPr>
    </w:p>
    <w:p w14:paraId="505A9DFD" w14:textId="5FA3DC23" w:rsidR="006D527C" w:rsidRPr="000D0B42" w:rsidRDefault="006D527C" w:rsidP="006D527C">
      <w:pPr>
        <w:rPr>
          <w:rFonts w:ascii="Arial Narrow" w:hAnsi="Arial Narrow" w:cs="Times New Roman"/>
          <w:sz w:val="24"/>
          <w:szCs w:val="24"/>
        </w:rPr>
      </w:pPr>
      <w:r w:rsidRPr="000D0B42">
        <w:rPr>
          <w:rFonts w:ascii="Arial Narrow" w:hAnsi="Arial Narrow" w:cs="Times New Roman"/>
          <w:sz w:val="24"/>
          <w:szCs w:val="24"/>
        </w:rPr>
        <w:t xml:space="preserve">If you believe your agency is exempt from filing for any of the above reasons, you must claim exemption using the </w:t>
      </w:r>
      <w:r w:rsidR="00DB1BEE">
        <w:rPr>
          <w:rFonts w:ascii="Arial Narrow" w:hAnsi="Arial Narrow" w:cs="Times New Roman"/>
          <w:sz w:val="24"/>
          <w:szCs w:val="24"/>
        </w:rPr>
        <w:t>FY20</w:t>
      </w:r>
      <w:r w:rsidR="007B622D">
        <w:rPr>
          <w:rFonts w:ascii="Arial Narrow" w:hAnsi="Arial Narrow" w:cs="Times New Roman"/>
          <w:sz w:val="24"/>
          <w:szCs w:val="24"/>
        </w:rPr>
        <w:t>2</w:t>
      </w:r>
      <w:r w:rsidR="008569F1">
        <w:rPr>
          <w:rFonts w:ascii="Arial Narrow" w:hAnsi="Arial Narrow" w:cs="Times New Roman"/>
          <w:sz w:val="24"/>
          <w:szCs w:val="24"/>
        </w:rPr>
        <w:t>3</w:t>
      </w:r>
      <w:r w:rsidRPr="000D0B42">
        <w:rPr>
          <w:rFonts w:ascii="Arial Narrow" w:hAnsi="Arial Narrow" w:cs="Times New Roman"/>
          <w:sz w:val="24"/>
          <w:szCs w:val="24"/>
        </w:rPr>
        <w:t xml:space="preserve"> AFC Cost Report Exemption Request Form, available as a Word document at </w:t>
      </w:r>
      <w:hyperlink r:id="rId12" w:history="1">
        <w:r w:rsidR="00FB09EE" w:rsidRPr="00193E61">
          <w:rPr>
            <w:rStyle w:val="Hyperlink"/>
            <w:rFonts w:ascii="Arial Narrow" w:hAnsi="Arial Narrow" w:cs="Times New Roman"/>
            <w:sz w:val="24"/>
            <w:szCs w:val="24"/>
          </w:rPr>
          <w:t>http://www.chiamass.gov/adult-foster-care-cost-reports-2/</w:t>
        </w:r>
      </w:hyperlink>
      <w:r w:rsidRPr="000D0B42">
        <w:rPr>
          <w:rFonts w:ascii="Arial Narrow" w:hAnsi="Arial Narrow" w:cs="Times New Roman"/>
          <w:sz w:val="24"/>
          <w:szCs w:val="24"/>
        </w:rPr>
        <w:t xml:space="preserve">. Email this completed form to </w:t>
      </w:r>
      <w:hyperlink r:id="rId13" w:history="1">
        <w:r w:rsidR="00971092" w:rsidRPr="0082247A">
          <w:rPr>
            <w:rStyle w:val="Hyperlink"/>
            <w:rFonts w:ascii="Arial Narrow" w:hAnsi="Arial Narrow" w:cs="Times New Roman"/>
            <w:spacing w:val="-3"/>
            <w:sz w:val="24"/>
            <w:szCs w:val="24"/>
          </w:rPr>
          <w:t>data@chiamass.gov</w:t>
        </w:r>
      </w:hyperlink>
      <w:r w:rsidRPr="000D0B42">
        <w:rPr>
          <w:rFonts w:ascii="Arial Narrow" w:hAnsi="Arial Narrow" w:cs="Times New Roman"/>
          <w:sz w:val="24"/>
          <w:szCs w:val="24"/>
        </w:rPr>
        <w:t>.</w:t>
      </w:r>
    </w:p>
    <w:p w14:paraId="3B46F4FE" w14:textId="558A0985" w:rsidR="007B622D" w:rsidRDefault="007B622D" w:rsidP="006D527C">
      <w:pPr>
        <w:spacing w:after="0" w:line="240" w:lineRule="auto"/>
        <w:contextualSpacing/>
        <w:rPr>
          <w:rFonts w:ascii="Arial Narrow" w:eastAsia="Times New Roman" w:hAnsi="Arial Narrow" w:cs="Times New Roman"/>
          <w:b/>
          <w:bCs/>
          <w:sz w:val="24"/>
          <w:szCs w:val="24"/>
        </w:rPr>
      </w:pPr>
    </w:p>
    <w:p w14:paraId="3F6BD511" w14:textId="77777777" w:rsidR="006D527C" w:rsidRPr="000D0B42" w:rsidRDefault="006D527C" w:rsidP="006D527C">
      <w:pPr>
        <w:spacing w:after="0" w:line="240" w:lineRule="auto"/>
        <w:contextualSpacing/>
        <w:rPr>
          <w:rFonts w:ascii="Arial Narrow" w:eastAsia="Times New Roman" w:hAnsi="Arial Narrow" w:cs="Times New Roman"/>
          <w:b/>
          <w:sz w:val="24"/>
          <w:szCs w:val="24"/>
        </w:rPr>
      </w:pPr>
      <w:r w:rsidRPr="000D0B42">
        <w:rPr>
          <w:rFonts w:ascii="Arial Narrow" w:eastAsia="Times New Roman" w:hAnsi="Arial Narrow" w:cs="Times New Roman"/>
          <w:b/>
          <w:bCs/>
          <w:sz w:val="24"/>
          <w:szCs w:val="24"/>
        </w:rPr>
        <w:t xml:space="preserve">957 CMR 6.19 provides that CHIA may assess penalties against providers who knowingly fail to file cost reports or who knowingly file falsified data. In </w:t>
      </w:r>
      <w:r w:rsidRPr="000D0B42">
        <w:rPr>
          <w:rFonts w:ascii="Arial Narrow" w:eastAsia="Times New Roman" w:hAnsi="Arial Narrow" w:cs="Times New Roman"/>
          <w:b/>
          <w:bCs/>
          <w:sz w:val="24"/>
          <w:szCs w:val="24"/>
        </w:rPr>
        <w:t>addition, CHIA may recommend that the Executive Office of Health and Human Services assess penalties, including but not limited to reductions in delinquent providers’ rates of payment.</w:t>
      </w:r>
      <w:r w:rsidRPr="000D0B42">
        <w:rPr>
          <w:rFonts w:ascii="Arial Narrow" w:eastAsia="Times New Roman" w:hAnsi="Arial Narrow" w:cs="Times New Roman"/>
          <w:b/>
          <w:sz w:val="24"/>
          <w:szCs w:val="24"/>
        </w:rPr>
        <w:t xml:space="preserve"> </w:t>
      </w:r>
    </w:p>
    <w:p w14:paraId="26D9C512"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p>
    <w:p w14:paraId="0B69F97E" w14:textId="77777777" w:rsidR="006D527C"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9" w:name="_Toc68865562"/>
      <w:r w:rsidRPr="000D0B42">
        <w:rPr>
          <w:rFonts w:ascii="Arial Narrow" w:eastAsia="Times New Roman" w:hAnsi="Arial Narrow" w:cs="Times New Roman"/>
          <w:b/>
          <w:bCs/>
          <w:kern w:val="28"/>
          <w:sz w:val="24"/>
          <w:szCs w:val="24"/>
          <w:u w:val="single"/>
        </w:rPr>
        <w:t>What to File</w:t>
      </w:r>
      <w:bookmarkEnd w:id="9"/>
    </w:p>
    <w:p w14:paraId="7B9501DB" w14:textId="77777777" w:rsidR="00010764" w:rsidRPr="000D0B42" w:rsidRDefault="00010764" w:rsidP="006D527C">
      <w:pPr>
        <w:spacing w:after="0" w:line="240" w:lineRule="auto"/>
        <w:contextualSpacing/>
        <w:outlineLvl w:val="0"/>
        <w:rPr>
          <w:rFonts w:ascii="Arial Narrow" w:eastAsia="Times New Roman" w:hAnsi="Arial Narrow" w:cs="Times New Roman"/>
          <w:b/>
          <w:bCs/>
          <w:kern w:val="28"/>
          <w:sz w:val="24"/>
          <w:szCs w:val="24"/>
          <w:u w:val="single"/>
        </w:rPr>
      </w:pPr>
    </w:p>
    <w:p w14:paraId="1E751969" w14:textId="77777777" w:rsidR="006D527C" w:rsidRPr="000D0B42" w:rsidRDefault="006D527C" w:rsidP="006D527C">
      <w:pPr>
        <w:numPr>
          <w:ilvl w:val="0"/>
          <w:numId w:val="4"/>
        </w:numPr>
        <w:spacing w:after="0" w:line="240" w:lineRule="auto"/>
        <w:contextualSpacing/>
        <w:rPr>
          <w:rFonts w:ascii="Arial Narrow" w:eastAsia="Times New Roman" w:hAnsi="Arial Narrow" w:cs="Times New Roman"/>
          <w:b/>
          <w:sz w:val="24"/>
          <w:szCs w:val="24"/>
        </w:rPr>
      </w:pPr>
      <w:r w:rsidRPr="000D0B42">
        <w:rPr>
          <w:rFonts w:ascii="Arial Narrow" w:eastAsia="Times New Roman" w:hAnsi="Arial Narrow" w:cs="Times New Roman"/>
          <w:b/>
          <w:sz w:val="24"/>
          <w:szCs w:val="24"/>
        </w:rPr>
        <w:t>Cost Reports</w:t>
      </w:r>
    </w:p>
    <w:p w14:paraId="0D5C8586"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rPr>
      </w:pPr>
    </w:p>
    <w:p w14:paraId="317B17E2" w14:textId="2B29938C" w:rsidR="006D527C" w:rsidRPr="000D0B42" w:rsidRDefault="006D527C" w:rsidP="006D527C">
      <w:pPr>
        <w:spacing w:after="0" w:line="240" w:lineRule="auto"/>
        <w:ind w:left="720"/>
        <w:contextualSpacing/>
        <w:rPr>
          <w:rFonts w:ascii="Arial Narrow" w:eastAsia="Times New Roman" w:hAnsi="Arial Narrow" w:cs="Times New Roman"/>
          <w:color w:val="0000FF"/>
          <w:sz w:val="24"/>
          <w:szCs w:val="24"/>
          <w:u w:val="single"/>
        </w:rPr>
      </w:pPr>
      <w:r w:rsidRPr="000D0B42">
        <w:rPr>
          <w:rFonts w:ascii="Arial Narrow" w:eastAsia="Times New Roman" w:hAnsi="Arial Narrow" w:cs="Times New Roman"/>
          <w:sz w:val="24"/>
          <w:szCs w:val="24"/>
        </w:rPr>
        <w:t xml:space="preserve">Providers should file an adult foster care cost report for their fiscal year </w:t>
      </w:r>
      <w:r w:rsidR="009D3122">
        <w:rPr>
          <w:rFonts w:ascii="Arial Narrow" w:eastAsia="Times New Roman" w:hAnsi="Arial Narrow" w:cs="Times New Roman"/>
          <w:sz w:val="24"/>
          <w:szCs w:val="24"/>
        </w:rPr>
        <w:t>2023</w:t>
      </w:r>
      <w:r w:rsidRPr="000D0B42">
        <w:rPr>
          <w:rFonts w:ascii="Arial Narrow" w:eastAsia="Times New Roman" w:hAnsi="Arial Narrow" w:cs="Times New Roman"/>
          <w:sz w:val="24"/>
          <w:szCs w:val="24"/>
        </w:rPr>
        <w:t xml:space="preserve">. Blank cost reports are available in Microsoft Excel format from CHIA at: </w:t>
      </w:r>
      <w:hyperlink r:id="rId14" w:history="1">
        <w:r w:rsidRPr="000D0B42">
          <w:rPr>
            <w:rFonts w:ascii="Arial Narrow" w:eastAsia="Times New Roman" w:hAnsi="Arial Narrow" w:cs="Times New Roman"/>
            <w:color w:val="0000FF"/>
            <w:sz w:val="24"/>
            <w:szCs w:val="24"/>
            <w:u w:val="single"/>
          </w:rPr>
          <w:t>http://www.chiamass.gov/adult-foster-care-cost-reports-2/</w:t>
        </w:r>
      </w:hyperlink>
    </w:p>
    <w:p w14:paraId="5A500766"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rPr>
      </w:pPr>
    </w:p>
    <w:p w14:paraId="4B38CD23" w14:textId="77777777" w:rsidR="006D527C" w:rsidRPr="000D0B42" w:rsidRDefault="006D527C" w:rsidP="006D527C">
      <w:pPr>
        <w:numPr>
          <w:ilvl w:val="0"/>
          <w:numId w:val="4"/>
        </w:numPr>
        <w:spacing w:after="0" w:line="240" w:lineRule="auto"/>
        <w:contextualSpacing/>
        <w:rPr>
          <w:rFonts w:ascii="Arial Narrow" w:eastAsia="Times New Roman" w:hAnsi="Arial Narrow" w:cs="Times New Roman"/>
          <w:b/>
          <w:sz w:val="24"/>
          <w:szCs w:val="24"/>
        </w:rPr>
      </w:pPr>
      <w:r w:rsidRPr="000D0B42">
        <w:rPr>
          <w:rFonts w:ascii="Arial Narrow" w:eastAsia="Times New Roman" w:hAnsi="Arial Narrow" w:cs="Times New Roman"/>
          <w:b/>
          <w:sz w:val="24"/>
          <w:szCs w:val="24"/>
        </w:rPr>
        <w:t xml:space="preserve">Statement of Certification </w:t>
      </w:r>
    </w:p>
    <w:p w14:paraId="5D22A5EF"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rPr>
      </w:pPr>
    </w:p>
    <w:p w14:paraId="523E69D8" w14:textId="36ABA900" w:rsidR="00087C42" w:rsidRDefault="006D527C" w:rsidP="00DD4AD7">
      <w:pPr>
        <w:spacing w:after="0" w:line="240" w:lineRule="auto"/>
        <w:ind w:left="72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Providers must file a Statement of Certification attesting that the cost report submission is accurate, complete, and prepared in accordance with the instructions. The Statement of Certification is found in the cost report</w:t>
      </w:r>
      <w:r w:rsidR="007F4D80">
        <w:rPr>
          <w:rFonts w:ascii="Arial Narrow" w:eastAsia="Times New Roman" w:hAnsi="Arial Narrow" w:cs="Times New Roman"/>
          <w:sz w:val="24"/>
          <w:szCs w:val="24"/>
        </w:rPr>
        <w:t xml:space="preserve"> template</w:t>
      </w:r>
      <w:r w:rsidR="009D3776">
        <w:rPr>
          <w:rFonts w:ascii="Arial Narrow" w:eastAsia="Times New Roman" w:hAnsi="Arial Narrow" w:cs="Times New Roman"/>
          <w:sz w:val="24"/>
          <w:szCs w:val="24"/>
        </w:rPr>
        <w:t xml:space="preserve">. </w:t>
      </w:r>
      <w:r w:rsidR="00087C42" w:rsidRPr="000D0B42">
        <w:rPr>
          <w:rFonts w:ascii="Arial Narrow" w:eastAsia="Times New Roman" w:hAnsi="Arial Narrow" w:cs="Times New Roman"/>
          <w:sz w:val="24"/>
          <w:szCs w:val="24"/>
        </w:rPr>
        <w:t xml:space="preserve">Please </w:t>
      </w:r>
      <w:r w:rsidR="00087C42" w:rsidRPr="000D0B42">
        <w:rPr>
          <w:rFonts w:ascii="Arial Narrow" w:eastAsia="Times New Roman" w:hAnsi="Arial Narrow" w:cs="Times New Roman"/>
          <w:b/>
          <w:sz w:val="24"/>
          <w:szCs w:val="24"/>
        </w:rPr>
        <w:t>print only the “Statement of Certification” page</w:t>
      </w:r>
      <w:r w:rsidR="00087C42" w:rsidRPr="000D0B42">
        <w:rPr>
          <w:rFonts w:ascii="Arial Narrow" w:eastAsia="Times New Roman" w:hAnsi="Arial Narrow" w:cs="Times New Roman"/>
          <w:sz w:val="24"/>
          <w:szCs w:val="24"/>
        </w:rPr>
        <w:t xml:space="preserve">, sign it, scan it, and save it </w:t>
      </w:r>
      <w:r w:rsidR="00087C42" w:rsidRPr="000D0B42">
        <w:rPr>
          <w:rFonts w:ascii="Arial Narrow" w:eastAsia="Times New Roman" w:hAnsi="Arial Narrow" w:cs="Times New Roman"/>
          <w:sz w:val="24"/>
          <w:szCs w:val="24"/>
        </w:rPr>
        <w:lastRenderedPageBreak/>
        <w:t xml:space="preserve">as a PDF file. Email the PDF file along with the completed Excel workbook cost report to </w:t>
      </w:r>
      <w:hyperlink r:id="rId15" w:history="1">
        <w:r w:rsidR="00087C42" w:rsidRPr="00975309">
          <w:rPr>
            <w:rStyle w:val="Hyperlink"/>
            <w:rFonts w:ascii="Arial Narrow" w:eastAsia="Times New Roman" w:hAnsi="Arial Narrow" w:cs="Times New Roman"/>
            <w:sz w:val="24"/>
            <w:szCs w:val="24"/>
          </w:rPr>
          <w:t>data@chiamass.gov</w:t>
        </w:r>
      </w:hyperlink>
      <w:r w:rsidR="00087C42" w:rsidRPr="000D0B42">
        <w:rPr>
          <w:rFonts w:ascii="Arial Narrow" w:eastAsia="Times New Roman" w:hAnsi="Arial Narrow" w:cs="Times New Roman"/>
          <w:sz w:val="24"/>
          <w:szCs w:val="24"/>
        </w:rPr>
        <w:t xml:space="preserve">. </w:t>
      </w:r>
      <w:r w:rsidR="00087C42">
        <w:rPr>
          <w:rFonts w:ascii="Arial Narrow" w:eastAsia="Times New Roman" w:hAnsi="Arial Narrow" w:cs="Times New Roman"/>
          <w:sz w:val="24"/>
          <w:szCs w:val="24"/>
        </w:rPr>
        <w:t>Please</w:t>
      </w:r>
      <w:r w:rsidR="00087C42" w:rsidRPr="000D0B42">
        <w:rPr>
          <w:rFonts w:ascii="Arial Narrow" w:eastAsia="Times New Roman" w:hAnsi="Arial Narrow" w:cs="Times New Roman"/>
          <w:sz w:val="24"/>
          <w:szCs w:val="24"/>
        </w:rPr>
        <w:t xml:space="preserve"> </w:t>
      </w:r>
      <w:r w:rsidR="00087C42" w:rsidRPr="000D0B42">
        <w:rPr>
          <w:rFonts w:ascii="Arial Narrow" w:eastAsia="Times New Roman" w:hAnsi="Arial Narrow" w:cs="Times New Roman"/>
          <w:sz w:val="24"/>
          <w:szCs w:val="24"/>
        </w:rPr>
        <w:t xml:space="preserve">name the Statement of Certification PDF in the </w:t>
      </w:r>
      <w:r w:rsidR="00087C42">
        <w:rPr>
          <w:rFonts w:ascii="Arial Narrow" w:eastAsia="Times New Roman" w:hAnsi="Arial Narrow" w:cs="Times New Roman"/>
          <w:sz w:val="24"/>
          <w:szCs w:val="24"/>
        </w:rPr>
        <w:t xml:space="preserve">following </w:t>
      </w:r>
      <w:r w:rsidR="00087C42" w:rsidRPr="000D0B42">
        <w:rPr>
          <w:rFonts w:ascii="Arial Narrow" w:eastAsia="Times New Roman" w:hAnsi="Arial Narrow" w:cs="Times New Roman"/>
          <w:sz w:val="24"/>
          <w:szCs w:val="24"/>
        </w:rPr>
        <w:t>format: AgencyName_AFCSC</w:t>
      </w:r>
      <w:r w:rsidR="00087C42">
        <w:rPr>
          <w:rFonts w:ascii="Arial Narrow" w:eastAsia="Times New Roman" w:hAnsi="Arial Narrow" w:cs="Times New Roman"/>
          <w:sz w:val="24"/>
          <w:szCs w:val="24"/>
        </w:rPr>
        <w:t>202</w:t>
      </w:r>
      <w:r w:rsidR="009D3122">
        <w:rPr>
          <w:rFonts w:ascii="Arial Narrow" w:eastAsia="Times New Roman" w:hAnsi="Arial Narrow" w:cs="Times New Roman"/>
          <w:sz w:val="24"/>
          <w:szCs w:val="24"/>
        </w:rPr>
        <w:t>3</w:t>
      </w:r>
      <w:r w:rsidR="00087C42" w:rsidRPr="000D0B42">
        <w:rPr>
          <w:rFonts w:ascii="Arial Narrow" w:eastAsia="Times New Roman" w:hAnsi="Arial Narrow" w:cs="Times New Roman"/>
          <w:sz w:val="24"/>
          <w:szCs w:val="24"/>
        </w:rPr>
        <w:t>.pdf.</w:t>
      </w:r>
    </w:p>
    <w:p w14:paraId="05312DA1"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rPr>
      </w:pPr>
    </w:p>
    <w:p w14:paraId="4AB03A87" w14:textId="77777777" w:rsidR="006D527C" w:rsidRPr="000D0B42" w:rsidRDefault="006D527C" w:rsidP="006D527C">
      <w:pPr>
        <w:numPr>
          <w:ilvl w:val="0"/>
          <w:numId w:val="4"/>
        </w:numPr>
        <w:spacing w:after="0" w:line="240" w:lineRule="auto"/>
        <w:contextualSpacing/>
        <w:rPr>
          <w:rFonts w:ascii="Arial Narrow" w:eastAsia="Times New Roman" w:hAnsi="Arial Narrow" w:cs="Times New Roman"/>
          <w:b/>
          <w:sz w:val="24"/>
          <w:szCs w:val="24"/>
        </w:rPr>
      </w:pPr>
      <w:r w:rsidRPr="000D0B42">
        <w:rPr>
          <w:rFonts w:ascii="Arial Narrow" w:eastAsia="Times New Roman" w:hAnsi="Arial Narrow" w:cs="Times New Roman"/>
          <w:b/>
          <w:sz w:val="24"/>
          <w:szCs w:val="24"/>
        </w:rPr>
        <w:t>Financial Statements</w:t>
      </w:r>
      <w:r w:rsidRPr="000D0B42">
        <w:rPr>
          <w:rFonts w:ascii="Arial Narrow" w:eastAsia="Times New Roman" w:hAnsi="Arial Narrow" w:cs="Times New Roman"/>
          <w:sz w:val="24"/>
          <w:szCs w:val="24"/>
        </w:rPr>
        <w:t xml:space="preserve"> </w:t>
      </w:r>
    </w:p>
    <w:p w14:paraId="65C219FE" w14:textId="77777777" w:rsidR="006D527C" w:rsidRPr="000D0B42" w:rsidRDefault="006D527C" w:rsidP="006D527C">
      <w:pPr>
        <w:tabs>
          <w:tab w:val="left" w:pos="-720"/>
        </w:tabs>
        <w:suppressAutoHyphens/>
        <w:spacing w:after="0" w:line="240" w:lineRule="auto"/>
        <w:ind w:left="720"/>
        <w:contextualSpacing/>
        <w:rPr>
          <w:rFonts w:ascii="Arial Narrow" w:eastAsia="Times New Roman" w:hAnsi="Arial Narrow" w:cs="Times New Roman"/>
          <w:spacing w:val="-3"/>
          <w:sz w:val="24"/>
          <w:szCs w:val="20"/>
        </w:rPr>
      </w:pPr>
    </w:p>
    <w:p w14:paraId="626C1404" w14:textId="1F7593EE" w:rsidR="006D527C" w:rsidRPr="000D0B42" w:rsidRDefault="006D527C" w:rsidP="006D527C">
      <w:pPr>
        <w:tabs>
          <w:tab w:val="left" w:pos="-720"/>
        </w:tabs>
        <w:suppressAutoHyphens/>
        <w:spacing w:after="0" w:line="240" w:lineRule="auto"/>
        <w:ind w:left="720"/>
        <w:contextualSpacing/>
        <w:rPr>
          <w:rFonts w:ascii="Arial Narrow" w:eastAsia="Times New Roman" w:hAnsi="Arial Narrow" w:cs="Times New Roman"/>
          <w:sz w:val="24"/>
          <w:szCs w:val="20"/>
        </w:rPr>
      </w:pPr>
      <w:r w:rsidRPr="000D0B42">
        <w:rPr>
          <w:rFonts w:ascii="Arial Narrow" w:eastAsia="Times New Roman" w:hAnsi="Arial Narrow" w:cs="Times New Roman"/>
          <w:spacing w:val="-3"/>
          <w:sz w:val="24"/>
          <w:szCs w:val="20"/>
        </w:rPr>
        <w:t xml:space="preserve">Providers must also file financial statements for the reporting period. </w:t>
      </w:r>
      <w:r w:rsidRPr="000D0B42">
        <w:rPr>
          <w:rFonts w:ascii="Arial Narrow" w:eastAsia="Times New Roman" w:hAnsi="Arial Narrow" w:cs="Times New Roman"/>
          <w:sz w:val="24"/>
          <w:szCs w:val="20"/>
        </w:rPr>
        <w:t xml:space="preserve">The financial statements must be completed in accordance with generally accepted accounting principles (GAAP) using the accrual basis of accounting. Supplemental schedules must also be completed in accordance with GAAP. </w:t>
      </w:r>
      <w:r w:rsidR="004E5C60" w:rsidRPr="004E5C60">
        <w:rPr>
          <w:rFonts w:ascii="Arial Narrow" w:eastAsia="Times New Roman" w:hAnsi="Arial Narrow" w:cs="Times New Roman"/>
          <w:sz w:val="24"/>
          <w:szCs w:val="20"/>
        </w:rPr>
        <w:t xml:space="preserve">If the numbers on the cost report cannot be traced directly to the financial statements, please describe the reasons for the variance between the two documents in the Reconciliation section on the Summary tab of the cost report template. </w:t>
      </w:r>
    </w:p>
    <w:p w14:paraId="6748C91F" w14:textId="77777777" w:rsidR="006D527C" w:rsidRPr="000D0B42" w:rsidRDefault="006D527C" w:rsidP="006D527C">
      <w:pPr>
        <w:tabs>
          <w:tab w:val="left" w:pos="-720"/>
        </w:tabs>
        <w:suppressAutoHyphens/>
        <w:spacing w:after="0" w:line="240" w:lineRule="auto"/>
        <w:ind w:left="720"/>
        <w:contextualSpacing/>
        <w:rPr>
          <w:rFonts w:ascii="Arial Narrow" w:eastAsia="Times New Roman" w:hAnsi="Arial Narrow" w:cs="Times New Roman"/>
          <w:sz w:val="24"/>
          <w:szCs w:val="24"/>
        </w:rPr>
      </w:pPr>
    </w:p>
    <w:p w14:paraId="6E58AB23" w14:textId="77777777" w:rsidR="006D527C" w:rsidRPr="000D0B42" w:rsidRDefault="006D527C" w:rsidP="006D527C">
      <w:pPr>
        <w:tabs>
          <w:tab w:val="left" w:pos="-720"/>
        </w:tabs>
        <w:suppressAutoHyphens/>
        <w:spacing w:after="0" w:line="240" w:lineRule="auto"/>
        <w:ind w:left="72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To satisfy the financial statement requirement, providers must file </w:t>
      </w:r>
      <w:r w:rsidRPr="000D0B42">
        <w:rPr>
          <w:rFonts w:ascii="Arial Narrow" w:eastAsia="Times New Roman" w:hAnsi="Arial Narrow" w:cs="Times New Roman"/>
          <w:b/>
          <w:sz w:val="24"/>
          <w:szCs w:val="24"/>
          <w:u w:val="single"/>
        </w:rPr>
        <w:t>one</w:t>
      </w:r>
      <w:r w:rsidRPr="000D0B42">
        <w:rPr>
          <w:rFonts w:ascii="Arial Narrow" w:eastAsia="Times New Roman" w:hAnsi="Arial Narrow" w:cs="Times New Roman"/>
          <w:sz w:val="24"/>
          <w:szCs w:val="24"/>
        </w:rPr>
        <w:t xml:space="preserve"> of the following forms of acceptable documentation. They are listed in descending order of preference:</w:t>
      </w:r>
    </w:p>
    <w:p w14:paraId="5AAA47BD" w14:textId="77777777" w:rsidR="006D527C" w:rsidRPr="000D0B42" w:rsidRDefault="006D527C" w:rsidP="006D527C">
      <w:pPr>
        <w:tabs>
          <w:tab w:val="left" w:pos="-720"/>
        </w:tabs>
        <w:suppressAutoHyphens/>
        <w:spacing w:after="0" w:line="240" w:lineRule="auto"/>
        <w:ind w:left="720"/>
        <w:contextualSpacing/>
        <w:rPr>
          <w:rFonts w:ascii="Arial Narrow" w:eastAsia="Times New Roman" w:hAnsi="Arial Narrow" w:cs="Times New Roman"/>
          <w:sz w:val="24"/>
          <w:szCs w:val="24"/>
        </w:rPr>
      </w:pPr>
    </w:p>
    <w:p w14:paraId="518EF866" w14:textId="77777777" w:rsidR="006D527C" w:rsidRPr="000D0B42" w:rsidRDefault="006D527C" w:rsidP="006D527C">
      <w:pPr>
        <w:numPr>
          <w:ilvl w:val="1"/>
          <w:numId w:val="4"/>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Audited, reviewed, or compiled financial statements prepared by a Certified Public Accountant (CPA).</w:t>
      </w:r>
    </w:p>
    <w:p w14:paraId="74DC399E" w14:textId="77777777" w:rsidR="006D527C" w:rsidRPr="000D0B42" w:rsidRDefault="006D527C" w:rsidP="006D527C">
      <w:pPr>
        <w:numPr>
          <w:ilvl w:val="1"/>
          <w:numId w:val="4"/>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Certification from a CPA attesting to the accuracy and validity of the data reported on the cost report. The CPA must not be a related party to the principal owners or partners of the agency.</w:t>
      </w:r>
    </w:p>
    <w:p w14:paraId="3F9B5710" w14:textId="77777777" w:rsidR="006D527C" w:rsidRPr="000D0B42" w:rsidRDefault="006D527C" w:rsidP="006D527C">
      <w:pPr>
        <w:numPr>
          <w:ilvl w:val="1"/>
          <w:numId w:val="4"/>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Copies of tax returns filed with the Internal Revenue Service for the reporting year.</w:t>
      </w:r>
    </w:p>
    <w:p w14:paraId="4567D39C" w14:textId="77777777" w:rsidR="006D527C" w:rsidRPr="000D0B42" w:rsidRDefault="006D527C" w:rsidP="006D527C">
      <w:pPr>
        <w:numPr>
          <w:ilvl w:val="1"/>
          <w:numId w:val="4"/>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Unaudited financial statements for the reporting year.</w:t>
      </w:r>
    </w:p>
    <w:p w14:paraId="3B2DD67F"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rPr>
      </w:pPr>
    </w:p>
    <w:p w14:paraId="688AA345"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rPr>
      </w:pPr>
      <w:r w:rsidRPr="000D0B42">
        <w:rPr>
          <w:rFonts w:ascii="Arial Narrow" w:eastAsia="Times New Roman" w:hAnsi="Arial Narrow" w:cs="Times New Roman"/>
          <w:b/>
          <w:sz w:val="24"/>
          <w:szCs w:val="24"/>
        </w:rPr>
        <w:t xml:space="preserve">Providers need to submit only </w:t>
      </w:r>
      <w:r w:rsidRPr="000D0B42">
        <w:rPr>
          <w:rFonts w:ascii="Arial Narrow" w:eastAsia="Times New Roman" w:hAnsi="Arial Narrow" w:cs="Times New Roman"/>
          <w:b/>
          <w:sz w:val="24"/>
          <w:szCs w:val="24"/>
          <w:u w:val="single"/>
        </w:rPr>
        <w:t>one</w:t>
      </w:r>
      <w:r w:rsidRPr="000D0B42">
        <w:rPr>
          <w:rFonts w:ascii="Arial Narrow" w:eastAsia="Times New Roman" w:hAnsi="Arial Narrow" w:cs="Times New Roman"/>
          <w:b/>
          <w:sz w:val="24"/>
          <w:szCs w:val="24"/>
        </w:rPr>
        <w:t xml:space="preserve"> of the above financial statements.</w:t>
      </w:r>
    </w:p>
    <w:p w14:paraId="29A685CE"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p>
    <w:p w14:paraId="7467ED59" w14:textId="77777777" w:rsidR="006D527C" w:rsidRPr="000D0B42" w:rsidRDefault="006D527C" w:rsidP="006D527C">
      <w:pPr>
        <w:numPr>
          <w:ilvl w:val="0"/>
          <w:numId w:val="4"/>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b/>
          <w:sz w:val="24"/>
          <w:szCs w:val="24"/>
        </w:rPr>
        <w:t xml:space="preserve">Additional Information (if requested) </w:t>
      </w:r>
    </w:p>
    <w:p w14:paraId="52097467"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rPr>
      </w:pPr>
    </w:p>
    <w:p w14:paraId="4FC38409"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Upon review of the cost report, CHIA may require additional information. This information will be considered a component of the cost report subject to the same certification and filing obligation as the initial filing.</w:t>
      </w:r>
    </w:p>
    <w:p w14:paraId="1AAD2756" w14:textId="77777777" w:rsidR="00010764" w:rsidRDefault="00010764"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10" w:name="_Toc296998682"/>
      <w:bookmarkStart w:id="11" w:name="_Toc328367832"/>
      <w:bookmarkStart w:id="12" w:name="_Toc328369254"/>
      <w:bookmarkStart w:id="13" w:name="_Toc328370173"/>
      <w:bookmarkStart w:id="14" w:name="_Toc328371114"/>
      <w:bookmarkStart w:id="15" w:name="_Toc328373917"/>
      <w:bookmarkStart w:id="16" w:name="_Toc328384691"/>
      <w:bookmarkStart w:id="17" w:name="_Toc77471826"/>
    </w:p>
    <w:p w14:paraId="7FCACE74" w14:textId="77777777" w:rsidR="006D527C" w:rsidRPr="000D0B42"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18" w:name="_Toc68865563"/>
      <w:r w:rsidRPr="000D0B42">
        <w:rPr>
          <w:rFonts w:ascii="Arial Narrow" w:eastAsia="Times New Roman" w:hAnsi="Arial Narrow" w:cs="Times New Roman"/>
          <w:b/>
          <w:bCs/>
          <w:kern w:val="28"/>
          <w:sz w:val="24"/>
          <w:szCs w:val="24"/>
          <w:u w:val="single"/>
        </w:rPr>
        <w:t>When to File</w:t>
      </w:r>
      <w:bookmarkEnd w:id="10"/>
      <w:bookmarkEnd w:id="11"/>
      <w:bookmarkEnd w:id="12"/>
      <w:bookmarkEnd w:id="13"/>
      <w:bookmarkEnd w:id="14"/>
      <w:bookmarkEnd w:id="15"/>
      <w:bookmarkEnd w:id="16"/>
      <w:bookmarkEnd w:id="17"/>
      <w:bookmarkEnd w:id="18"/>
    </w:p>
    <w:p w14:paraId="225F2B88" w14:textId="7C5E3D30" w:rsidR="006D527C" w:rsidRPr="000D0B42" w:rsidRDefault="006D527C" w:rsidP="006D527C">
      <w:p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AFC providers must send a properly completed AFC Cost Report via email</w:t>
      </w:r>
      <w:r w:rsidR="00BF278A">
        <w:rPr>
          <w:rFonts w:ascii="Arial Narrow" w:eastAsia="Times New Roman" w:hAnsi="Arial Narrow" w:cs="Times New Roman"/>
          <w:sz w:val="24"/>
          <w:szCs w:val="24"/>
        </w:rPr>
        <w:t xml:space="preserve"> to </w:t>
      </w:r>
      <w:hyperlink r:id="rId16" w:history="1">
        <w:r w:rsidR="00971092" w:rsidRPr="0082247A">
          <w:rPr>
            <w:rStyle w:val="Hyperlink"/>
            <w:rFonts w:ascii="Arial Narrow" w:hAnsi="Arial Narrow" w:cs="Times New Roman"/>
            <w:spacing w:val="-3"/>
            <w:sz w:val="24"/>
            <w:szCs w:val="24"/>
          </w:rPr>
          <w:t>data@chiamass.gov</w:t>
        </w:r>
      </w:hyperlink>
      <w:r w:rsidR="00CF1482">
        <w:rPr>
          <w:rFonts w:ascii="Arial Narrow" w:hAnsi="Arial Narrow" w:cs="Times New Roman"/>
          <w:color w:val="0000FF"/>
          <w:spacing w:val="-3"/>
          <w:sz w:val="24"/>
          <w:szCs w:val="24"/>
          <w:u w:val="single"/>
        </w:rPr>
        <w:t xml:space="preserve"> </w:t>
      </w:r>
      <w:r w:rsidRPr="000D0B42">
        <w:rPr>
          <w:rFonts w:ascii="Arial Narrow" w:eastAsia="Times New Roman" w:hAnsi="Arial Narrow" w:cs="Times New Roman"/>
          <w:sz w:val="24"/>
          <w:szCs w:val="24"/>
        </w:rPr>
        <w:t>by</w:t>
      </w:r>
      <w:r w:rsidRPr="000D0B42">
        <w:rPr>
          <w:rFonts w:ascii="Arial Narrow" w:eastAsia="Times New Roman" w:hAnsi="Arial Narrow" w:cs="Times New Roman"/>
          <w:b/>
          <w:sz w:val="24"/>
          <w:szCs w:val="24"/>
        </w:rPr>
        <w:t xml:space="preserve"> </w:t>
      </w:r>
      <w:r w:rsidR="00846806">
        <w:rPr>
          <w:rFonts w:ascii="Arial Narrow" w:eastAsia="Times New Roman" w:hAnsi="Arial Narrow" w:cs="Times New Roman"/>
          <w:b/>
          <w:sz w:val="24"/>
          <w:szCs w:val="24"/>
          <w:u w:val="single"/>
        </w:rPr>
        <w:t>May 17</w:t>
      </w:r>
      <w:r w:rsidR="00846806" w:rsidRPr="003C1D7C">
        <w:rPr>
          <w:rFonts w:ascii="Arial Narrow" w:eastAsia="Times New Roman" w:hAnsi="Arial Narrow" w:cs="Times New Roman"/>
          <w:b/>
          <w:sz w:val="24"/>
          <w:szCs w:val="24"/>
          <w:u w:val="single"/>
          <w:vertAlign w:val="superscript"/>
        </w:rPr>
        <w:t>th</w:t>
      </w:r>
      <w:r w:rsidR="00846806">
        <w:rPr>
          <w:rFonts w:ascii="Arial Narrow" w:eastAsia="Times New Roman" w:hAnsi="Arial Narrow" w:cs="Times New Roman"/>
          <w:b/>
          <w:sz w:val="24"/>
          <w:szCs w:val="24"/>
          <w:u w:val="single"/>
        </w:rPr>
        <w:t>, 2024</w:t>
      </w:r>
      <w:r w:rsidRPr="000D0B42">
        <w:rPr>
          <w:rFonts w:ascii="Arial Narrow" w:eastAsia="Times New Roman" w:hAnsi="Arial Narrow" w:cs="Times New Roman"/>
          <w:sz w:val="24"/>
          <w:szCs w:val="24"/>
        </w:rPr>
        <w:t>. Cost reports containing any errors listed in the “Unacceptable Filings” section of these instructions will not be considered submitted until all errors are fixed.</w:t>
      </w:r>
    </w:p>
    <w:p w14:paraId="3815CFC2"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p>
    <w:p w14:paraId="37D006AA" w14:textId="07B48226" w:rsidR="006D527C" w:rsidRPr="000D0B42" w:rsidRDefault="006D527C" w:rsidP="006D527C">
      <w:pPr>
        <w:spacing w:after="0" w:line="240" w:lineRule="auto"/>
        <w:contextualSpacing/>
        <w:rPr>
          <w:rFonts w:ascii="Arial Narrow" w:eastAsia="Times New Roman" w:hAnsi="Arial Narrow" w:cs="Times New Roman"/>
          <w:spacing w:val="-3"/>
          <w:sz w:val="24"/>
          <w:szCs w:val="24"/>
        </w:rPr>
      </w:pPr>
      <w:r w:rsidRPr="000D0B42">
        <w:rPr>
          <w:rFonts w:ascii="Arial Narrow" w:eastAsia="Times New Roman" w:hAnsi="Arial Narrow" w:cs="Times New Roman"/>
          <w:spacing w:val="-3"/>
          <w:sz w:val="24"/>
          <w:szCs w:val="24"/>
        </w:rPr>
        <w:t xml:space="preserve">A fifteen-day filing extension may be granted for good cause. A written request is necessary via email to the following address: </w:t>
      </w:r>
      <w:hyperlink r:id="rId17" w:history="1">
        <w:r w:rsidR="00971092" w:rsidRPr="0082247A">
          <w:rPr>
            <w:rStyle w:val="Hyperlink"/>
            <w:rFonts w:ascii="Arial Narrow" w:eastAsia="Times New Roman" w:hAnsi="Arial Narrow" w:cs="Times New Roman"/>
            <w:spacing w:val="-3"/>
            <w:sz w:val="24"/>
            <w:szCs w:val="24"/>
          </w:rPr>
          <w:t>data@chiamass.gov</w:t>
        </w:r>
      </w:hyperlink>
      <w:r w:rsidRPr="000D0B42">
        <w:rPr>
          <w:rFonts w:ascii="Arial Narrow" w:eastAsia="Times New Roman" w:hAnsi="Arial Narrow" w:cs="Times New Roman"/>
          <w:spacing w:val="-3"/>
          <w:sz w:val="24"/>
          <w:szCs w:val="24"/>
        </w:rPr>
        <w:t>.</w:t>
      </w:r>
    </w:p>
    <w:p w14:paraId="429C82A5" w14:textId="6305B132" w:rsidR="006D527C" w:rsidRDefault="006D527C" w:rsidP="006D527C">
      <w:pPr>
        <w:spacing w:after="0" w:line="240" w:lineRule="auto"/>
        <w:contextualSpacing/>
        <w:rPr>
          <w:rFonts w:ascii="Arial Narrow" w:eastAsia="Times New Roman" w:hAnsi="Arial Narrow" w:cs="Times New Roman"/>
          <w:sz w:val="24"/>
          <w:szCs w:val="24"/>
        </w:rPr>
      </w:pPr>
    </w:p>
    <w:p w14:paraId="6C6BC79E" w14:textId="77777777" w:rsidR="004B087F" w:rsidRPr="000D0B42" w:rsidRDefault="004B087F" w:rsidP="006D527C">
      <w:pPr>
        <w:spacing w:after="0" w:line="240" w:lineRule="auto"/>
        <w:contextualSpacing/>
        <w:rPr>
          <w:rFonts w:ascii="Arial Narrow" w:eastAsia="Times New Roman" w:hAnsi="Arial Narrow" w:cs="Times New Roman"/>
          <w:sz w:val="24"/>
          <w:szCs w:val="24"/>
        </w:rPr>
      </w:pPr>
    </w:p>
    <w:p w14:paraId="094CDA72" w14:textId="77777777" w:rsidR="006D527C" w:rsidRPr="000D0B42"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19" w:name="_Toc68865564"/>
      <w:r w:rsidRPr="000D0B42">
        <w:rPr>
          <w:rFonts w:ascii="Arial Narrow" w:eastAsia="Times New Roman" w:hAnsi="Arial Narrow" w:cs="Times New Roman"/>
          <w:b/>
          <w:bCs/>
          <w:kern w:val="28"/>
          <w:sz w:val="24"/>
          <w:szCs w:val="24"/>
          <w:u w:val="single"/>
        </w:rPr>
        <w:t>Unacceptable Filings</w:t>
      </w:r>
      <w:bookmarkEnd w:id="19"/>
    </w:p>
    <w:p w14:paraId="64650D78" w14:textId="77777777" w:rsidR="006D527C" w:rsidRPr="000D0B42" w:rsidRDefault="006D527C" w:rsidP="006D527C">
      <w:p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Filings with the following errors will not be considered complete. All of the below errors must be resolved before CHIA will consider your report submitted and complete.</w:t>
      </w:r>
    </w:p>
    <w:p w14:paraId="13C2AE6E" w14:textId="77777777" w:rsidR="006D527C" w:rsidRPr="000D0B42" w:rsidRDefault="006D527C" w:rsidP="006D527C">
      <w:pPr>
        <w:numPr>
          <w:ilvl w:val="0"/>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Cost reports that are missing any of the following information:</w:t>
      </w:r>
    </w:p>
    <w:p w14:paraId="2EAA72C6" w14:textId="77777777" w:rsidR="006D527C" w:rsidRPr="000D0B42" w:rsidRDefault="006D527C" w:rsidP="006D527C">
      <w:pPr>
        <w:numPr>
          <w:ilvl w:val="1"/>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The provider’s name (General Information tab);</w:t>
      </w:r>
    </w:p>
    <w:p w14:paraId="5C01F457" w14:textId="77777777" w:rsidR="006D527C" w:rsidRPr="000D0B42" w:rsidRDefault="006D527C" w:rsidP="006D527C">
      <w:pPr>
        <w:numPr>
          <w:ilvl w:val="1"/>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lastRenderedPageBreak/>
        <w:t xml:space="preserve">The provider’s 9-digit </w:t>
      </w:r>
      <w:r w:rsidRPr="000D0B42">
        <w:rPr>
          <w:rFonts w:ascii="Arial Narrow" w:eastAsia="Times New Roman" w:hAnsi="Arial Narrow" w:cs="Times New Roman"/>
          <w:sz w:val="24"/>
          <w:szCs w:val="20"/>
        </w:rPr>
        <w:t>MassHealth ID number and letter suffix(es) (General Information tab);</w:t>
      </w:r>
    </w:p>
    <w:p w14:paraId="52078259" w14:textId="77777777" w:rsidR="006D527C" w:rsidRPr="000D0B42" w:rsidRDefault="006D527C" w:rsidP="006D527C">
      <w:pPr>
        <w:numPr>
          <w:ilvl w:val="1"/>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Dates of the provider’s fiscal year beginning and fiscal year end (General Information tab);</w:t>
      </w:r>
    </w:p>
    <w:p w14:paraId="05207AE2" w14:textId="77777777" w:rsidR="006D527C" w:rsidRPr="000D0B42" w:rsidRDefault="006D527C" w:rsidP="006D527C">
      <w:pPr>
        <w:numPr>
          <w:ilvl w:val="1"/>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Units of AFC service provided during the fiscal year (Caregiver Stipends tab). </w:t>
      </w:r>
    </w:p>
    <w:p w14:paraId="4A16EED1" w14:textId="0A127441" w:rsidR="006D527C" w:rsidRPr="000D0B42" w:rsidRDefault="006D527C" w:rsidP="006D527C">
      <w:pPr>
        <w:numPr>
          <w:ilvl w:val="0"/>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Use of a prior year’s template for </w:t>
      </w:r>
      <w:r w:rsidR="00DB1BEE">
        <w:rPr>
          <w:rFonts w:ascii="Arial Narrow" w:eastAsia="Times New Roman" w:hAnsi="Arial Narrow" w:cs="Times New Roman"/>
          <w:sz w:val="24"/>
          <w:szCs w:val="20"/>
        </w:rPr>
        <w:t>FY</w:t>
      </w:r>
      <w:r w:rsidR="001668E9">
        <w:rPr>
          <w:rFonts w:ascii="Arial Narrow" w:eastAsia="Times New Roman" w:hAnsi="Arial Narrow" w:cs="Times New Roman"/>
          <w:sz w:val="24"/>
          <w:szCs w:val="20"/>
        </w:rPr>
        <w:t>202</w:t>
      </w:r>
      <w:r w:rsidR="00846806">
        <w:rPr>
          <w:rFonts w:ascii="Arial Narrow" w:eastAsia="Times New Roman" w:hAnsi="Arial Narrow" w:cs="Times New Roman"/>
          <w:sz w:val="24"/>
          <w:szCs w:val="20"/>
        </w:rPr>
        <w:t>3</w:t>
      </w:r>
      <w:r w:rsidRPr="000D0B42">
        <w:rPr>
          <w:rFonts w:ascii="Arial Narrow" w:eastAsia="Times New Roman" w:hAnsi="Arial Narrow" w:cs="Times New Roman"/>
          <w:sz w:val="24"/>
          <w:szCs w:val="20"/>
        </w:rPr>
        <w:t xml:space="preserve"> reporting.</w:t>
      </w:r>
    </w:p>
    <w:p w14:paraId="6CD4A309" w14:textId="010297DE" w:rsidR="006D527C" w:rsidRPr="000D0B42" w:rsidRDefault="006D527C" w:rsidP="006D527C">
      <w:pPr>
        <w:numPr>
          <w:ilvl w:val="1"/>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Solution: Download the </w:t>
      </w:r>
      <w:r w:rsidR="00DB1BEE">
        <w:rPr>
          <w:rFonts w:ascii="Arial Narrow" w:eastAsia="Times New Roman" w:hAnsi="Arial Narrow" w:cs="Times New Roman"/>
          <w:b/>
          <w:sz w:val="24"/>
          <w:szCs w:val="20"/>
        </w:rPr>
        <w:t>FY</w:t>
      </w:r>
      <w:r w:rsidR="001668E9">
        <w:rPr>
          <w:rFonts w:ascii="Arial Narrow" w:eastAsia="Times New Roman" w:hAnsi="Arial Narrow" w:cs="Times New Roman"/>
          <w:b/>
          <w:sz w:val="24"/>
          <w:szCs w:val="20"/>
        </w:rPr>
        <w:t>202</w:t>
      </w:r>
      <w:r w:rsidR="00846806">
        <w:rPr>
          <w:rFonts w:ascii="Arial Narrow" w:eastAsia="Times New Roman" w:hAnsi="Arial Narrow" w:cs="Times New Roman"/>
          <w:b/>
          <w:sz w:val="24"/>
          <w:szCs w:val="20"/>
        </w:rPr>
        <w:t>3</w:t>
      </w:r>
      <w:r w:rsidRPr="000D0B42">
        <w:rPr>
          <w:rFonts w:ascii="Arial Narrow" w:eastAsia="Times New Roman" w:hAnsi="Arial Narrow" w:cs="Times New Roman"/>
          <w:b/>
          <w:sz w:val="24"/>
          <w:szCs w:val="20"/>
        </w:rPr>
        <w:t xml:space="preserve"> </w:t>
      </w:r>
      <w:r w:rsidRPr="000D0B42">
        <w:rPr>
          <w:rFonts w:ascii="Arial Narrow" w:eastAsia="Times New Roman" w:hAnsi="Arial Narrow" w:cs="Times New Roman"/>
          <w:sz w:val="24"/>
          <w:szCs w:val="20"/>
        </w:rPr>
        <w:t xml:space="preserve">AFC cost report. Do not download or use a previous year’s template. </w:t>
      </w:r>
    </w:p>
    <w:p w14:paraId="347F8BAD" w14:textId="77777777" w:rsidR="006D527C" w:rsidRPr="000D0B42" w:rsidRDefault="00000000" w:rsidP="006D527C">
      <w:pPr>
        <w:numPr>
          <w:ilvl w:val="1"/>
          <w:numId w:val="5"/>
        </w:numPr>
        <w:spacing w:after="0" w:line="240" w:lineRule="auto"/>
        <w:contextualSpacing/>
        <w:rPr>
          <w:rFonts w:ascii="Arial Narrow" w:eastAsia="Times New Roman" w:hAnsi="Arial Narrow" w:cs="Times New Roman"/>
          <w:sz w:val="24"/>
          <w:szCs w:val="20"/>
        </w:rPr>
      </w:pPr>
      <w:hyperlink r:id="rId18" w:history="1">
        <w:r w:rsidR="006D527C" w:rsidRPr="000D0B42">
          <w:rPr>
            <w:rFonts w:ascii="Arial Narrow" w:eastAsia="Times New Roman" w:hAnsi="Arial Narrow" w:cs="Times New Roman"/>
            <w:color w:val="0000FF"/>
            <w:sz w:val="24"/>
            <w:szCs w:val="20"/>
            <w:u w:val="single"/>
          </w:rPr>
          <w:t>http://www.chiamass.gov/adult-foster-care-cost-reports-2/</w:t>
        </w:r>
      </w:hyperlink>
    </w:p>
    <w:p w14:paraId="1C1E4BFC" w14:textId="77777777" w:rsidR="006D527C" w:rsidRPr="000D0B42" w:rsidRDefault="006D527C" w:rsidP="006D527C">
      <w:pPr>
        <w:numPr>
          <w:ilvl w:val="0"/>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Use of “Secure E-Mail” transmission methods that require the CHIA recipient to log onto or register with a “Secure E-Mail” service. </w:t>
      </w:r>
    </w:p>
    <w:p w14:paraId="5155B7BF" w14:textId="77777777" w:rsidR="006D527C" w:rsidRPr="000D0B42" w:rsidRDefault="006D527C" w:rsidP="006D527C">
      <w:pPr>
        <w:numPr>
          <w:ilvl w:val="1"/>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Solution: Use the standard email attachment function to submit the report. </w:t>
      </w:r>
    </w:p>
    <w:p w14:paraId="6076F2E0" w14:textId="77777777" w:rsidR="006D527C" w:rsidRPr="000D0B42" w:rsidRDefault="006D527C" w:rsidP="006D527C">
      <w:pPr>
        <w:numPr>
          <w:ilvl w:val="0"/>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Encrypted Excel files. </w:t>
      </w:r>
    </w:p>
    <w:p w14:paraId="4E506912" w14:textId="77777777" w:rsidR="006D527C" w:rsidRPr="000D0B42" w:rsidRDefault="006D527C" w:rsidP="006D527C">
      <w:pPr>
        <w:numPr>
          <w:ilvl w:val="1"/>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Solution: Do not encrypt your cost report.</w:t>
      </w:r>
    </w:p>
    <w:p w14:paraId="7DDBAE61" w14:textId="77777777" w:rsidR="006D527C" w:rsidRPr="000D0B42" w:rsidRDefault="006D527C" w:rsidP="006D527C">
      <w:pPr>
        <w:numPr>
          <w:ilvl w:val="0"/>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Cost reports whose formatting, line item descriptions, or other locked content has been altered. </w:t>
      </w:r>
    </w:p>
    <w:p w14:paraId="6FBDAD15" w14:textId="476AF6ED" w:rsidR="006D527C" w:rsidRPr="000D0B42" w:rsidRDefault="006D527C" w:rsidP="006D527C">
      <w:pPr>
        <w:numPr>
          <w:ilvl w:val="1"/>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Solution: Only enter data into the yellow shaded cells and do not attempt to alter the formatting of the cost report. Do not attempt to unlock protected cells or to delete tabs from the spreadsheet. </w:t>
      </w:r>
      <w:r w:rsidR="0055547E">
        <w:rPr>
          <w:rFonts w:ascii="Arial Narrow" w:hAnsi="Arial Narrow"/>
          <w:b/>
          <w:szCs w:val="24"/>
        </w:rPr>
        <w:t>If you believe the cost report blank has errors or should be changed, contact CHIA at</w:t>
      </w:r>
      <w:r w:rsidR="0055547E">
        <w:rPr>
          <w:rFonts w:ascii="Arial Narrow" w:eastAsia="Arial Narrow" w:hAnsi="Arial Narrow" w:cs="Arial"/>
          <w:spacing w:val="-2"/>
        </w:rPr>
        <w:t xml:space="preserve"> </w:t>
      </w:r>
      <w:hyperlink r:id="rId19" w:history="1">
        <w:r w:rsidR="0055547E">
          <w:rPr>
            <w:rStyle w:val="Hyperlink"/>
            <w:rFonts w:ascii="Arial Narrow" w:eastAsia="Arial Narrow" w:hAnsi="Arial Narrow" w:cs="Arial"/>
            <w:b/>
            <w:bCs/>
            <w:spacing w:val="-2"/>
          </w:rPr>
          <w:t>CostReports.Pricing@chiamass.gov</w:t>
        </w:r>
      </w:hyperlink>
      <w:r w:rsidR="0055547E">
        <w:rPr>
          <w:rFonts w:ascii="Arial Narrow" w:eastAsia="Arial Narrow" w:hAnsi="Arial Narrow" w:cs="Arial"/>
          <w:spacing w:val="-2"/>
        </w:rPr>
        <w:t>.</w:t>
      </w:r>
    </w:p>
    <w:p w14:paraId="5AA5E38E" w14:textId="77777777" w:rsidR="006D527C" w:rsidRPr="000D0B42" w:rsidRDefault="006D527C" w:rsidP="006D527C">
      <w:pPr>
        <w:numPr>
          <w:ilvl w:val="0"/>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Cost report submissions saved in anything other than the .xlsx format. Do not save cost reports as .</w:t>
      </w:r>
      <w:proofErr w:type="spellStart"/>
      <w:r w:rsidRPr="000D0B42">
        <w:rPr>
          <w:rFonts w:ascii="Arial Narrow" w:eastAsia="Times New Roman" w:hAnsi="Arial Narrow" w:cs="Times New Roman"/>
          <w:sz w:val="24"/>
          <w:szCs w:val="20"/>
        </w:rPr>
        <w:t>xls</w:t>
      </w:r>
      <w:proofErr w:type="spellEnd"/>
      <w:r w:rsidRPr="000D0B42">
        <w:rPr>
          <w:rFonts w:ascii="Arial Narrow" w:eastAsia="Times New Roman" w:hAnsi="Arial Narrow" w:cs="Times New Roman"/>
          <w:sz w:val="24"/>
          <w:szCs w:val="20"/>
        </w:rPr>
        <w:t xml:space="preserve"> or .pdf. </w:t>
      </w:r>
    </w:p>
    <w:p w14:paraId="2917B234" w14:textId="77777777" w:rsidR="006D527C" w:rsidRPr="000D0B42" w:rsidRDefault="006D527C" w:rsidP="006D527C">
      <w:pPr>
        <w:numPr>
          <w:ilvl w:val="1"/>
          <w:numId w:val="5"/>
        </w:num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Solution: Save your cost report Excel file in .xlsx format only.</w:t>
      </w:r>
    </w:p>
    <w:p w14:paraId="0D1C32C9" w14:textId="77777777" w:rsidR="006D527C" w:rsidRPr="000D0B42" w:rsidRDefault="006D527C" w:rsidP="006D527C">
      <w:pPr>
        <w:spacing w:after="0" w:line="240" w:lineRule="auto"/>
        <w:ind w:left="1440"/>
        <w:contextualSpacing/>
        <w:rPr>
          <w:rFonts w:ascii="Arial Narrow" w:eastAsia="Times New Roman" w:hAnsi="Arial Narrow" w:cs="Times New Roman"/>
          <w:sz w:val="24"/>
          <w:szCs w:val="20"/>
        </w:rPr>
      </w:pPr>
    </w:p>
    <w:p w14:paraId="0DD4FDD9" w14:textId="77777777" w:rsidR="006D527C" w:rsidRPr="000D0B42" w:rsidRDefault="006D527C" w:rsidP="006D527C">
      <w:p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Additionally, CHIA may ask for correction or verification of AFC cost reports with unusually high or unusually low net income, profit margins, or unit costs (total AFC expenses over total AFC units), or with other indicators of data quality issues.</w:t>
      </w:r>
    </w:p>
    <w:p w14:paraId="3F1B237B" w14:textId="77777777" w:rsidR="006D527C" w:rsidRPr="000D0B42" w:rsidRDefault="006D527C" w:rsidP="006D527C">
      <w:pPr>
        <w:spacing w:after="0" w:line="240" w:lineRule="auto"/>
        <w:contextualSpacing/>
        <w:rPr>
          <w:rFonts w:ascii="Arial Narrow" w:eastAsia="Times New Roman" w:hAnsi="Arial Narrow" w:cs="Times New Roman"/>
          <w:sz w:val="24"/>
          <w:szCs w:val="20"/>
        </w:rPr>
      </w:pPr>
    </w:p>
    <w:p w14:paraId="0F2D01A0" w14:textId="77777777" w:rsidR="006D527C" w:rsidRPr="000D0B42"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20" w:name="_Toc68865565"/>
      <w:r w:rsidRPr="000D0B42">
        <w:rPr>
          <w:rFonts w:ascii="Arial Narrow" w:eastAsia="Times New Roman" w:hAnsi="Arial Narrow" w:cs="Times New Roman"/>
          <w:b/>
          <w:bCs/>
          <w:kern w:val="28"/>
          <w:sz w:val="24"/>
          <w:szCs w:val="24"/>
          <w:u w:val="single"/>
        </w:rPr>
        <w:t>How to Submit the Cost Report</w:t>
      </w:r>
      <w:bookmarkEnd w:id="20"/>
    </w:p>
    <w:p w14:paraId="4CA405BB" w14:textId="4E044BCA" w:rsidR="006D527C" w:rsidRPr="000D0B42" w:rsidRDefault="006D527C" w:rsidP="006D527C">
      <w:p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First, save your cost reports and certification statements electronically, using the file </w:t>
      </w:r>
      <w:r w:rsidRPr="000D0B42">
        <w:rPr>
          <w:rFonts w:ascii="Arial Narrow" w:eastAsia="Times New Roman" w:hAnsi="Arial Narrow" w:cs="Times New Roman"/>
          <w:sz w:val="24"/>
          <w:szCs w:val="24"/>
        </w:rPr>
        <w:t>naming convention specified in these instructions</w:t>
      </w:r>
      <w:r w:rsidR="00862823">
        <w:rPr>
          <w:rFonts w:ascii="Arial Narrow" w:eastAsia="Times New Roman" w:hAnsi="Arial Narrow" w:cs="Times New Roman"/>
          <w:sz w:val="24"/>
          <w:szCs w:val="24"/>
        </w:rPr>
        <w:t>.</w:t>
      </w:r>
    </w:p>
    <w:p w14:paraId="4B7CB006" w14:textId="7C976BAF" w:rsidR="006D527C" w:rsidRPr="000D0B42" w:rsidRDefault="006D527C" w:rsidP="006D527C">
      <w:p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Send an email to CHIA at the following email address: </w:t>
      </w:r>
      <w:hyperlink r:id="rId20" w:history="1">
        <w:r w:rsidR="008F522A" w:rsidRPr="0082247A">
          <w:rPr>
            <w:rStyle w:val="Hyperlink"/>
            <w:rFonts w:ascii="Arial Narrow" w:hAnsi="Arial Narrow" w:cs="Times New Roman"/>
            <w:spacing w:val="-3"/>
            <w:sz w:val="24"/>
            <w:szCs w:val="24"/>
          </w:rPr>
          <w:t>data@chiamass.gov</w:t>
        </w:r>
      </w:hyperlink>
      <w:r w:rsidRPr="000D0B42">
        <w:rPr>
          <w:rFonts w:ascii="Arial Narrow" w:eastAsia="Times New Roman" w:hAnsi="Arial Narrow" w:cs="Times New Roman"/>
          <w:sz w:val="24"/>
          <w:szCs w:val="24"/>
        </w:rPr>
        <w:t xml:space="preserve"> Attach to the email:</w:t>
      </w:r>
    </w:p>
    <w:p w14:paraId="0979AEE6"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p>
    <w:p w14:paraId="1C37636E" w14:textId="70042DF0" w:rsidR="006D527C" w:rsidRPr="000D0B42" w:rsidRDefault="006D527C" w:rsidP="006D527C">
      <w:pPr>
        <w:numPr>
          <w:ilvl w:val="0"/>
          <w:numId w:val="7"/>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Your completed Excel workbook cost report named in the format: </w:t>
      </w:r>
      <w:r w:rsidRPr="000D0B42">
        <w:rPr>
          <w:rFonts w:ascii="Arial Narrow" w:eastAsia="Times New Roman" w:hAnsi="Arial Narrow" w:cs="Times New Roman"/>
          <w:b/>
          <w:sz w:val="24"/>
          <w:szCs w:val="24"/>
        </w:rPr>
        <w:t>AgencyName_AFCCR</w:t>
      </w:r>
      <w:r w:rsidR="00A26FDD">
        <w:rPr>
          <w:rFonts w:ascii="Arial Narrow" w:eastAsia="Times New Roman" w:hAnsi="Arial Narrow" w:cs="Times New Roman"/>
          <w:b/>
          <w:sz w:val="24"/>
          <w:szCs w:val="24"/>
        </w:rPr>
        <w:t>202</w:t>
      </w:r>
      <w:r w:rsidR="00846806">
        <w:rPr>
          <w:rFonts w:ascii="Arial Narrow" w:eastAsia="Times New Roman" w:hAnsi="Arial Narrow" w:cs="Times New Roman"/>
          <w:b/>
          <w:sz w:val="24"/>
          <w:szCs w:val="24"/>
        </w:rPr>
        <w:t>3</w:t>
      </w:r>
      <w:r w:rsidRPr="000D0B42">
        <w:rPr>
          <w:rFonts w:ascii="Arial Narrow" w:eastAsia="Times New Roman" w:hAnsi="Arial Narrow" w:cs="Times New Roman"/>
          <w:b/>
          <w:sz w:val="24"/>
          <w:szCs w:val="24"/>
        </w:rPr>
        <w:t xml:space="preserve">.xlsx </w:t>
      </w:r>
      <w:r w:rsidRPr="000D0B42">
        <w:rPr>
          <w:rFonts w:ascii="Arial Narrow" w:eastAsia="Times New Roman" w:hAnsi="Arial Narrow" w:cs="Times New Roman"/>
          <w:sz w:val="24"/>
          <w:szCs w:val="24"/>
        </w:rPr>
        <w:t>where AgencyName is the name of your agency;</w:t>
      </w:r>
    </w:p>
    <w:p w14:paraId="13EE3D71" w14:textId="6B634AFE" w:rsidR="006D527C" w:rsidRPr="000D0B42" w:rsidRDefault="006D527C" w:rsidP="006D527C">
      <w:pPr>
        <w:numPr>
          <w:ilvl w:val="0"/>
          <w:numId w:val="7"/>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The PDF version of your signed Statement of Certification named in the format: </w:t>
      </w:r>
      <w:r w:rsidRPr="000D0B42">
        <w:rPr>
          <w:rFonts w:ascii="Arial Narrow" w:eastAsia="Times New Roman" w:hAnsi="Arial Narrow" w:cs="Times New Roman"/>
          <w:b/>
          <w:sz w:val="24"/>
          <w:szCs w:val="24"/>
        </w:rPr>
        <w:t>AgencyName_AFCSC</w:t>
      </w:r>
      <w:r w:rsidR="00A26FDD">
        <w:rPr>
          <w:rFonts w:ascii="Arial Narrow" w:eastAsia="Times New Roman" w:hAnsi="Arial Narrow" w:cs="Times New Roman"/>
          <w:b/>
          <w:sz w:val="24"/>
          <w:szCs w:val="24"/>
        </w:rPr>
        <w:t>202</w:t>
      </w:r>
      <w:r w:rsidR="00B90CE3">
        <w:rPr>
          <w:rFonts w:ascii="Arial Narrow" w:eastAsia="Times New Roman" w:hAnsi="Arial Narrow" w:cs="Times New Roman"/>
          <w:b/>
          <w:sz w:val="24"/>
          <w:szCs w:val="24"/>
        </w:rPr>
        <w:t>3</w:t>
      </w:r>
      <w:r w:rsidRPr="000D0B42">
        <w:rPr>
          <w:rFonts w:ascii="Arial Narrow" w:eastAsia="Times New Roman" w:hAnsi="Arial Narrow" w:cs="Times New Roman"/>
          <w:b/>
          <w:sz w:val="24"/>
          <w:szCs w:val="24"/>
        </w:rPr>
        <w:t>.pdf</w:t>
      </w:r>
      <w:r w:rsidRPr="000D0B42">
        <w:rPr>
          <w:rFonts w:ascii="Arial Narrow" w:eastAsia="Times New Roman" w:hAnsi="Arial Narrow" w:cs="Times New Roman"/>
          <w:sz w:val="24"/>
          <w:szCs w:val="24"/>
        </w:rPr>
        <w:t xml:space="preserve"> where AgencyName is the name of your agency;</w:t>
      </w:r>
    </w:p>
    <w:p w14:paraId="35B7E0A8" w14:textId="77777777" w:rsidR="006D527C" w:rsidRPr="000D0B42" w:rsidRDefault="006D527C" w:rsidP="006D527C">
      <w:pPr>
        <w:numPr>
          <w:ilvl w:val="0"/>
          <w:numId w:val="7"/>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Copies of your financial statements in PDF format.</w:t>
      </w:r>
    </w:p>
    <w:p w14:paraId="6A32673E"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2AAFAA0A" w14:textId="5B40E763" w:rsidR="006D527C" w:rsidRPr="000D0B42" w:rsidRDefault="006D527C" w:rsidP="006D527C">
      <w:p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In the subject line of the email, enter: “AFC </w:t>
      </w:r>
      <w:r w:rsidR="00DB1BEE">
        <w:rPr>
          <w:rFonts w:ascii="Arial Narrow" w:eastAsia="Times New Roman" w:hAnsi="Arial Narrow" w:cs="Times New Roman"/>
          <w:sz w:val="24"/>
          <w:szCs w:val="24"/>
        </w:rPr>
        <w:t>FY</w:t>
      </w:r>
      <w:r w:rsidR="00A26FDD">
        <w:rPr>
          <w:rFonts w:ascii="Arial Narrow" w:eastAsia="Times New Roman" w:hAnsi="Arial Narrow" w:cs="Times New Roman"/>
          <w:sz w:val="24"/>
          <w:szCs w:val="24"/>
        </w:rPr>
        <w:t>202</w:t>
      </w:r>
      <w:r w:rsidR="00B90CE3">
        <w:rPr>
          <w:rFonts w:ascii="Arial Narrow" w:eastAsia="Times New Roman" w:hAnsi="Arial Narrow" w:cs="Times New Roman"/>
          <w:sz w:val="24"/>
          <w:szCs w:val="24"/>
        </w:rPr>
        <w:t>3</w:t>
      </w:r>
      <w:r w:rsidRPr="000D0B42">
        <w:rPr>
          <w:rFonts w:ascii="Arial Narrow" w:eastAsia="Times New Roman" w:hAnsi="Arial Narrow" w:cs="Times New Roman"/>
          <w:sz w:val="24"/>
          <w:szCs w:val="24"/>
        </w:rPr>
        <w:t xml:space="preserve"> Cost Report from [your provider name]”. </w:t>
      </w:r>
    </w:p>
    <w:p w14:paraId="301B066B" w14:textId="447D8420" w:rsidR="006D527C" w:rsidRDefault="006D527C" w:rsidP="006D527C">
      <w:pPr>
        <w:spacing w:after="0" w:line="240" w:lineRule="auto"/>
        <w:contextualSpacing/>
        <w:rPr>
          <w:rFonts w:ascii="Arial Narrow" w:eastAsia="Times New Roman" w:hAnsi="Arial Narrow" w:cs="Times New Roman"/>
          <w:sz w:val="24"/>
          <w:szCs w:val="24"/>
        </w:rPr>
      </w:pPr>
    </w:p>
    <w:p w14:paraId="1E42A9E0" w14:textId="77777777" w:rsidR="004B087F" w:rsidRPr="000D0B42" w:rsidRDefault="004B087F" w:rsidP="006D527C">
      <w:pPr>
        <w:spacing w:after="0" w:line="240" w:lineRule="auto"/>
        <w:contextualSpacing/>
        <w:rPr>
          <w:rFonts w:ascii="Arial Narrow" w:eastAsia="Times New Roman" w:hAnsi="Arial Narrow" w:cs="Times New Roman"/>
          <w:sz w:val="24"/>
          <w:szCs w:val="24"/>
        </w:rPr>
      </w:pPr>
    </w:p>
    <w:p w14:paraId="17D206F9" w14:textId="77777777" w:rsidR="006D527C" w:rsidRPr="000D0B42"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21" w:name="_Toc68865566"/>
      <w:r w:rsidRPr="000D0B42">
        <w:rPr>
          <w:rFonts w:ascii="Arial Narrow" w:eastAsia="Times New Roman" w:hAnsi="Arial Narrow" w:cs="Times New Roman"/>
          <w:b/>
          <w:bCs/>
          <w:kern w:val="28"/>
          <w:sz w:val="24"/>
          <w:szCs w:val="24"/>
          <w:u w:val="single"/>
        </w:rPr>
        <w:t>How to Get Help</w:t>
      </w:r>
      <w:bookmarkEnd w:id="21"/>
    </w:p>
    <w:p w14:paraId="27119844" w14:textId="77777777" w:rsidR="00F8023C" w:rsidRDefault="00F8023C" w:rsidP="00F8023C">
      <w:pPr>
        <w:pStyle w:val="NormalWeb"/>
        <w:spacing w:before="0" w:beforeAutospacing="0" w:after="0" w:afterAutospacing="0"/>
        <w:contextualSpacing/>
        <w:rPr>
          <w:rFonts w:ascii="Arial Narrow" w:hAnsi="Arial Narrow"/>
        </w:rPr>
      </w:pPr>
      <w:r>
        <w:rPr>
          <w:rFonts w:ascii="Arial Narrow" w:hAnsi="Arial Narrow"/>
        </w:rPr>
        <w:t xml:space="preserve">If you still need assistance with completing or submitting this report, claiming an exemption, or requesting an extension, please </w:t>
      </w:r>
      <w:r>
        <w:rPr>
          <w:rFonts w:ascii="Arial Narrow" w:eastAsia="Arial Narrow" w:hAnsi="Arial Narrow" w:cs="Arial"/>
          <w:spacing w:val="-2"/>
        </w:rPr>
        <w:t xml:space="preserve">e-mail the Pricing Cost Reports Helpdesk Email at </w:t>
      </w:r>
      <w:hyperlink r:id="rId21" w:history="1">
        <w:r>
          <w:rPr>
            <w:rStyle w:val="Hyperlink"/>
            <w:rFonts w:ascii="Arial Narrow" w:eastAsia="Arial Narrow" w:hAnsi="Arial Narrow" w:cs="Arial"/>
            <w:spacing w:val="-2"/>
          </w:rPr>
          <w:t>CostReports.Pricing@chiamass.gov</w:t>
        </w:r>
      </w:hyperlink>
      <w:r>
        <w:rPr>
          <w:rFonts w:ascii="Arial Narrow" w:eastAsia="Arial Narrow" w:hAnsi="Arial Narrow" w:cs="Arial"/>
          <w:spacing w:val="-2"/>
        </w:rPr>
        <w:t>.</w:t>
      </w:r>
    </w:p>
    <w:p w14:paraId="194A7ED2" w14:textId="77777777" w:rsidR="00FB09EE" w:rsidRPr="000D0B42" w:rsidRDefault="00FB09EE" w:rsidP="006D527C">
      <w:pPr>
        <w:spacing w:after="0" w:line="240" w:lineRule="auto"/>
        <w:contextualSpacing/>
        <w:rPr>
          <w:rFonts w:ascii="Arial Narrow" w:eastAsia="Times New Roman" w:hAnsi="Arial Narrow" w:cs="Times New Roman"/>
          <w:sz w:val="24"/>
          <w:szCs w:val="24"/>
        </w:rPr>
      </w:pPr>
    </w:p>
    <w:p w14:paraId="0B9704E0" w14:textId="77777777" w:rsidR="006D527C" w:rsidRPr="000D0B42"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22" w:name="_Toc68865567"/>
      <w:r w:rsidRPr="000D0B42">
        <w:rPr>
          <w:rFonts w:ascii="Arial Narrow" w:eastAsia="Times New Roman" w:hAnsi="Arial Narrow" w:cs="Times New Roman"/>
          <w:b/>
          <w:bCs/>
          <w:kern w:val="28"/>
          <w:sz w:val="24"/>
          <w:szCs w:val="24"/>
          <w:u w:val="single"/>
        </w:rPr>
        <w:t>Multiple Site Agencies</w:t>
      </w:r>
      <w:bookmarkEnd w:id="22"/>
    </w:p>
    <w:p w14:paraId="3BA2AF30" w14:textId="11EF233D" w:rsidR="006D527C" w:rsidRPr="000D0B42" w:rsidRDefault="008C3570" w:rsidP="00E96821">
      <w:pPr>
        <w:tabs>
          <w:tab w:val="left" w:pos="450"/>
        </w:tabs>
        <w:spacing w:after="0" w:line="240" w:lineRule="auto"/>
        <w:contextualSpacing/>
        <w:rPr>
          <w:rFonts w:ascii="Arial Narrow" w:eastAsia="Times New Roman" w:hAnsi="Arial Narrow" w:cs="Times New Roman"/>
          <w:sz w:val="24"/>
          <w:szCs w:val="24"/>
        </w:rPr>
      </w:pPr>
      <w:bookmarkStart w:id="23" w:name="_Hlk80174573"/>
      <w:r>
        <w:rPr>
          <w:rFonts w:ascii="Arial Narrow" w:eastAsia="Times New Roman" w:hAnsi="Arial Narrow" w:cs="Times New Roman"/>
          <w:sz w:val="24"/>
          <w:szCs w:val="24"/>
        </w:rPr>
        <w:lastRenderedPageBreak/>
        <w:t>I</w:t>
      </w:r>
      <w:r w:rsidR="006D527C" w:rsidRPr="000D0B42">
        <w:rPr>
          <w:rFonts w:ascii="Arial Narrow" w:eastAsia="Times New Roman" w:hAnsi="Arial Narrow" w:cs="Times New Roman"/>
          <w:sz w:val="24"/>
          <w:szCs w:val="24"/>
        </w:rPr>
        <w:t xml:space="preserve">f your organization operates multiple AFC sites, please combine the information for all sites in a single cost report. In General Information tab, </w:t>
      </w:r>
      <w:r w:rsidR="006D527C" w:rsidRPr="000D0B42">
        <w:rPr>
          <w:rFonts w:ascii="Arial Narrow" w:eastAsia="Times New Roman" w:hAnsi="Arial Narrow" w:cs="Times New Roman"/>
          <w:b/>
          <w:sz w:val="24"/>
          <w:szCs w:val="24"/>
        </w:rPr>
        <w:t>list all MassHealth ID suffixes</w:t>
      </w:r>
      <w:r w:rsidR="006D527C" w:rsidRPr="000D0B42">
        <w:rPr>
          <w:rFonts w:ascii="Arial Narrow" w:eastAsia="Times New Roman" w:hAnsi="Arial Narrow" w:cs="Times New Roman"/>
          <w:sz w:val="24"/>
          <w:szCs w:val="24"/>
        </w:rPr>
        <w:t xml:space="preserve"> </w:t>
      </w:r>
      <w:r w:rsidR="006D527C" w:rsidRPr="000D0B42">
        <w:rPr>
          <w:rFonts w:ascii="Arial Narrow" w:eastAsia="Times New Roman" w:hAnsi="Arial Narrow" w:cs="Times New Roman"/>
          <w:b/>
          <w:sz w:val="24"/>
          <w:szCs w:val="24"/>
        </w:rPr>
        <w:t>and all sites</w:t>
      </w:r>
      <w:r w:rsidR="006D527C" w:rsidRPr="000D0B42">
        <w:rPr>
          <w:rFonts w:ascii="Arial Narrow" w:eastAsia="Times New Roman" w:hAnsi="Arial Narrow" w:cs="Times New Roman"/>
          <w:sz w:val="24"/>
          <w:szCs w:val="24"/>
        </w:rPr>
        <w:t xml:space="preserve">. Designate the type of care being given at each site as “AFC,” or in the case of a dual provider, “AFC &amp; GAFC.” Even if some sites also provide GAFC services, </w:t>
      </w:r>
      <w:r w:rsidR="006D527C" w:rsidRPr="000D0B42">
        <w:rPr>
          <w:rFonts w:ascii="Arial Narrow" w:eastAsia="Times New Roman" w:hAnsi="Arial Narrow" w:cs="Times New Roman"/>
          <w:b/>
          <w:sz w:val="24"/>
          <w:szCs w:val="24"/>
        </w:rPr>
        <w:t>only report AFC revenues and expenses on this cost report.</w:t>
      </w:r>
      <w:r w:rsidR="006D527C" w:rsidRPr="000D0B42">
        <w:rPr>
          <w:rFonts w:ascii="Arial Narrow" w:eastAsia="Times New Roman" w:hAnsi="Arial Narrow" w:cs="Times New Roman"/>
          <w:sz w:val="24"/>
          <w:szCs w:val="24"/>
        </w:rPr>
        <w:t xml:space="preserve"> </w:t>
      </w:r>
    </w:p>
    <w:bookmarkEnd w:id="23"/>
    <w:p w14:paraId="6B27858C" w14:textId="77777777" w:rsidR="006D527C" w:rsidRPr="000D0B42" w:rsidRDefault="006D527C" w:rsidP="006D527C">
      <w:pPr>
        <w:spacing w:after="0" w:line="240" w:lineRule="auto"/>
        <w:contextualSpacing/>
        <w:rPr>
          <w:rFonts w:ascii="Arial Narrow" w:eastAsia="Times New Roman" w:hAnsi="Arial Narrow" w:cs="Times New Roman"/>
          <w:sz w:val="24"/>
          <w:szCs w:val="20"/>
        </w:rPr>
      </w:pPr>
    </w:p>
    <w:p w14:paraId="663B4624" w14:textId="77777777" w:rsidR="006D527C" w:rsidRPr="000D0B42"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24" w:name="_Toc68865568"/>
      <w:r w:rsidRPr="000D0B42">
        <w:rPr>
          <w:rFonts w:ascii="Arial Narrow" w:eastAsia="Times New Roman" w:hAnsi="Arial Narrow" w:cs="Times New Roman"/>
          <w:b/>
          <w:bCs/>
          <w:kern w:val="28"/>
          <w:sz w:val="24"/>
          <w:szCs w:val="24"/>
          <w:u w:val="single"/>
        </w:rPr>
        <w:t>General Instructions</w:t>
      </w:r>
      <w:bookmarkEnd w:id="0"/>
      <w:bookmarkEnd w:id="1"/>
      <w:bookmarkEnd w:id="2"/>
      <w:bookmarkEnd w:id="3"/>
      <w:bookmarkEnd w:id="4"/>
      <w:bookmarkEnd w:id="5"/>
      <w:bookmarkEnd w:id="6"/>
      <w:bookmarkEnd w:id="7"/>
      <w:bookmarkEnd w:id="24"/>
    </w:p>
    <w:p w14:paraId="0AFEBDB4" w14:textId="77777777" w:rsidR="006D527C" w:rsidRPr="000D0B42" w:rsidRDefault="006D527C" w:rsidP="006D527C">
      <w:pPr>
        <w:numPr>
          <w:ilvl w:val="0"/>
          <w:numId w:val="1"/>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Please read all instructions carefully before preparing the report. </w:t>
      </w:r>
    </w:p>
    <w:p w14:paraId="69C06812" w14:textId="77777777" w:rsidR="006D527C" w:rsidRPr="000D0B42" w:rsidRDefault="006D527C" w:rsidP="006D527C">
      <w:pPr>
        <w:numPr>
          <w:ilvl w:val="0"/>
          <w:numId w:val="1"/>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Cells that the preparer should fill in (if applicable) are marked in yellow. Green cells will be filled automatically and should not be edited directly.</w:t>
      </w:r>
    </w:p>
    <w:p w14:paraId="156577E6" w14:textId="77777777" w:rsidR="006D527C" w:rsidRPr="000D0B42" w:rsidRDefault="006D527C" w:rsidP="006D527C">
      <w:pPr>
        <w:numPr>
          <w:ilvl w:val="0"/>
          <w:numId w:val="1"/>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The preparer should complete only those schedules, columns, and line items that are applicable. It is not necessary to enter “0”–simply leave inapplicable cells blank. </w:t>
      </w:r>
    </w:p>
    <w:p w14:paraId="70B5619B" w14:textId="77777777" w:rsidR="006D527C" w:rsidRPr="000D0B42" w:rsidRDefault="006D527C" w:rsidP="006D527C">
      <w:pPr>
        <w:numPr>
          <w:ilvl w:val="0"/>
          <w:numId w:val="1"/>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All dollar amounts should be entered as WHOLE numbers rounded to the nearest dollar.</w:t>
      </w:r>
    </w:p>
    <w:p w14:paraId="796E7A35" w14:textId="77777777" w:rsidR="006D527C" w:rsidRPr="000D0B42" w:rsidRDefault="006D527C" w:rsidP="006D527C">
      <w:pPr>
        <w:numPr>
          <w:ilvl w:val="0"/>
          <w:numId w:val="1"/>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All subtotals and totals will be calculated automatically in the spreadsheet. Please double-check the entered numbers and verify that the subtotals and totals are correct. </w:t>
      </w:r>
    </w:p>
    <w:p w14:paraId="1E5329AF" w14:textId="77777777" w:rsidR="006D527C" w:rsidRPr="000D0B42" w:rsidRDefault="006D527C" w:rsidP="006D527C">
      <w:pPr>
        <w:numPr>
          <w:ilvl w:val="0"/>
          <w:numId w:val="1"/>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All attachments should be clearly marked to indicate the schedule, column, and line item to which they refer.</w:t>
      </w:r>
    </w:p>
    <w:p w14:paraId="7772DDBC" w14:textId="77777777" w:rsidR="006D527C" w:rsidRPr="000D0B42" w:rsidRDefault="006D527C" w:rsidP="006D527C">
      <w:pPr>
        <w:numPr>
          <w:ilvl w:val="0"/>
          <w:numId w:val="1"/>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Whenever the term “OTHER” is used, the preparer should list separately, in the space provided in a separate tab, the amount and a brief description of all items that are relevant to the financial statement. </w:t>
      </w:r>
    </w:p>
    <w:p w14:paraId="0CB17A39" w14:textId="77777777" w:rsidR="006D527C" w:rsidRPr="000D0B42" w:rsidRDefault="006D527C" w:rsidP="006D527C">
      <w:pPr>
        <w:numPr>
          <w:ilvl w:val="0"/>
          <w:numId w:val="1"/>
        </w:num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Retain a copy of the completed form for your files.</w:t>
      </w:r>
    </w:p>
    <w:p w14:paraId="0FAA992D" w14:textId="77777777" w:rsidR="006D527C" w:rsidRPr="000D0B42" w:rsidRDefault="006D527C" w:rsidP="006D527C">
      <w:pPr>
        <w:spacing w:after="0" w:line="240" w:lineRule="auto"/>
        <w:ind w:left="360" w:hanging="360"/>
        <w:contextualSpacing/>
        <w:rPr>
          <w:rFonts w:ascii="Arial Narrow" w:eastAsia="Times New Roman" w:hAnsi="Arial Narrow" w:cs="Times New Roman"/>
          <w:sz w:val="24"/>
          <w:szCs w:val="24"/>
        </w:rPr>
      </w:pPr>
    </w:p>
    <w:p w14:paraId="3E4517A8" w14:textId="77777777" w:rsidR="00010764" w:rsidRDefault="00010764" w:rsidP="006D527C">
      <w:pPr>
        <w:spacing w:after="0" w:line="240" w:lineRule="auto"/>
        <w:contextualSpacing/>
        <w:outlineLvl w:val="0"/>
        <w:rPr>
          <w:rFonts w:ascii="Arial Narrow" w:eastAsia="Times New Roman" w:hAnsi="Arial Narrow" w:cs="Times New Roman"/>
          <w:b/>
          <w:bCs/>
          <w:kern w:val="28"/>
          <w:sz w:val="24"/>
          <w:szCs w:val="24"/>
          <w:u w:val="single"/>
        </w:rPr>
      </w:pPr>
    </w:p>
    <w:p w14:paraId="7BA95CD9" w14:textId="77777777" w:rsidR="006D527C" w:rsidRPr="000D0B42"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25" w:name="_Toc68865569"/>
      <w:r w:rsidRPr="000D0B42">
        <w:rPr>
          <w:rFonts w:ascii="Arial Narrow" w:eastAsia="Times New Roman" w:hAnsi="Arial Narrow" w:cs="Times New Roman"/>
          <w:b/>
          <w:bCs/>
          <w:kern w:val="28"/>
          <w:sz w:val="24"/>
          <w:szCs w:val="24"/>
          <w:u w:val="single"/>
        </w:rPr>
        <w:t>Nature of Expenses and Revenues to be Reported</w:t>
      </w:r>
      <w:bookmarkEnd w:id="25"/>
    </w:p>
    <w:p w14:paraId="2B5BE25A" w14:textId="77777777" w:rsidR="006D527C" w:rsidRPr="000D0B42" w:rsidRDefault="006D527C" w:rsidP="006D527C">
      <w:p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The purpose of this report is to gather information about the costs, revenues, and profitability of your agency’s AFC program. </w:t>
      </w:r>
      <w:r w:rsidRPr="000D0B42">
        <w:rPr>
          <w:rFonts w:ascii="Arial Narrow" w:eastAsia="Times New Roman" w:hAnsi="Arial Narrow" w:cs="Times New Roman"/>
          <w:b/>
          <w:sz w:val="24"/>
          <w:szCs w:val="20"/>
        </w:rPr>
        <w:t>For this reason, only report revenues generated by providing AFC services and costs incurred in providing AFC services.</w:t>
      </w:r>
      <w:r w:rsidRPr="000D0B42">
        <w:rPr>
          <w:rFonts w:ascii="Arial Narrow" w:eastAsia="Times New Roman" w:hAnsi="Arial Narrow" w:cs="Times New Roman"/>
          <w:sz w:val="24"/>
          <w:szCs w:val="20"/>
        </w:rPr>
        <w:t xml:space="preserve"> Report this information regardless of how those AFC services are paid for. If you provide AFC services to private pay clients or other non-MassHealth clients, include the revenue, expense, and units of AFC service for those clients. </w:t>
      </w:r>
    </w:p>
    <w:p w14:paraId="7F07515C" w14:textId="77777777" w:rsidR="006D527C" w:rsidRPr="000D0B42" w:rsidRDefault="006D527C" w:rsidP="006D527C">
      <w:pPr>
        <w:spacing w:after="0" w:line="240" w:lineRule="auto"/>
        <w:contextualSpacing/>
        <w:rPr>
          <w:rFonts w:ascii="Arial Narrow" w:eastAsia="Times New Roman" w:hAnsi="Arial Narrow" w:cs="Times New Roman"/>
          <w:sz w:val="24"/>
          <w:szCs w:val="20"/>
        </w:rPr>
      </w:pPr>
    </w:p>
    <w:p w14:paraId="56C93F3D" w14:textId="77777777" w:rsidR="006D527C" w:rsidRPr="000D0B42" w:rsidRDefault="006D527C" w:rsidP="006D527C">
      <w:pPr>
        <w:spacing w:after="0" w:line="240" w:lineRule="auto"/>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If your agency provides other social or medical services in addition to AFC services, you must separate the revenue and costs of AFC services from your agency-wide costs and record only AFC revenues and costs on the AFC cost report. </w:t>
      </w:r>
    </w:p>
    <w:p w14:paraId="018BFB14" w14:textId="77777777" w:rsidR="006D527C" w:rsidRPr="000D0B42" w:rsidRDefault="006D527C" w:rsidP="006D527C">
      <w:pPr>
        <w:spacing w:after="0" w:line="240" w:lineRule="auto"/>
        <w:contextualSpacing/>
        <w:rPr>
          <w:rFonts w:ascii="Arial Narrow" w:eastAsia="Times New Roman" w:hAnsi="Arial Narrow" w:cs="Times New Roman"/>
          <w:sz w:val="24"/>
          <w:szCs w:val="20"/>
        </w:rPr>
      </w:pPr>
    </w:p>
    <w:p w14:paraId="722BE1AA" w14:textId="77777777" w:rsidR="006D527C" w:rsidRPr="000D0B42" w:rsidRDefault="006D527C" w:rsidP="006D527C">
      <w:pPr>
        <w:spacing w:after="0" w:line="240" w:lineRule="auto"/>
        <w:contextualSpacing/>
        <w:rPr>
          <w:rFonts w:ascii="Arial Narrow" w:eastAsia="Times New Roman" w:hAnsi="Arial Narrow" w:cs="Times New Roman"/>
          <w:sz w:val="24"/>
          <w:szCs w:val="20"/>
        </w:rPr>
      </w:pPr>
    </w:p>
    <w:p w14:paraId="187D27D4" w14:textId="77777777" w:rsidR="006D527C" w:rsidRPr="000D0B42"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26" w:name="_Toc68865570"/>
      <w:r w:rsidRPr="000D0B42">
        <w:rPr>
          <w:rFonts w:ascii="Arial Narrow" w:eastAsia="Times New Roman" w:hAnsi="Arial Narrow" w:cs="Times New Roman"/>
          <w:b/>
          <w:bCs/>
          <w:kern w:val="28"/>
          <w:sz w:val="24"/>
          <w:szCs w:val="24"/>
          <w:u w:val="single"/>
        </w:rPr>
        <w:t>General Information Schedule</w:t>
      </w:r>
      <w:bookmarkEnd w:id="26"/>
    </w:p>
    <w:p w14:paraId="146DB2C8"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Line G1 </w:t>
      </w:r>
      <w:r w:rsidRPr="000D0B42">
        <w:rPr>
          <w:rFonts w:ascii="Arial Narrow" w:eastAsia="Times New Roman" w:hAnsi="Arial Narrow" w:cs="Times New Roman"/>
          <w:sz w:val="24"/>
          <w:szCs w:val="20"/>
          <w:u w:val="single"/>
        </w:rPr>
        <w:t>Agency Name:</w:t>
      </w:r>
      <w:r w:rsidRPr="000D0B42">
        <w:rPr>
          <w:rFonts w:ascii="Arial Narrow" w:eastAsia="Times New Roman" w:hAnsi="Arial Narrow" w:cs="Times New Roman"/>
          <w:sz w:val="24"/>
          <w:szCs w:val="20"/>
        </w:rPr>
        <w:t xml:space="preserve"> Select the agency’s MassHealth provider name from the drop-down list. If your agency’s name does not appear in the list, then please follow all</w:t>
      </w:r>
      <w:r w:rsidRPr="000D0B42">
        <w:rPr>
          <w:rFonts w:ascii="Arial Narrow" w:eastAsia="Times New Roman" w:hAnsi="Arial Narrow" w:cs="Times New Roman"/>
          <w:b/>
          <w:sz w:val="24"/>
          <w:szCs w:val="20"/>
        </w:rPr>
        <w:t xml:space="preserve"> </w:t>
      </w:r>
      <w:r w:rsidRPr="000D0B42">
        <w:rPr>
          <w:rFonts w:ascii="Arial Narrow" w:eastAsia="Times New Roman" w:hAnsi="Arial Narrow" w:cs="Times New Roman"/>
          <w:sz w:val="24"/>
          <w:szCs w:val="20"/>
        </w:rPr>
        <w:t>of the following steps:</w:t>
      </w:r>
    </w:p>
    <w:p w14:paraId="4F705010" w14:textId="078B5C99" w:rsidR="006D527C" w:rsidRPr="000D0B42" w:rsidRDefault="006D527C" w:rsidP="006D527C">
      <w:pPr>
        <w:numPr>
          <w:ilvl w:val="2"/>
          <w:numId w:val="2"/>
        </w:numPr>
        <w:spacing w:after="0" w:line="240" w:lineRule="auto"/>
        <w:ind w:left="1080"/>
        <w:contextualSpacing/>
        <w:rPr>
          <w:rFonts w:ascii="Arial Narrow" w:eastAsia="Times New Roman" w:hAnsi="Arial Narrow" w:cs="Times New Roman"/>
          <w:sz w:val="24"/>
          <w:szCs w:val="24"/>
        </w:rPr>
      </w:pPr>
      <w:r w:rsidRPr="000D0B42">
        <w:rPr>
          <w:rFonts w:ascii="Arial Narrow" w:eastAsia="Times New Roman" w:hAnsi="Arial Narrow" w:cs="Times New Roman"/>
          <w:b/>
          <w:sz w:val="24"/>
          <w:szCs w:val="24"/>
        </w:rPr>
        <w:t>Register your organization so that its name appears in the list of AFC providers:</w:t>
      </w:r>
      <w:r w:rsidRPr="000D0B42">
        <w:rPr>
          <w:rFonts w:ascii="Arial Narrow" w:eastAsia="Times New Roman" w:hAnsi="Arial Narrow" w:cs="Times New Roman"/>
          <w:sz w:val="24"/>
          <w:szCs w:val="24"/>
        </w:rPr>
        <w:t xml:space="preserve"> Download, print, and fill out a CHIA INET User Agreement – Other Provider form. </w:t>
      </w:r>
      <w:r w:rsidR="009C744F" w:rsidRPr="000E5013">
        <w:rPr>
          <w:rFonts w:ascii="Arial Narrow" w:hAnsi="Arial Narrow"/>
          <w:sz w:val="24"/>
          <w:szCs w:val="24"/>
        </w:rPr>
        <w:t xml:space="preserve">Scan and email the form to </w:t>
      </w:r>
      <w:hyperlink r:id="rId22" w:history="1">
        <w:r w:rsidR="009C744F" w:rsidRPr="000E5013">
          <w:rPr>
            <w:rStyle w:val="Hyperlink"/>
            <w:rFonts w:ascii="Arial Narrow" w:hAnsi="Arial Narrow"/>
            <w:sz w:val="24"/>
            <w:szCs w:val="24"/>
          </w:rPr>
          <w:t>data@chiamass.gov</w:t>
        </w:r>
      </w:hyperlink>
      <w:r w:rsidR="009C744F" w:rsidRPr="000E5013">
        <w:rPr>
          <w:rFonts w:ascii="Arial Narrow" w:hAnsi="Arial Narrow"/>
          <w:sz w:val="24"/>
          <w:szCs w:val="24"/>
        </w:rPr>
        <w:t xml:space="preserve">. </w:t>
      </w:r>
      <w:r w:rsidRPr="009E5EE5">
        <w:rPr>
          <w:rFonts w:ascii="Arial Narrow" w:eastAsia="Times New Roman" w:hAnsi="Arial Narrow" w:cs="Times New Roman"/>
          <w:sz w:val="24"/>
          <w:szCs w:val="24"/>
        </w:rPr>
        <w:t>This form is available from</w:t>
      </w:r>
    </w:p>
    <w:p w14:paraId="22BC5280" w14:textId="5EF38B69" w:rsidR="006D527C" w:rsidRPr="000D0B42" w:rsidRDefault="00000000" w:rsidP="006D527C">
      <w:pPr>
        <w:spacing w:after="0" w:line="240" w:lineRule="auto"/>
        <w:ind w:left="1080"/>
        <w:contextualSpacing/>
        <w:rPr>
          <w:rFonts w:ascii="Arial Narrow" w:eastAsia="Times New Roman" w:hAnsi="Arial Narrow" w:cs="Times New Roman"/>
          <w:sz w:val="24"/>
          <w:szCs w:val="24"/>
        </w:rPr>
      </w:pPr>
      <w:hyperlink r:id="rId23" w:history="1">
        <w:r w:rsidR="00E96821">
          <w:rPr>
            <w:rFonts w:ascii="Arial Narrow" w:eastAsia="Times New Roman" w:hAnsi="Arial Narrow" w:cs="Times New Roman"/>
            <w:color w:val="0000FF"/>
            <w:sz w:val="24"/>
            <w:szCs w:val="24"/>
            <w:u w:val="single"/>
          </w:rPr>
          <w:t>https://www.chiamass.gov/assets/docs/p/inetuseragreementotherprovider.pdf</w:t>
        </w:r>
      </w:hyperlink>
    </w:p>
    <w:p w14:paraId="2DB5C66D" w14:textId="086C0CFD" w:rsidR="006D527C" w:rsidRPr="000D0B42" w:rsidRDefault="006D527C" w:rsidP="006D527C">
      <w:pPr>
        <w:numPr>
          <w:ilvl w:val="2"/>
          <w:numId w:val="2"/>
        </w:numPr>
        <w:spacing w:after="0" w:line="240" w:lineRule="auto"/>
        <w:ind w:left="1080"/>
        <w:contextualSpacing/>
        <w:rPr>
          <w:rFonts w:ascii="Arial Narrow" w:eastAsia="Times New Roman" w:hAnsi="Arial Narrow" w:cs="Times New Roman"/>
          <w:sz w:val="24"/>
          <w:szCs w:val="24"/>
        </w:rPr>
      </w:pPr>
      <w:r w:rsidRPr="000D0B42">
        <w:rPr>
          <w:rFonts w:ascii="Arial Narrow" w:eastAsia="Times New Roman" w:hAnsi="Arial Narrow" w:cs="Times New Roman"/>
          <w:b/>
          <w:sz w:val="24"/>
          <w:szCs w:val="24"/>
        </w:rPr>
        <w:t>Register a person as authorized to file this report on behalf of your agency:</w:t>
      </w:r>
      <w:r w:rsidRPr="000D0B42">
        <w:rPr>
          <w:rFonts w:ascii="Arial Narrow" w:eastAsia="Times New Roman" w:hAnsi="Arial Narrow" w:cs="Times New Roman"/>
          <w:sz w:val="24"/>
          <w:szCs w:val="24"/>
        </w:rPr>
        <w:t xml:space="preserve"> Fill out a Business Partner Security Agreement and email to </w:t>
      </w:r>
      <w:hyperlink r:id="rId24" w:history="1">
        <w:r w:rsidR="008D1DF1">
          <w:rPr>
            <w:rStyle w:val="Hyperlink"/>
            <w:rFonts w:ascii="Arial Narrow" w:hAnsi="Arial Narrow"/>
            <w:szCs w:val="24"/>
          </w:rPr>
          <w:t>data@chiamass.gov</w:t>
        </w:r>
      </w:hyperlink>
      <w:r w:rsidR="008D1DF1">
        <w:rPr>
          <w:rFonts w:ascii="Arial Narrow" w:hAnsi="Arial Narrow"/>
          <w:szCs w:val="24"/>
        </w:rPr>
        <w:t>.</w:t>
      </w:r>
      <w:r w:rsidR="007C37EA">
        <w:rPr>
          <w:rFonts w:ascii="Arial Narrow" w:eastAsia="Times New Roman" w:hAnsi="Arial Narrow" w:cs="Times New Roman"/>
          <w:szCs w:val="20"/>
        </w:rPr>
        <w:t>.</w:t>
      </w:r>
      <w:r w:rsidRPr="000D0B42">
        <w:rPr>
          <w:rFonts w:ascii="Arial Narrow" w:eastAsia="Times New Roman" w:hAnsi="Arial Narrow" w:cs="Times New Roman"/>
          <w:szCs w:val="20"/>
        </w:rPr>
        <w:t xml:space="preserve"> </w:t>
      </w:r>
      <w:r w:rsidRPr="000D0B42">
        <w:rPr>
          <w:rFonts w:ascii="Arial Narrow" w:eastAsia="Times New Roman" w:hAnsi="Arial Narrow" w:cs="Times New Roman"/>
          <w:sz w:val="24"/>
          <w:szCs w:val="24"/>
        </w:rPr>
        <w:t xml:space="preserve">This form is available from </w:t>
      </w:r>
      <w:hyperlink r:id="rId25" w:history="1">
        <w:r w:rsidR="00E96821">
          <w:rPr>
            <w:rFonts w:ascii="Arial Narrow" w:eastAsia="Times New Roman" w:hAnsi="Arial Narrow" w:cs="Times New Roman"/>
            <w:color w:val="0000FF"/>
            <w:sz w:val="24"/>
            <w:szCs w:val="24"/>
            <w:u w:val="single"/>
          </w:rPr>
          <w:t>https://www.chiamass.gov/assets/docs/p/inet/confidential-business-partner-agreement-2018.pdf</w:t>
        </w:r>
      </w:hyperlink>
    </w:p>
    <w:p w14:paraId="318A19D7" w14:textId="77777777" w:rsidR="006D527C" w:rsidRPr="000D0B42" w:rsidRDefault="006D527C" w:rsidP="006D527C">
      <w:pPr>
        <w:numPr>
          <w:ilvl w:val="2"/>
          <w:numId w:val="2"/>
        </w:numPr>
        <w:spacing w:after="0" w:line="240" w:lineRule="auto"/>
        <w:ind w:left="108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In the General Information tab of the cost report, click the link at the top of the data-entry column that reads “Click here if your Agency Name does not appear in this list.” It will take you to another sheet in </w:t>
      </w:r>
      <w:r w:rsidRPr="000D0B42">
        <w:rPr>
          <w:rFonts w:ascii="Arial Narrow" w:eastAsia="Times New Roman" w:hAnsi="Arial Narrow" w:cs="Times New Roman"/>
          <w:sz w:val="24"/>
          <w:szCs w:val="24"/>
        </w:rPr>
        <w:lastRenderedPageBreak/>
        <w:t>the cost report where you should type in your organization’s name. Then return to the General Information tab and continue to complete the cost report.</w:t>
      </w:r>
    </w:p>
    <w:p w14:paraId="1A0E2992"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2C5D7F10" w14:textId="77777777" w:rsidR="006D527C" w:rsidRPr="000D0B42" w:rsidRDefault="006D527C" w:rsidP="006D527C">
      <w:pPr>
        <w:spacing w:after="0" w:line="240" w:lineRule="auto"/>
        <w:ind w:left="360"/>
        <w:contextualSpacing/>
        <w:rPr>
          <w:rFonts w:ascii="Arial Narrow" w:eastAsia="Times New Roman" w:hAnsi="Arial Narrow" w:cs="Times New Roman"/>
          <w:b/>
          <w:sz w:val="24"/>
          <w:szCs w:val="24"/>
        </w:rPr>
      </w:pPr>
      <w:r w:rsidRPr="000D0B42">
        <w:rPr>
          <w:rFonts w:ascii="Arial Narrow" w:eastAsia="Times New Roman" w:hAnsi="Arial Narrow" w:cs="Times New Roman"/>
          <w:sz w:val="24"/>
          <w:szCs w:val="24"/>
        </w:rPr>
        <w:t>Lines G2- G3</w:t>
      </w:r>
      <w:r w:rsidRPr="000D0B42">
        <w:rPr>
          <w:rFonts w:ascii="Arial Narrow" w:eastAsia="Times New Roman" w:hAnsi="Arial Narrow" w:cs="Times New Roman"/>
          <w:sz w:val="24"/>
          <w:szCs w:val="24"/>
          <w:u w:val="single"/>
        </w:rPr>
        <w:t xml:space="preserve"> MassHealth ID Number and Suffix(es)</w:t>
      </w:r>
      <w:r w:rsidRPr="000D0B42">
        <w:rPr>
          <w:rFonts w:ascii="Arial Narrow" w:eastAsia="Times New Roman" w:hAnsi="Arial Narrow" w:cs="Times New Roman"/>
          <w:sz w:val="24"/>
          <w:szCs w:val="24"/>
        </w:rPr>
        <w:t xml:space="preserve">: All providers that participate in MassHealth are assigned an ID number consisting of nine digits and a character suffix, such as 123456789A. Enter the digits and the character suffix(es) separately, in the appropriate fields. </w:t>
      </w:r>
      <w:r w:rsidRPr="000D0B42">
        <w:rPr>
          <w:rFonts w:ascii="Arial Narrow" w:eastAsia="Times New Roman" w:hAnsi="Arial Narrow" w:cs="Times New Roman"/>
          <w:b/>
          <w:sz w:val="24"/>
          <w:szCs w:val="24"/>
        </w:rPr>
        <w:t>If your agency has multiple MassHealth ID suffixes under which you bill MassHealth for AFC services, enter all applicable suffixes.</w:t>
      </w:r>
    </w:p>
    <w:p w14:paraId="19E0450F"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4BC6056C"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G4 </w:t>
      </w:r>
      <w:r w:rsidRPr="000D0B42">
        <w:rPr>
          <w:rFonts w:ascii="Arial Narrow" w:eastAsia="Times New Roman" w:hAnsi="Arial Narrow" w:cs="Times New Roman"/>
          <w:sz w:val="24"/>
          <w:szCs w:val="24"/>
          <w:u w:val="single"/>
        </w:rPr>
        <w:t>Federal Employer Identification Number (FEIN):</w:t>
      </w:r>
      <w:r w:rsidRPr="000D0B42">
        <w:rPr>
          <w:rFonts w:ascii="Arial Narrow" w:eastAsia="Times New Roman" w:hAnsi="Arial Narrow" w:cs="Times New Roman"/>
          <w:sz w:val="24"/>
          <w:szCs w:val="24"/>
        </w:rPr>
        <w:t xml:space="preserve"> Enter the agency’s nine-digit FEIN. </w:t>
      </w:r>
    </w:p>
    <w:p w14:paraId="06CAEA30" w14:textId="77777777" w:rsidR="006D527C" w:rsidRPr="000D0B42" w:rsidRDefault="006D527C" w:rsidP="006D527C">
      <w:pPr>
        <w:spacing w:after="0" w:line="240" w:lineRule="auto"/>
        <w:ind w:firstLine="360"/>
        <w:contextualSpacing/>
        <w:rPr>
          <w:rFonts w:ascii="Arial Narrow" w:eastAsia="Times New Roman" w:hAnsi="Arial Narrow" w:cs="Times New Roman"/>
          <w:sz w:val="24"/>
          <w:szCs w:val="24"/>
        </w:rPr>
      </w:pPr>
    </w:p>
    <w:p w14:paraId="3186E0C5" w14:textId="77777777" w:rsidR="006D527C" w:rsidRPr="000D0B42" w:rsidRDefault="006D527C" w:rsidP="006D527C">
      <w:pPr>
        <w:spacing w:after="0" w:line="240" w:lineRule="auto"/>
        <w:ind w:firstLine="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Lines G5-G8 </w:t>
      </w:r>
      <w:r w:rsidRPr="000D0B42">
        <w:rPr>
          <w:rFonts w:ascii="Arial Narrow" w:eastAsia="Times New Roman" w:hAnsi="Arial Narrow" w:cs="Times New Roman"/>
          <w:sz w:val="24"/>
          <w:szCs w:val="24"/>
          <w:u w:val="single"/>
        </w:rPr>
        <w:t>Business Address:</w:t>
      </w:r>
      <w:r w:rsidRPr="000D0B42">
        <w:rPr>
          <w:rFonts w:ascii="Arial Narrow" w:eastAsia="Times New Roman" w:hAnsi="Arial Narrow" w:cs="Times New Roman"/>
          <w:sz w:val="24"/>
          <w:szCs w:val="24"/>
        </w:rPr>
        <w:t xml:space="preserve"> The main address for the agency.</w:t>
      </w:r>
    </w:p>
    <w:p w14:paraId="1E69BB49"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5942B191"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Lines G9-G10 </w:t>
      </w:r>
      <w:r w:rsidRPr="000D0B42">
        <w:rPr>
          <w:rFonts w:ascii="Arial Narrow" w:eastAsia="Times New Roman" w:hAnsi="Arial Narrow" w:cs="Times New Roman"/>
          <w:sz w:val="24"/>
          <w:szCs w:val="24"/>
          <w:u w:val="single"/>
        </w:rPr>
        <w:t>Agency Phone and Agency Phone Extension:</w:t>
      </w:r>
      <w:r w:rsidRPr="000D0B42">
        <w:rPr>
          <w:rFonts w:ascii="Arial Narrow" w:eastAsia="Times New Roman" w:hAnsi="Arial Narrow" w:cs="Times New Roman"/>
          <w:sz w:val="24"/>
          <w:szCs w:val="24"/>
        </w:rPr>
        <w:t xml:space="preserve"> The main phone number for the agency, and extension if applicable.</w:t>
      </w:r>
    </w:p>
    <w:p w14:paraId="6EA2DD8B"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u w:val="single"/>
        </w:rPr>
      </w:pPr>
    </w:p>
    <w:p w14:paraId="7919FD7A"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G11 </w:t>
      </w:r>
      <w:r w:rsidRPr="000D0B42">
        <w:rPr>
          <w:rFonts w:ascii="Arial Narrow" w:eastAsia="Times New Roman" w:hAnsi="Arial Narrow" w:cs="Times New Roman"/>
          <w:sz w:val="24"/>
          <w:szCs w:val="24"/>
          <w:u w:val="single"/>
        </w:rPr>
        <w:t>Contact Person:</w:t>
      </w:r>
      <w:r w:rsidRPr="000D0B42">
        <w:rPr>
          <w:rFonts w:ascii="Arial Narrow" w:eastAsia="Times New Roman" w:hAnsi="Arial Narrow" w:cs="Times New Roman"/>
          <w:sz w:val="24"/>
          <w:szCs w:val="24"/>
        </w:rPr>
        <w:t xml:space="preserve"> The name of the person whom CHIA should contact with any questions about the cost report.</w:t>
      </w:r>
    </w:p>
    <w:p w14:paraId="751E2562"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208D0861"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G12 </w:t>
      </w:r>
      <w:r w:rsidRPr="000D0B42">
        <w:rPr>
          <w:rFonts w:ascii="Arial Narrow" w:eastAsia="Times New Roman" w:hAnsi="Arial Narrow" w:cs="Times New Roman"/>
          <w:sz w:val="24"/>
          <w:szCs w:val="24"/>
          <w:u w:val="single"/>
        </w:rPr>
        <w:t>Contact Title:</w:t>
      </w:r>
      <w:r w:rsidRPr="000D0B42">
        <w:rPr>
          <w:rFonts w:ascii="Arial Narrow" w:eastAsia="Times New Roman" w:hAnsi="Arial Narrow" w:cs="Times New Roman"/>
          <w:sz w:val="24"/>
          <w:szCs w:val="24"/>
        </w:rPr>
        <w:t xml:space="preserve"> The job title of the contact person.</w:t>
      </w:r>
    </w:p>
    <w:p w14:paraId="5D873ABE" w14:textId="77777777" w:rsidR="006D527C" w:rsidRPr="000D0B42" w:rsidRDefault="006D527C" w:rsidP="006D527C">
      <w:pPr>
        <w:spacing w:after="0" w:line="240" w:lineRule="auto"/>
        <w:ind w:firstLine="360"/>
        <w:contextualSpacing/>
        <w:rPr>
          <w:rFonts w:ascii="Arial Narrow" w:eastAsia="Times New Roman" w:hAnsi="Arial Narrow" w:cs="Times New Roman"/>
          <w:sz w:val="24"/>
          <w:szCs w:val="24"/>
        </w:rPr>
      </w:pPr>
    </w:p>
    <w:p w14:paraId="27E56C22" w14:textId="77777777" w:rsidR="006D527C" w:rsidRPr="000D0B42" w:rsidRDefault="006D527C" w:rsidP="006D527C">
      <w:pPr>
        <w:spacing w:after="0" w:line="240" w:lineRule="auto"/>
        <w:ind w:firstLine="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G13 </w:t>
      </w:r>
      <w:r w:rsidRPr="000D0B42">
        <w:rPr>
          <w:rFonts w:ascii="Arial Narrow" w:eastAsia="Times New Roman" w:hAnsi="Arial Narrow" w:cs="Times New Roman"/>
          <w:sz w:val="24"/>
          <w:szCs w:val="24"/>
          <w:u w:val="single"/>
        </w:rPr>
        <w:t>Contact Email:</w:t>
      </w:r>
      <w:r w:rsidRPr="000D0B42">
        <w:rPr>
          <w:rFonts w:ascii="Arial Narrow" w:eastAsia="Times New Roman" w:hAnsi="Arial Narrow" w:cs="Times New Roman"/>
          <w:sz w:val="24"/>
          <w:szCs w:val="24"/>
        </w:rPr>
        <w:t xml:space="preserve"> The email address for the contact person.</w:t>
      </w:r>
    </w:p>
    <w:p w14:paraId="2772176A" w14:textId="77777777" w:rsidR="006D527C" w:rsidRPr="000D0B42" w:rsidRDefault="006D527C" w:rsidP="006D527C">
      <w:pPr>
        <w:spacing w:after="0" w:line="240" w:lineRule="auto"/>
        <w:ind w:firstLine="360"/>
        <w:contextualSpacing/>
        <w:rPr>
          <w:rFonts w:ascii="Arial Narrow" w:eastAsia="Times New Roman" w:hAnsi="Arial Narrow" w:cs="Times New Roman"/>
          <w:sz w:val="24"/>
          <w:szCs w:val="24"/>
        </w:rPr>
      </w:pPr>
    </w:p>
    <w:p w14:paraId="5EF906C9" w14:textId="77777777" w:rsidR="006D527C" w:rsidRPr="000D0B42" w:rsidRDefault="006D527C" w:rsidP="006D527C">
      <w:pPr>
        <w:spacing w:after="0" w:line="240" w:lineRule="auto"/>
        <w:ind w:firstLine="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G14 </w:t>
      </w:r>
      <w:r w:rsidRPr="000D0B42">
        <w:rPr>
          <w:rFonts w:ascii="Arial Narrow" w:eastAsia="Times New Roman" w:hAnsi="Arial Narrow" w:cs="Times New Roman"/>
          <w:sz w:val="24"/>
          <w:szCs w:val="24"/>
          <w:u w:val="single"/>
        </w:rPr>
        <w:t>Contact Phone:</w:t>
      </w:r>
      <w:r w:rsidRPr="000D0B42">
        <w:rPr>
          <w:rFonts w:ascii="Arial Narrow" w:eastAsia="Times New Roman" w:hAnsi="Arial Narrow" w:cs="Times New Roman"/>
          <w:sz w:val="24"/>
          <w:szCs w:val="24"/>
        </w:rPr>
        <w:t xml:space="preserve"> The telephone number of the contact person.</w:t>
      </w:r>
    </w:p>
    <w:p w14:paraId="12863F97"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43422CEB"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G15 </w:t>
      </w:r>
      <w:r w:rsidRPr="000D0B42">
        <w:rPr>
          <w:rFonts w:ascii="Arial Narrow" w:eastAsia="Times New Roman" w:hAnsi="Arial Narrow" w:cs="Times New Roman"/>
          <w:sz w:val="24"/>
          <w:szCs w:val="24"/>
          <w:u w:val="single"/>
        </w:rPr>
        <w:t>Contact Phone Extension:</w:t>
      </w:r>
      <w:r w:rsidRPr="000D0B42">
        <w:rPr>
          <w:rFonts w:ascii="Arial Narrow" w:eastAsia="Times New Roman" w:hAnsi="Arial Narrow" w:cs="Times New Roman"/>
          <w:sz w:val="24"/>
          <w:szCs w:val="24"/>
        </w:rPr>
        <w:t xml:space="preserve"> The direct phone extension to reach the contact person, if applicable.</w:t>
      </w:r>
    </w:p>
    <w:p w14:paraId="5CC1FB87"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18DB40D0"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Lines G16-G27 </w:t>
      </w:r>
      <w:r w:rsidRPr="000D0B42">
        <w:rPr>
          <w:rFonts w:ascii="Arial Narrow" w:eastAsia="Times New Roman" w:hAnsi="Arial Narrow" w:cs="Times New Roman"/>
          <w:sz w:val="24"/>
          <w:szCs w:val="24"/>
          <w:u w:val="single"/>
        </w:rPr>
        <w:t>Service Sites and Type of Care:</w:t>
      </w:r>
      <w:r w:rsidRPr="000D0B42">
        <w:rPr>
          <w:rFonts w:ascii="Arial Narrow" w:eastAsia="Times New Roman" w:hAnsi="Arial Narrow" w:cs="Times New Roman"/>
          <w:sz w:val="24"/>
          <w:szCs w:val="24"/>
        </w:rPr>
        <w:t xml:space="preserve"> If your agency operates multiple sites, use this space to list all of the sites and their respective addresses. Designate the </w:t>
      </w:r>
      <w:r w:rsidRPr="000D0B42">
        <w:rPr>
          <w:rFonts w:ascii="Arial Narrow" w:eastAsia="Times New Roman" w:hAnsi="Arial Narrow" w:cs="Times New Roman"/>
          <w:sz w:val="24"/>
          <w:szCs w:val="24"/>
        </w:rPr>
        <w:t>type of care as “AFC,” or, if the site is a dual provider, “AFC &amp; GAFC.” See the “Multiple Site Agencies” section of these instructions above.</w:t>
      </w:r>
    </w:p>
    <w:p w14:paraId="2E522C14" w14:textId="77777777" w:rsidR="006D527C" w:rsidRPr="000D0B42" w:rsidRDefault="006D527C" w:rsidP="006D527C">
      <w:pPr>
        <w:tabs>
          <w:tab w:val="num" w:pos="360"/>
        </w:tabs>
        <w:spacing w:after="0" w:line="240" w:lineRule="auto"/>
        <w:ind w:left="360"/>
        <w:contextualSpacing/>
        <w:rPr>
          <w:rFonts w:ascii="Arial Narrow" w:eastAsia="Times New Roman" w:hAnsi="Arial Narrow" w:cs="Times New Roman"/>
          <w:sz w:val="24"/>
          <w:szCs w:val="24"/>
        </w:rPr>
      </w:pPr>
    </w:p>
    <w:p w14:paraId="2171BDCE" w14:textId="5E757754" w:rsidR="006D527C" w:rsidRPr="000D0B42" w:rsidRDefault="006D527C" w:rsidP="006D527C">
      <w:pPr>
        <w:tabs>
          <w:tab w:val="num" w:pos="360"/>
        </w:tabs>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G28 </w:t>
      </w:r>
      <w:r w:rsidRPr="000D0B42">
        <w:rPr>
          <w:rFonts w:ascii="Arial Narrow" w:eastAsia="Times New Roman" w:hAnsi="Arial Narrow" w:cs="Times New Roman"/>
          <w:sz w:val="24"/>
          <w:szCs w:val="24"/>
          <w:u w:val="single"/>
        </w:rPr>
        <w:t>Annual Report From:</w:t>
      </w:r>
      <w:r w:rsidRPr="000D0B42">
        <w:rPr>
          <w:rFonts w:ascii="Arial Narrow" w:eastAsia="Times New Roman" w:hAnsi="Arial Narrow" w:cs="Times New Roman"/>
          <w:sz w:val="24"/>
          <w:szCs w:val="24"/>
        </w:rPr>
        <w:t xml:space="preserve"> The starting date of your agency’s fiscal year </w:t>
      </w:r>
      <w:r w:rsidR="00DB1BEE">
        <w:rPr>
          <w:rFonts w:ascii="Arial Narrow" w:eastAsia="Times New Roman" w:hAnsi="Arial Narrow" w:cs="Times New Roman"/>
          <w:sz w:val="24"/>
          <w:szCs w:val="24"/>
        </w:rPr>
        <w:t>20</w:t>
      </w:r>
      <w:r w:rsidR="00150DD3">
        <w:rPr>
          <w:rFonts w:ascii="Arial Narrow" w:eastAsia="Times New Roman" w:hAnsi="Arial Narrow" w:cs="Times New Roman"/>
          <w:sz w:val="24"/>
          <w:szCs w:val="24"/>
        </w:rPr>
        <w:t>2</w:t>
      </w:r>
      <w:r w:rsidR="00261595">
        <w:rPr>
          <w:rFonts w:ascii="Arial Narrow" w:eastAsia="Times New Roman" w:hAnsi="Arial Narrow" w:cs="Times New Roman"/>
          <w:sz w:val="24"/>
          <w:szCs w:val="24"/>
        </w:rPr>
        <w:t>3</w:t>
      </w:r>
      <w:r w:rsidRPr="000D0B42">
        <w:rPr>
          <w:rFonts w:ascii="Arial Narrow" w:eastAsia="Times New Roman" w:hAnsi="Arial Narrow" w:cs="Times New Roman"/>
          <w:sz w:val="24"/>
          <w:szCs w:val="24"/>
        </w:rPr>
        <w:t xml:space="preserve">. </w:t>
      </w:r>
    </w:p>
    <w:p w14:paraId="238B46B4" w14:textId="77777777" w:rsidR="006D527C" w:rsidRPr="000D0B42" w:rsidRDefault="006D527C" w:rsidP="006D527C">
      <w:pPr>
        <w:tabs>
          <w:tab w:val="num" w:pos="360"/>
        </w:tabs>
        <w:spacing w:after="0" w:line="240" w:lineRule="auto"/>
        <w:ind w:left="360"/>
        <w:contextualSpacing/>
        <w:rPr>
          <w:rFonts w:ascii="Arial Narrow" w:eastAsia="Times New Roman" w:hAnsi="Arial Narrow" w:cs="Times New Roman"/>
          <w:sz w:val="24"/>
          <w:szCs w:val="24"/>
        </w:rPr>
      </w:pPr>
    </w:p>
    <w:p w14:paraId="31242A14" w14:textId="5B6FAE0D" w:rsidR="006D527C" w:rsidRPr="000D0B42" w:rsidRDefault="006D527C" w:rsidP="006D527C">
      <w:pPr>
        <w:tabs>
          <w:tab w:val="num" w:pos="360"/>
        </w:tabs>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G29 </w:t>
      </w:r>
      <w:r w:rsidRPr="000D0B42">
        <w:rPr>
          <w:rFonts w:ascii="Arial Narrow" w:eastAsia="Times New Roman" w:hAnsi="Arial Narrow" w:cs="Times New Roman"/>
          <w:sz w:val="24"/>
          <w:szCs w:val="24"/>
          <w:u w:val="single"/>
        </w:rPr>
        <w:t>Annual Report To:</w:t>
      </w:r>
      <w:r w:rsidRPr="000D0B42">
        <w:rPr>
          <w:rFonts w:ascii="Arial Narrow" w:eastAsia="Times New Roman" w:hAnsi="Arial Narrow" w:cs="Times New Roman"/>
          <w:b/>
          <w:sz w:val="24"/>
          <w:szCs w:val="24"/>
        </w:rPr>
        <w:t xml:space="preserve"> </w:t>
      </w:r>
      <w:r w:rsidRPr="000D0B42">
        <w:rPr>
          <w:rFonts w:ascii="Arial Narrow" w:eastAsia="Times New Roman" w:hAnsi="Arial Narrow" w:cs="Times New Roman"/>
          <w:sz w:val="24"/>
          <w:szCs w:val="24"/>
        </w:rPr>
        <w:t xml:space="preserve">The ending date of your agency’s fiscal year </w:t>
      </w:r>
      <w:r w:rsidR="00DB1BEE">
        <w:rPr>
          <w:rFonts w:ascii="Arial Narrow" w:eastAsia="Times New Roman" w:hAnsi="Arial Narrow" w:cs="Times New Roman"/>
          <w:sz w:val="24"/>
          <w:szCs w:val="24"/>
        </w:rPr>
        <w:t>20</w:t>
      </w:r>
      <w:r w:rsidR="00150DD3">
        <w:rPr>
          <w:rFonts w:ascii="Arial Narrow" w:eastAsia="Times New Roman" w:hAnsi="Arial Narrow" w:cs="Times New Roman"/>
          <w:sz w:val="24"/>
          <w:szCs w:val="24"/>
        </w:rPr>
        <w:t>2</w:t>
      </w:r>
      <w:r w:rsidR="00261595">
        <w:rPr>
          <w:rFonts w:ascii="Arial Narrow" w:eastAsia="Times New Roman" w:hAnsi="Arial Narrow" w:cs="Times New Roman"/>
          <w:sz w:val="24"/>
          <w:szCs w:val="24"/>
        </w:rPr>
        <w:t>3</w:t>
      </w:r>
      <w:r w:rsidRPr="000D0B42">
        <w:rPr>
          <w:rFonts w:ascii="Arial Narrow" w:eastAsia="Times New Roman" w:hAnsi="Arial Narrow" w:cs="Times New Roman"/>
          <w:sz w:val="24"/>
          <w:szCs w:val="24"/>
        </w:rPr>
        <w:t>.</w:t>
      </w:r>
    </w:p>
    <w:p w14:paraId="536F0E11" w14:textId="77777777" w:rsidR="006D527C" w:rsidRPr="000D0B42" w:rsidRDefault="006D527C" w:rsidP="006D527C">
      <w:pPr>
        <w:tabs>
          <w:tab w:val="num" w:pos="360"/>
        </w:tabs>
        <w:spacing w:after="0" w:line="240" w:lineRule="auto"/>
        <w:ind w:left="360"/>
        <w:contextualSpacing/>
        <w:rPr>
          <w:rFonts w:ascii="Arial Narrow" w:eastAsia="Times New Roman" w:hAnsi="Arial Narrow" w:cs="Times New Roman"/>
          <w:b/>
          <w:sz w:val="24"/>
          <w:szCs w:val="24"/>
        </w:rPr>
      </w:pPr>
    </w:p>
    <w:p w14:paraId="667B82FB" w14:textId="6E69FD9C" w:rsidR="006D527C"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27" w:name="_Toc68865571"/>
      <w:r w:rsidRPr="000D0B42">
        <w:rPr>
          <w:rFonts w:ascii="Arial Narrow" w:eastAsia="Times New Roman" w:hAnsi="Arial Narrow" w:cs="Times New Roman"/>
          <w:b/>
          <w:bCs/>
          <w:kern w:val="28"/>
          <w:sz w:val="24"/>
          <w:szCs w:val="24"/>
          <w:u w:val="single"/>
        </w:rPr>
        <w:t>Schedule A: Revenue</w:t>
      </w:r>
      <w:bookmarkEnd w:id="27"/>
    </w:p>
    <w:p w14:paraId="73332FF2" w14:textId="77777777" w:rsidR="00A72E69" w:rsidRPr="000D0B42" w:rsidRDefault="00A72E69" w:rsidP="006D527C">
      <w:pPr>
        <w:spacing w:after="0" w:line="240" w:lineRule="auto"/>
        <w:contextualSpacing/>
        <w:outlineLvl w:val="0"/>
        <w:rPr>
          <w:rFonts w:ascii="Arial Narrow" w:eastAsia="Times New Roman" w:hAnsi="Arial Narrow" w:cs="Times New Roman"/>
          <w:b/>
          <w:bCs/>
          <w:kern w:val="28"/>
          <w:sz w:val="24"/>
          <w:szCs w:val="24"/>
          <w:u w:val="single"/>
        </w:rPr>
      </w:pPr>
    </w:p>
    <w:p w14:paraId="2B5CCB19"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u w:val="single"/>
        </w:rPr>
      </w:pPr>
      <w:r w:rsidRPr="000D0B42">
        <w:rPr>
          <w:rFonts w:ascii="Arial Narrow" w:eastAsia="Times New Roman" w:hAnsi="Arial Narrow" w:cs="Times New Roman"/>
          <w:sz w:val="24"/>
          <w:szCs w:val="24"/>
        </w:rPr>
        <w:t xml:space="preserve">Line 1A </w:t>
      </w:r>
      <w:r w:rsidRPr="000D0B42">
        <w:rPr>
          <w:rFonts w:ascii="Arial Narrow" w:eastAsia="Times New Roman" w:hAnsi="Arial Narrow" w:cs="Times New Roman"/>
          <w:sz w:val="24"/>
          <w:szCs w:val="24"/>
          <w:u w:val="single"/>
        </w:rPr>
        <w:t>Contributions, Gifts, Bequests:</w:t>
      </w:r>
      <w:r w:rsidRPr="000D0B42">
        <w:rPr>
          <w:rFonts w:ascii="Arial Narrow" w:eastAsia="Times New Roman" w:hAnsi="Arial Narrow" w:cs="Times New Roman"/>
          <w:sz w:val="24"/>
          <w:szCs w:val="24"/>
        </w:rPr>
        <w:t xml:space="preserve"> Cash contributions, gifts, and bequests to the agency by its benefactors.</w:t>
      </w:r>
    </w:p>
    <w:p w14:paraId="21E857D9"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697EEA89"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2A </w:t>
      </w:r>
      <w:r w:rsidRPr="000D0B42">
        <w:rPr>
          <w:rFonts w:ascii="Arial Narrow" w:eastAsia="Times New Roman" w:hAnsi="Arial Narrow" w:cs="Times New Roman"/>
          <w:sz w:val="24"/>
          <w:szCs w:val="24"/>
          <w:u w:val="single"/>
        </w:rPr>
        <w:t>Private/In-Kind:</w:t>
      </w:r>
      <w:r w:rsidRPr="000D0B42">
        <w:rPr>
          <w:rFonts w:ascii="Arial Narrow" w:eastAsia="Times New Roman" w:hAnsi="Arial Narrow" w:cs="Times New Roman"/>
          <w:sz w:val="24"/>
          <w:szCs w:val="24"/>
        </w:rPr>
        <w:t xml:space="preserve"> Contributions, gifts, and bequests other than cash recorded at the market value of the item on the date of receipt by the agency.</w:t>
      </w:r>
    </w:p>
    <w:p w14:paraId="44F86748"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089F0303"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3A </w:t>
      </w:r>
      <w:r w:rsidRPr="000D0B42">
        <w:rPr>
          <w:rFonts w:ascii="Arial Narrow" w:eastAsia="Times New Roman" w:hAnsi="Arial Narrow" w:cs="Times New Roman"/>
          <w:sz w:val="24"/>
          <w:szCs w:val="24"/>
          <w:u w:val="single"/>
        </w:rPr>
        <w:t>Total Gifts and In-Kind Contributions:</w:t>
      </w:r>
      <w:r w:rsidRPr="000D0B42">
        <w:rPr>
          <w:rFonts w:ascii="Arial Narrow" w:eastAsia="Times New Roman" w:hAnsi="Arial Narrow" w:cs="Times New Roman"/>
          <w:sz w:val="24"/>
          <w:szCs w:val="24"/>
        </w:rPr>
        <w:t xml:space="preserve"> Sum of lines 1A and 2A.</w:t>
      </w:r>
    </w:p>
    <w:p w14:paraId="57433300"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48086795"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lastRenderedPageBreak/>
        <w:t xml:space="preserve">Line 4A </w:t>
      </w:r>
      <w:r w:rsidRPr="000D0B42">
        <w:rPr>
          <w:rFonts w:ascii="Arial Narrow" w:eastAsia="Times New Roman" w:hAnsi="Arial Narrow" w:cs="Times New Roman"/>
          <w:sz w:val="24"/>
          <w:szCs w:val="24"/>
          <w:u w:val="single"/>
        </w:rPr>
        <w:t>Massachusetts Government Grants:</w:t>
      </w:r>
      <w:r w:rsidRPr="000D0B42">
        <w:rPr>
          <w:rFonts w:ascii="Arial Narrow" w:eastAsia="Times New Roman" w:hAnsi="Arial Narrow" w:cs="Times New Roman"/>
          <w:sz w:val="24"/>
          <w:szCs w:val="24"/>
        </w:rPr>
        <w:t xml:space="preserve"> Award of funds from a Commonwealth governmental agency to support or subsidize a particular project, program, or the general charitable purposes and activities of the agency.</w:t>
      </w:r>
    </w:p>
    <w:p w14:paraId="057A9E24"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4C118AD7"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5A </w:t>
      </w:r>
      <w:r w:rsidRPr="000D0B42">
        <w:rPr>
          <w:rFonts w:ascii="Arial Narrow" w:eastAsia="Times New Roman" w:hAnsi="Arial Narrow" w:cs="Times New Roman"/>
          <w:sz w:val="24"/>
          <w:szCs w:val="24"/>
          <w:u w:val="single"/>
        </w:rPr>
        <w:t>Other Grant (Excluding Federal Direct):</w:t>
      </w:r>
      <w:r w:rsidRPr="000D0B42">
        <w:rPr>
          <w:rFonts w:ascii="Arial Narrow" w:eastAsia="Times New Roman" w:hAnsi="Arial Narrow" w:cs="Times New Roman"/>
          <w:sz w:val="24"/>
          <w:szCs w:val="24"/>
        </w:rPr>
        <w:t xml:space="preserve"> Award of funds from all other entities except grants received directly from the federal government.</w:t>
      </w:r>
    </w:p>
    <w:p w14:paraId="58084A0C"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510D966F"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6A </w:t>
      </w:r>
      <w:r w:rsidRPr="000D0B42">
        <w:rPr>
          <w:rFonts w:ascii="Arial Narrow" w:eastAsia="Times New Roman" w:hAnsi="Arial Narrow" w:cs="Times New Roman"/>
          <w:sz w:val="24"/>
          <w:szCs w:val="24"/>
          <w:u w:val="single"/>
        </w:rPr>
        <w:t xml:space="preserve">Total Grants: </w:t>
      </w:r>
      <w:r w:rsidRPr="000D0B42">
        <w:rPr>
          <w:rFonts w:ascii="Arial Narrow" w:eastAsia="Times New Roman" w:hAnsi="Arial Narrow" w:cs="Times New Roman"/>
          <w:sz w:val="24"/>
          <w:szCs w:val="24"/>
        </w:rPr>
        <w:t>Sum of lines 4A and 5A.</w:t>
      </w:r>
    </w:p>
    <w:p w14:paraId="115105A1"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6C51BB24"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7A </w:t>
      </w:r>
      <w:r w:rsidRPr="000D0B42">
        <w:rPr>
          <w:rFonts w:ascii="Arial Narrow" w:eastAsia="Times New Roman" w:hAnsi="Arial Narrow" w:cs="Times New Roman"/>
          <w:sz w:val="24"/>
          <w:szCs w:val="24"/>
          <w:u w:val="single"/>
        </w:rPr>
        <w:t>Commercial/Private Third Parties:</w:t>
      </w:r>
      <w:r w:rsidRPr="000D0B42">
        <w:rPr>
          <w:rFonts w:ascii="Arial Narrow" w:eastAsia="Times New Roman" w:hAnsi="Arial Narrow" w:cs="Times New Roman"/>
          <w:sz w:val="24"/>
          <w:szCs w:val="24"/>
        </w:rPr>
        <w:t xml:space="preserve"> Third-party payments made for services to clients not sponsored by a governmental entity.</w:t>
      </w:r>
    </w:p>
    <w:p w14:paraId="16854320"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116CDD99"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8A </w:t>
      </w:r>
      <w:r w:rsidRPr="000D0B42">
        <w:rPr>
          <w:rFonts w:ascii="Arial Narrow" w:eastAsia="Times New Roman" w:hAnsi="Arial Narrow" w:cs="Times New Roman"/>
          <w:sz w:val="24"/>
          <w:szCs w:val="24"/>
          <w:u w:val="single"/>
        </w:rPr>
        <w:t>Government Programs - PACE/SCO:</w:t>
      </w:r>
      <w:r w:rsidRPr="000D0B42">
        <w:rPr>
          <w:rFonts w:ascii="Arial Narrow" w:eastAsia="Times New Roman" w:hAnsi="Arial Narrow" w:cs="Times New Roman"/>
          <w:sz w:val="24"/>
          <w:szCs w:val="24"/>
        </w:rPr>
        <w:t xml:space="preserve"> Revenue from government programs PACE and SCO. </w:t>
      </w:r>
    </w:p>
    <w:p w14:paraId="187DE830"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3141365B"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9A </w:t>
      </w:r>
      <w:r w:rsidRPr="000D0B42">
        <w:rPr>
          <w:rFonts w:ascii="Arial Narrow" w:eastAsia="Times New Roman" w:hAnsi="Arial Narrow" w:cs="Times New Roman"/>
          <w:sz w:val="24"/>
          <w:szCs w:val="24"/>
          <w:u w:val="single"/>
        </w:rPr>
        <w:t>Private Client Payments:</w:t>
      </w:r>
      <w:r w:rsidRPr="000D0B42">
        <w:rPr>
          <w:rFonts w:ascii="Arial Narrow" w:eastAsia="Times New Roman" w:hAnsi="Arial Narrow" w:cs="Times New Roman"/>
          <w:sz w:val="24"/>
          <w:szCs w:val="24"/>
        </w:rPr>
        <w:t xml:space="preserve"> All revenue received from self-pay clients.</w:t>
      </w:r>
    </w:p>
    <w:p w14:paraId="2DCF0E63"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7B67B0D2"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10A </w:t>
      </w:r>
      <w:r w:rsidRPr="000D0B42">
        <w:rPr>
          <w:rFonts w:ascii="Arial Narrow" w:eastAsia="Times New Roman" w:hAnsi="Arial Narrow" w:cs="Times New Roman"/>
          <w:sz w:val="24"/>
          <w:szCs w:val="24"/>
          <w:u w:val="single"/>
        </w:rPr>
        <w:t>AFC MassHealth Payments:</w:t>
      </w:r>
      <w:r w:rsidRPr="000D0B42">
        <w:rPr>
          <w:rFonts w:ascii="Arial Narrow" w:eastAsia="Times New Roman" w:hAnsi="Arial Narrow" w:cs="Times New Roman"/>
          <w:sz w:val="24"/>
          <w:szCs w:val="24"/>
        </w:rPr>
        <w:t xml:space="preserve"> Revenue received from MassHealth AFC clients for per diem services only. Includes MassHealth fee for service, PCC plan.</w:t>
      </w:r>
    </w:p>
    <w:p w14:paraId="53F765B8"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55062061"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Enter revenue from the following payers on the appropriate line:</w:t>
      </w:r>
    </w:p>
    <w:p w14:paraId="67150F97"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u w:val="single"/>
        </w:rPr>
      </w:pPr>
      <w:r w:rsidRPr="000D0B42">
        <w:rPr>
          <w:rFonts w:ascii="Arial Narrow" w:eastAsia="Times New Roman" w:hAnsi="Arial Narrow" w:cs="Times New Roman"/>
          <w:sz w:val="24"/>
          <w:szCs w:val="24"/>
        </w:rPr>
        <w:t xml:space="preserve">Line 11A </w:t>
      </w:r>
      <w:r w:rsidRPr="000D0B42">
        <w:rPr>
          <w:rFonts w:ascii="Arial Narrow" w:eastAsia="Times New Roman" w:hAnsi="Arial Narrow" w:cs="Times New Roman"/>
          <w:sz w:val="24"/>
          <w:szCs w:val="24"/>
          <w:u w:val="single"/>
        </w:rPr>
        <w:t>MassHealth MCO</w:t>
      </w:r>
    </w:p>
    <w:p w14:paraId="2E03F257"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u w:val="single"/>
        </w:rPr>
      </w:pPr>
      <w:r w:rsidRPr="000D0B42">
        <w:rPr>
          <w:rFonts w:ascii="Arial Narrow" w:eastAsia="Times New Roman" w:hAnsi="Arial Narrow" w:cs="Times New Roman"/>
          <w:sz w:val="24"/>
          <w:szCs w:val="24"/>
        </w:rPr>
        <w:t xml:space="preserve">Line 12A </w:t>
      </w:r>
      <w:r w:rsidRPr="000D0B42">
        <w:rPr>
          <w:rFonts w:ascii="Arial Narrow" w:eastAsia="Times New Roman" w:hAnsi="Arial Narrow" w:cs="Times New Roman"/>
          <w:sz w:val="24"/>
          <w:szCs w:val="24"/>
          <w:u w:val="single"/>
        </w:rPr>
        <w:t>Medicare</w:t>
      </w:r>
    </w:p>
    <w:p w14:paraId="6874CF51"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u w:val="single"/>
        </w:rPr>
      </w:pPr>
      <w:r w:rsidRPr="000D0B42">
        <w:rPr>
          <w:rFonts w:ascii="Arial Narrow" w:eastAsia="Times New Roman" w:hAnsi="Arial Narrow" w:cs="Times New Roman"/>
          <w:sz w:val="24"/>
          <w:szCs w:val="24"/>
        </w:rPr>
        <w:t xml:space="preserve">Line 13A </w:t>
      </w:r>
      <w:r w:rsidRPr="000D0B42">
        <w:rPr>
          <w:rFonts w:ascii="Arial Narrow" w:eastAsia="Times New Roman" w:hAnsi="Arial Narrow" w:cs="Times New Roman"/>
          <w:sz w:val="24"/>
          <w:szCs w:val="24"/>
          <w:u w:val="single"/>
        </w:rPr>
        <w:t>Department of Mental Health</w:t>
      </w:r>
    </w:p>
    <w:p w14:paraId="64423CDA"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u w:val="single"/>
        </w:rPr>
      </w:pPr>
      <w:r w:rsidRPr="000D0B42">
        <w:rPr>
          <w:rFonts w:ascii="Arial Narrow" w:eastAsia="Times New Roman" w:hAnsi="Arial Narrow" w:cs="Times New Roman"/>
          <w:sz w:val="24"/>
          <w:szCs w:val="24"/>
        </w:rPr>
        <w:t xml:space="preserve">Line 14A </w:t>
      </w:r>
      <w:r w:rsidRPr="000D0B42">
        <w:rPr>
          <w:rFonts w:ascii="Arial Narrow" w:eastAsia="Times New Roman" w:hAnsi="Arial Narrow" w:cs="Times New Roman"/>
          <w:sz w:val="24"/>
          <w:szCs w:val="24"/>
          <w:u w:val="single"/>
        </w:rPr>
        <w:t>Department of Developmental Services</w:t>
      </w:r>
    </w:p>
    <w:p w14:paraId="5C255CA6"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u w:val="single"/>
        </w:rPr>
      </w:pPr>
      <w:r w:rsidRPr="000D0B42">
        <w:rPr>
          <w:rFonts w:ascii="Arial Narrow" w:eastAsia="Times New Roman" w:hAnsi="Arial Narrow" w:cs="Times New Roman"/>
          <w:sz w:val="24"/>
          <w:szCs w:val="24"/>
        </w:rPr>
        <w:t xml:space="preserve">Line 15A </w:t>
      </w:r>
      <w:r w:rsidRPr="000D0B42">
        <w:rPr>
          <w:rFonts w:ascii="Arial Narrow" w:eastAsia="Times New Roman" w:hAnsi="Arial Narrow" w:cs="Times New Roman"/>
          <w:sz w:val="24"/>
          <w:szCs w:val="24"/>
          <w:u w:val="single"/>
        </w:rPr>
        <w:t>Department of Public Health</w:t>
      </w:r>
    </w:p>
    <w:p w14:paraId="206023E6"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u w:val="single"/>
        </w:rPr>
      </w:pPr>
      <w:r w:rsidRPr="000D0B42">
        <w:rPr>
          <w:rFonts w:ascii="Arial Narrow" w:eastAsia="Times New Roman" w:hAnsi="Arial Narrow" w:cs="Times New Roman"/>
          <w:sz w:val="24"/>
          <w:szCs w:val="24"/>
        </w:rPr>
        <w:t xml:space="preserve">Line 16A </w:t>
      </w:r>
      <w:r w:rsidRPr="000D0B42">
        <w:rPr>
          <w:rFonts w:ascii="Arial Narrow" w:eastAsia="Times New Roman" w:hAnsi="Arial Narrow" w:cs="Times New Roman"/>
          <w:sz w:val="24"/>
          <w:szCs w:val="24"/>
          <w:u w:val="single"/>
        </w:rPr>
        <w:t>Department of Social Services</w:t>
      </w:r>
    </w:p>
    <w:p w14:paraId="234DEEFF"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u w:val="single"/>
        </w:rPr>
      </w:pPr>
      <w:r w:rsidRPr="000D0B42">
        <w:rPr>
          <w:rFonts w:ascii="Arial Narrow" w:eastAsia="Times New Roman" w:hAnsi="Arial Narrow" w:cs="Times New Roman"/>
          <w:sz w:val="24"/>
          <w:szCs w:val="24"/>
        </w:rPr>
        <w:t xml:space="preserve">Line 17A </w:t>
      </w:r>
      <w:r w:rsidRPr="000D0B42">
        <w:rPr>
          <w:rFonts w:ascii="Arial Narrow" w:eastAsia="Times New Roman" w:hAnsi="Arial Narrow" w:cs="Times New Roman"/>
          <w:sz w:val="24"/>
          <w:szCs w:val="24"/>
          <w:u w:val="single"/>
        </w:rPr>
        <w:t>Department of Transitional Assistance</w:t>
      </w:r>
    </w:p>
    <w:p w14:paraId="7FD66833"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u w:val="single"/>
        </w:rPr>
      </w:pPr>
      <w:r w:rsidRPr="000D0B42">
        <w:rPr>
          <w:rFonts w:ascii="Arial Narrow" w:eastAsia="Times New Roman" w:hAnsi="Arial Narrow" w:cs="Times New Roman"/>
          <w:sz w:val="24"/>
          <w:szCs w:val="24"/>
        </w:rPr>
        <w:t xml:space="preserve">Line 18A </w:t>
      </w:r>
      <w:r w:rsidRPr="000D0B42">
        <w:rPr>
          <w:rFonts w:ascii="Arial Narrow" w:eastAsia="Times New Roman" w:hAnsi="Arial Narrow" w:cs="Times New Roman"/>
          <w:sz w:val="24"/>
          <w:szCs w:val="24"/>
          <w:u w:val="single"/>
        </w:rPr>
        <w:t>Department of Youth Services</w:t>
      </w:r>
    </w:p>
    <w:p w14:paraId="5F687C3D" w14:textId="77777777" w:rsidR="006D527C" w:rsidRPr="000D0B42" w:rsidRDefault="006D527C" w:rsidP="006D527C">
      <w:pPr>
        <w:spacing w:after="0" w:line="240" w:lineRule="auto"/>
        <w:ind w:left="360" w:hanging="360"/>
        <w:contextualSpacing/>
        <w:rPr>
          <w:rFonts w:ascii="Arial Narrow" w:eastAsia="Times New Roman" w:hAnsi="Arial Narrow" w:cs="Times New Roman"/>
          <w:szCs w:val="24"/>
        </w:rPr>
      </w:pPr>
      <w:r w:rsidRPr="000D0B42">
        <w:rPr>
          <w:rFonts w:ascii="Arial Narrow" w:eastAsia="Times New Roman" w:hAnsi="Arial Narrow" w:cs="Times New Roman"/>
          <w:szCs w:val="24"/>
        </w:rPr>
        <w:tab/>
      </w:r>
    </w:p>
    <w:p w14:paraId="467318FC"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19A </w:t>
      </w:r>
      <w:r w:rsidRPr="000D0B42">
        <w:rPr>
          <w:rFonts w:ascii="Arial Narrow" w:eastAsia="Times New Roman" w:hAnsi="Arial Narrow" w:cs="Times New Roman"/>
          <w:sz w:val="24"/>
          <w:szCs w:val="24"/>
          <w:u w:val="single"/>
        </w:rPr>
        <w:t>Total Assistance and Fees:</w:t>
      </w:r>
      <w:r w:rsidRPr="000D0B42">
        <w:rPr>
          <w:rFonts w:ascii="Arial Narrow" w:eastAsia="Times New Roman" w:hAnsi="Arial Narrow" w:cs="Times New Roman"/>
          <w:sz w:val="24"/>
          <w:szCs w:val="24"/>
        </w:rPr>
        <w:t xml:space="preserve"> Sum of lines 7A-18A.</w:t>
      </w:r>
    </w:p>
    <w:p w14:paraId="489259CE"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318C2102"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20A </w:t>
      </w:r>
      <w:r w:rsidRPr="000D0B42">
        <w:rPr>
          <w:rFonts w:ascii="Arial Narrow" w:eastAsia="Times New Roman" w:hAnsi="Arial Narrow" w:cs="Times New Roman"/>
          <w:sz w:val="24"/>
          <w:szCs w:val="24"/>
          <w:u w:val="single"/>
        </w:rPr>
        <w:t>Interest Income</w:t>
      </w:r>
    </w:p>
    <w:p w14:paraId="67DB1627"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5AEDBA7F"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u w:val="single"/>
        </w:rPr>
      </w:pPr>
      <w:r w:rsidRPr="000D0B42">
        <w:rPr>
          <w:rFonts w:ascii="Arial Narrow" w:eastAsia="Times New Roman" w:hAnsi="Arial Narrow" w:cs="Times New Roman"/>
          <w:sz w:val="24"/>
          <w:szCs w:val="24"/>
        </w:rPr>
        <w:t xml:space="preserve">Line 21A </w:t>
      </w:r>
      <w:r w:rsidRPr="000D0B42">
        <w:rPr>
          <w:rFonts w:ascii="Arial Narrow" w:eastAsia="Times New Roman" w:hAnsi="Arial Narrow" w:cs="Times New Roman"/>
          <w:sz w:val="24"/>
          <w:szCs w:val="24"/>
          <w:u w:val="single"/>
        </w:rPr>
        <w:t>Other Revenue Details:</w:t>
      </w:r>
      <w:r w:rsidRPr="000D0B42">
        <w:rPr>
          <w:rFonts w:ascii="Arial Narrow" w:eastAsia="Times New Roman" w:hAnsi="Arial Narrow" w:cs="Times New Roman"/>
          <w:sz w:val="24"/>
          <w:szCs w:val="24"/>
        </w:rPr>
        <w:t xml:space="preserve"> Revenue not falling under any other revenue accounts definition. Space is provided for written explanation on Schedule A1: Other Revenue Details.</w:t>
      </w:r>
    </w:p>
    <w:p w14:paraId="6D187C4A"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5F652123"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22A </w:t>
      </w:r>
      <w:r w:rsidRPr="000D0B42">
        <w:rPr>
          <w:rFonts w:ascii="Arial Narrow" w:eastAsia="Times New Roman" w:hAnsi="Arial Narrow" w:cs="Times New Roman"/>
          <w:sz w:val="24"/>
          <w:szCs w:val="24"/>
          <w:u w:val="single"/>
        </w:rPr>
        <w:t>Total Revenue from Providing AFC:</w:t>
      </w:r>
      <w:r w:rsidRPr="000D0B42">
        <w:rPr>
          <w:rFonts w:ascii="Arial Narrow" w:eastAsia="Times New Roman" w:hAnsi="Arial Narrow" w:cs="Times New Roman"/>
          <w:sz w:val="24"/>
          <w:szCs w:val="24"/>
        </w:rPr>
        <w:t xml:space="preserve"> Sum of lines 3A+6A+19A+20A+21A.</w:t>
      </w:r>
    </w:p>
    <w:p w14:paraId="45B5181A"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p>
    <w:p w14:paraId="4F6A75DC" w14:textId="77777777" w:rsidR="006D527C" w:rsidRPr="000D0B42" w:rsidRDefault="006D527C" w:rsidP="006D527C">
      <w:pPr>
        <w:spacing w:after="0" w:line="240" w:lineRule="auto"/>
        <w:contextualSpacing/>
        <w:outlineLvl w:val="0"/>
        <w:rPr>
          <w:rFonts w:ascii="Arial Narrow" w:eastAsia="Times New Roman" w:hAnsi="Arial Narrow" w:cs="Times New Roman"/>
          <w:b/>
          <w:bCs/>
          <w:kern w:val="28"/>
          <w:sz w:val="32"/>
          <w:szCs w:val="32"/>
        </w:rPr>
      </w:pPr>
      <w:bookmarkStart w:id="28" w:name="_Toc68865572"/>
      <w:r w:rsidRPr="000D0B42">
        <w:rPr>
          <w:rFonts w:ascii="Arial Narrow" w:eastAsia="Times New Roman" w:hAnsi="Arial Narrow" w:cs="Times New Roman"/>
          <w:b/>
          <w:bCs/>
          <w:kern w:val="28"/>
          <w:sz w:val="24"/>
          <w:szCs w:val="24"/>
          <w:u w:val="single"/>
        </w:rPr>
        <w:t>Schedule B: Administrative Expenses</w:t>
      </w:r>
      <w:bookmarkEnd w:id="28"/>
    </w:p>
    <w:p w14:paraId="42385FA6"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b/>
          <w:sz w:val="24"/>
          <w:szCs w:val="24"/>
        </w:rPr>
        <w:t xml:space="preserve">Administrative expenses reported in Schedule B are limited to those related to the Adult Foster Care Program. </w:t>
      </w:r>
    </w:p>
    <w:p w14:paraId="07BA3E45" w14:textId="77777777" w:rsidR="006D527C" w:rsidRPr="000D0B42" w:rsidRDefault="006D527C" w:rsidP="006D527C">
      <w:pPr>
        <w:spacing w:after="0" w:line="240" w:lineRule="auto"/>
        <w:ind w:firstLine="360"/>
        <w:contextualSpacing/>
        <w:rPr>
          <w:rFonts w:ascii="Arial Narrow" w:eastAsia="Times New Roman" w:hAnsi="Arial Narrow" w:cs="Times New Roman"/>
          <w:sz w:val="24"/>
          <w:szCs w:val="24"/>
          <w:u w:val="single"/>
        </w:rPr>
      </w:pPr>
    </w:p>
    <w:p w14:paraId="0EF3A42D" w14:textId="77777777" w:rsidR="006D527C" w:rsidRPr="000D0B42" w:rsidRDefault="006D527C" w:rsidP="006D527C">
      <w:pPr>
        <w:spacing w:after="0" w:line="240" w:lineRule="auto"/>
        <w:ind w:firstLine="360"/>
        <w:contextualSpacing/>
        <w:rPr>
          <w:rFonts w:ascii="Arial Narrow" w:eastAsia="Times New Roman" w:hAnsi="Arial Narrow" w:cs="Times New Roman"/>
          <w:sz w:val="24"/>
          <w:szCs w:val="24"/>
          <w:u w:val="single"/>
        </w:rPr>
      </w:pPr>
      <w:r w:rsidRPr="000D0B42">
        <w:rPr>
          <w:rFonts w:ascii="Arial Narrow" w:eastAsia="Times New Roman" w:hAnsi="Arial Narrow" w:cs="Times New Roman"/>
          <w:sz w:val="24"/>
          <w:szCs w:val="24"/>
          <w:u w:val="single"/>
        </w:rPr>
        <w:t xml:space="preserve">Assigning full time equivalents (FTEs): </w:t>
      </w:r>
    </w:p>
    <w:p w14:paraId="33EE1449" w14:textId="1E7B3588"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lastRenderedPageBreak/>
        <w:t xml:space="preserve">FTEs are a measurement of the amount of time employees are </w:t>
      </w:r>
      <w:r w:rsidR="00497B4D" w:rsidRPr="000D0B42">
        <w:rPr>
          <w:rFonts w:ascii="Arial Narrow" w:eastAsia="Times New Roman" w:hAnsi="Arial Narrow" w:cs="Times New Roman"/>
          <w:sz w:val="24"/>
          <w:szCs w:val="24"/>
        </w:rPr>
        <w:t>paid</w:t>
      </w:r>
      <w:r w:rsidRPr="000D0B42">
        <w:rPr>
          <w:rFonts w:ascii="Arial Narrow" w:eastAsia="Times New Roman" w:hAnsi="Arial Narrow" w:cs="Times New Roman"/>
          <w:sz w:val="24"/>
          <w:szCs w:val="24"/>
        </w:rPr>
        <w:t xml:space="preserve"> during the reporting period. 1.00 FTE refers to an employee working full-time for the entire year. The measure is the same (1.00 FTE) whether referring to one person working full-time, or several people working part-time hours that add up to a full work week.</w:t>
      </w:r>
    </w:p>
    <w:p w14:paraId="4F8D085D"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7086BB70"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A full work week is often defined as 40 hours, but this varies by agency and your agency may have a slightly different work week. If 40 hours is a full work week, then 40 hours of work per week is 1.00 FTE; 20 hours is 0.5 FTE. </w:t>
      </w:r>
    </w:p>
    <w:p w14:paraId="7BD1A7DA"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35215340"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FTEs should be reported to reflect how many hours per week an employee works, as well as whether the employee has been with your agency for the whole year or only for part of the year. If your agency employs staff members who have some direct (clinical) and some indirect job functions, splitting FTEs between these roles is an important part of cost reporting.</w:t>
      </w:r>
    </w:p>
    <w:p w14:paraId="5A839E3B"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065A316D"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Please note that each job category that shows an FTE number should also have a corresponding total salary number and vice versa. The cost report will automatically calculate the yearly salary based on these two numbers.</w:t>
      </w:r>
    </w:p>
    <w:p w14:paraId="4D26DCF7"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66F7DCAD"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Example 1: A part-time care manager (non-master’s) who works 20 hours/week in a standard 40-hour work week and has been with the agency for the entire fiscal year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935"/>
        <w:gridCol w:w="1772"/>
        <w:gridCol w:w="1838"/>
        <w:gridCol w:w="1852"/>
      </w:tblGrid>
      <w:tr w:rsidR="006D527C" w:rsidRPr="000D0B42" w14:paraId="3851BEE4" w14:textId="77777777" w:rsidTr="00BB7A83">
        <w:tc>
          <w:tcPr>
            <w:tcW w:w="1893" w:type="dxa"/>
          </w:tcPr>
          <w:p w14:paraId="4DD9B6BB"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Report in Line</w:t>
            </w:r>
          </w:p>
        </w:tc>
        <w:tc>
          <w:tcPr>
            <w:tcW w:w="1977" w:type="dxa"/>
          </w:tcPr>
          <w:p w14:paraId="344414A0"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Staff</w:t>
            </w:r>
          </w:p>
        </w:tc>
        <w:tc>
          <w:tcPr>
            <w:tcW w:w="1810" w:type="dxa"/>
          </w:tcPr>
          <w:p w14:paraId="32D81F29"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Yearly Salary</w:t>
            </w:r>
          </w:p>
        </w:tc>
        <w:tc>
          <w:tcPr>
            <w:tcW w:w="1894" w:type="dxa"/>
          </w:tcPr>
          <w:p w14:paraId="283023FD"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FTE</w:t>
            </w:r>
          </w:p>
        </w:tc>
        <w:tc>
          <w:tcPr>
            <w:tcW w:w="1894" w:type="dxa"/>
          </w:tcPr>
          <w:p w14:paraId="59E16E4F"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Total Salary</w:t>
            </w:r>
          </w:p>
        </w:tc>
      </w:tr>
      <w:tr w:rsidR="006D527C" w:rsidRPr="000D0B42" w14:paraId="54EDF4BC" w14:textId="77777777" w:rsidTr="00BB7A83">
        <w:tc>
          <w:tcPr>
            <w:tcW w:w="1893" w:type="dxa"/>
            <w:vAlign w:val="center"/>
          </w:tcPr>
          <w:p w14:paraId="331503C6"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7C</w:t>
            </w:r>
          </w:p>
        </w:tc>
        <w:tc>
          <w:tcPr>
            <w:tcW w:w="1977" w:type="dxa"/>
          </w:tcPr>
          <w:p w14:paraId="483E9FB1"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Care Manager</w:t>
            </w:r>
          </w:p>
          <w:p w14:paraId="25811E32"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(non-master’s)</w:t>
            </w:r>
          </w:p>
        </w:tc>
        <w:tc>
          <w:tcPr>
            <w:tcW w:w="1810" w:type="dxa"/>
            <w:vAlign w:val="center"/>
          </w:tcPr>
          <w:p w14:paraId="65703649"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$35,000</w:t>
            </w:r>
          </w:p>
        </w:tc>
        <w:tc>
          <w:tcPr>
            <w:tcW w:w="1894" w:type="dxa"/>
            <w:vAlign w:val="center"/>
          </w:tcPr>
          <w:p w14:paraId="1CDF6B5C"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0.50</w:t>
            </w:r>
          </w:p>
        </w:tc>
        <w:tc>
          <w:tcPr>
            <w:tcW w:w="1894" w:type="dxa"/>
            <w:vAlign w:val="center"/>
          </w:tcPr>
          <w:p w14:paraId="42265DEC"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$17,500</w:t>
            </w:r>
          </w:p>
        </w:tc>
      </w:tr>
    </w:tbl>
    <w:p w14:paraId="47D2AD82"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rPr>
      </w:pPr>
    </w:p>
    <w:p w14:paraId="78572C90" w14:textId="77777777" w:rsidR="006D527C" w:rsidRPr="000D0B42" w:rsidRDefault="006D527C" w:rsidP="006D527C">
      <w:pPr>
        <w:spacing w:after="0" w:line="240" w:lineRule="auto"/>
        <w:ind w:left="72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Example 2: A full-time care manager (non-master’s) who works 40 hours/week in a standard 40-hour work week and was hired halfway through the year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935"/>
        <w:gridCol w:w="1772"/>
        <w:gridCol w:w="1838"/>
        <w:gridCol w:w="1852"/>
      </w:tblGrid>
      <w:tr w:rsidR="006D527C" w:rsidRPr="000D0B42" w14:paraId="2C3C038E" w14:textId="77777777" w:rsidTr="00BB7A83">
        <w:tc>
          <w:tcPr>
            <w:tcW w:w="1893" w:type="dxa"/>
          </w:tcPr>
          <w:p w14:paraId="4355966F"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Report in Line</w:t>
            </w:r>
          </w:p>
        </w:tc>
        <w:tc>
          <w:tcPr>
            <w:tcW w:w="1977" w:type="dxa"/>
          </w:tcPr>
          <w:p w14:paraId="4578FF8F"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Staff</w:t>
            </w:r>
          </w:p>
        </w:tc>
        <w:tc>
          <w:tcPr>
            <w:tcW w:w="1810" w:type="dxa"/>
          </w:tcPr>
          <w:p w14:paraId="4DF0E59E"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Yearly Salary</w:t>
            </w:r>
          </w:p>
        </w:tc>
        <w:tc>
          <w:tcPr>
            <w:tcW w:w="1894" w:type="dxa"/>
          </w:tcPr>
          <w:p w14:paraId="2DA5C1FB"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FTE</w:t>
            </w:r>
          </w:p>
        </w:tc>
        <w:tc>
          <w:tcPr>
            <w:tcW w:w="1894" w:type="dxa"/>
          </w:tcPr>
          <w:p w14:paraId="4B0F7D05"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Total Salary</w:t>
            </w:r>
          </w:p>
        </w:tc>
      </w:tr>
      <w:tr w:rsidR="006D527C" w:rsidRPr="000D0B42" w14:paraId="406A5844" w14:textId="77777777" w:rsidTr="00BB7A83">
        <w:tc>
          <w:tcPr>
            <w:tcW w:w="1893" w:type="dxa"/>
            <w:vAlign w:val="center"/>
          </w:tcPr>
          <w:p w14:paraId="15613727"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7C</w:t>
            </w:r>
          </w:p>
        </w:tc>
        <w:tc>
          <w:tcPr>
            <w:tcW w:w="1977" w:type="dxa"/>
          </w:tcPr>
          <w:p w14:paraId="4D8DA178"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Care Manager</w:t>
            </w:r>
          </w:p>
          <w:p w14:paraId="4D784B50"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(non-master’s)</w:t>
            </w:r>
          </w:p>
        </w:tc>
        <w:tc>
          <w:tcPr>
            <w:tcW w:w="1810" w:type="dxa"/>
            <w:vAlign w:val="center"/>
          </w:tcPr>
          <w:p w14:paraId="1AEE2A49"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$35,000</w:t>
            </w:r>
          </w:p>
        </w:tc>
        <w:tc>
          <w:tcPr>
            <w:tcW w:w="1894" w:type="dxa"/>
            <w:vAlign w:val="center"/>
          </w:tcPr>
          <w:p w14:paraId="3DD8ED6A"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0.50</w:t>
            </w:r>
          </w:p>
        </w:tc>
        <w:tc>
          <w:tcPr>
            <w:tcW w:w="1894" w:type="dxa"/>
            <w:vAlign w:val="center"/>
          </w:tcPr>
          <w:p w14:paraId="4618CC81"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$17,500</w:t>
            </w:r>
          </w:p>
        </w:tc>
      </w:tr>
    </w:tbl>
    <w:p w14:paraId="4AC8F5A7"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1A84F66A" w14:textId="77777777" w:rsidR="006D527C" w:rsidRPr="000D0B42" w:rsidRDefault="006D527C" w:rsidP="006D527C">
      <w:pPr>
        <w:spacing w:after="0" w:line="240" w:lineRule="auto"/>
        <w:ind w:left="360" w:firstLine="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Example 3: A nurse who also works 10 hours per week as a program director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941"/>
        <w:gridCol w:w="1770"/>
        <w:gridCol w:w="1836"/>
        <w:gridCol w:w="1851"/>
      </w:tblGrid>
      <w:tr w:rsidR="006D527C" w:rsidRPr="000D0B42" w14:paraId="1E2E1909" w14:textId="77777777" w:rsidTr="00BB7A83">
        <w:tc>
          <w:tcPr>
            <w:tcW w:w="1893" w:type="dxa"/>
          </w:tcPr>
          <w:p w14:paraId="79EE05D0"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Report in Line</w:t>
            </w:r>
          </w:p>
        </w:tc>
        <w:tc>
          <w:tcPr>
            <w:tcW w:w="1977" w:type="dxa"/>
          </w:tcPr>
          <w:p w14:paraId="3B61FD71"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Staff</w:t>
            </w:r>
          </w:p>
        </w:tc>
        <w:tc>
          <w:tcPr>
            <w:tcW w:w="1810" w:type="dxa"/>
          </w:tcPr>
          <w:p w14:paraId="39449BB6"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Yearly Salary</w:t>
            </w:r>
          </w:p>
        </w:tc>
        <w:tc>
          <w:tcPr>
            <w:tcW w:w="1894" w:type="dxa"/>
          </w:tcPr>
          <w:p w14:paraId="18166FC8"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FTE</w:t>
            </w:r>
          </w:p>
        </w:tc>
        <w:tc>
          <w:tcPr>
            <w:tcW w:w="1894" w:type="dxa"/>
          </w:tcPr>
          <w:p w14:paraId="2FCB1D41"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Total Salary</w:t>
            </w:r>
          </w:p>
        </w:tc>
      </w:tr>
      <w:tr w:rsidR="006D527C" w:rsidRPr="000D0B42" w14:paraId="3A368E2C" w14:textId="77777777" w:rsidTr="00BB7A83">
        <w:tc>
          <w:tcPr>
            <w:tcW w:w="1893" w:type="dxa"/>
            <w:vAlign w:val="center"/>
          </w:tcPr>
          <w:p w14:paraId="6983409D"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4B</w:t>
            </w:r>
          </w:p>
        </w:tc>
        <w:tc>
          <w:tcPr>
            <w:tcW w:w="1977" w:type="dxa"/>
          </w:tcPr>
          <w:p w14:paraId="6B52B8C6"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Program Director</w:t>
            </w:r>
          </w:p>
        </w:tc>
        <w:tc>
          <w:tcPr>
            <w:tcW w:w="1810" w:type="dxa"/>
          </w:tcPr>
          <w:p w14:paraId="5F8779CA"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$70,000</w:t>
            </w:r>
          </w:p>
        </w:tc>
        <w:tc>
          <w:tcPr>
            <w:tcW w:w="1894" w:type="dxa"/>
          </w:tcPr>
          <w:p w14:paraId="6B582FF1"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0.25</w:t>
            </w:r>
          </w:p>
        </w:tc>
        <w:tc>
          <w:tcPr>
            <w:tcW w:w="1894" w:type="dxa"/>
          </w:tcPr>
          <w:p w14:paraId="31343088"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$17,500</w:t>
            </w:r>
          </w:p>
        </w:tc>
      </w:tr>
      <w:tr w:rsidR="006D527C" w:rsidRPr="000D0B42" w14:paraId="6694B577" w14:textId="77777777" w:rsidTr="00BB7A83">
        <w:tc>
          <w:tcPr>
            <w:tcW w:w="1893" w:type="dxa"/>
            <w:vAlign w:val="center"/>
          </w:tcPr>
          <w:p w14:paraId="59F913BC"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2C</w:t>
            </w:r>
          </w:p>
        </w:tc>
        <w:tc>
          <w:tcPr>
            <w:tcW w:w="1977" w:type="dxa"/>
          </w:tcPr>
          <w:p w14:paraId="437706C3"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Registered Nurse</w:t>
            </w:r>
          </w:p>
        </w:tc>
        <w:tc>
          <w:tcPr>
            <w:tcW w:w="1810" w:type="dxa"/>
          </w:tcPr>
          <w:p w14:paraId="484B3D28"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$60,000</w:t>
            </w:r>
          </w:p>
        </w:tc>
        <w:tc>
          <w:tcPr>
            <w:tcW w:w="1894" w:type="dxa"/>
          </w:tcPr>
          <w:p w14:paraId="09760AF7"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0.75</w:t>
            </w:r>
          </w:p>
        </w:tc>
        <w:tc>
          <w:tcPr>
            <w:tcW w:w="1894" w:type="dxa"/>
          </w:tcPr>
          <w:p w14:paraId="108F5AA2" w14:textId="77777777" w:rsidR="006D527C" w:rsidRPr="000D0B42" w:rsidRDefault="006D527C" w:rsidP="006D527C">
            <w:pPr>
              <w:spacing w:after="0" w:line="240" w:lineRule="auto"/>
              <w:contextualSpacing/>
              <w:jc w:val="center"/>
              <w:rPr>
                <w:rFonts w:ascii="Arial Narrow" w:eastAsia="Times New Roman" w:hAnsi="Arial Narrow" w:cs="Times New Roman"/>
                <w:sz w:val="24"/>
                <w:szCs w:val="24"/>
              </w:rPr>
            </w:pPr>
            <w:r w:rsidRPr="000D0B42">
              <w:rPr>
                <w:rFonts w:ascii="Arial Narrow" w:eastAsia="Times New Roman" w:hAnsi="Arial Narrow" w:cs="Times New Roman"/>
                <w:sz w:val="24"/>
                <w:szCs w:val="24"/>
              </w:rPr>
              <w:t>$45,000</w:t>
            </w:r>
          </w:p>
        </w:tc>
      </w:tr>
    </w:tbl>
    <w:p w14:paraId="72029468" w14:textId="77777777" w:rsidR="006D527C" w:rsidRPr="000D0B42" w:rsidRDefault="006D527C" w:rsidP="006D527C">
      <w:pPr>
        <w:spacing w:after="0" w:line="240" w:lineRule="exact"/>
        <w:contextualSpacing/>
        <w:rPr>
          <w:rFonts w:ascii="Arial Narrow" w:eastAsia="Times New Roman" w:hAnsi="Arial Narrow" w:cs="Times New Roman"/>
          <w:sz w:val="24"/>
          <w:szCs w:val="24"/>
        </w:rPr>
      </w:pPr>
    </w:p>
    <w:p w14:paraId="6804557C" w14:textId="77777777" w:rsidR="006D527C" w:rsidRPr="000D0B42" w:rsidRDefault="006D527C" w:rsidP="006D527C">
      <w:pPr>
        <w:spacing w:after="0" w:line="240" w:lineRule="exact"/>
        <w:contextualSpacing/>
        <w:rPr>
          <w:rFonts w:ascii="Arial Narrow" w:eastAsia="Times New Roman" w:hAnsi="Arial Narrow" w:cs="Times New Roman"/>
          <w:sz w:val="24"/>
          <w:szCs w:val="24"/>
        </w:rPr>
      </w:pPr>
    </w:p>
    <w:p w14:paraId="0950720F" w14:textId="77777777" w:rsidR="006D527C" w:rsidRPr="000D0B42" w:rsidRDefault="006D527C" w:rsidP="006D527C">
      <w:pPr>
        <w:spacing w:after="0" w:line="240" w:lineRule="exact"/>
        <w:contextualSpacing/>
        <w:rPr>
          <w:rFonts w:ascii="Arial Narrow" w:eastAsia="Times New Roman" w:hAnsi="Arial Narrow" w:cs="Times New Roman"/>
          <w:b/>
          <w:sz w:val="24"/>
          <w:szCs w:val="24"/>
        </w:rPr>
      </w:pPr>
      <w:r w:rsidRPr="000D0B42">
        <w:rPr>
          <w:rFonts w:ascii="Arial Narrow" w:eastAsia="Times New Roman" w:hAnsi="Arial Narrow" w:cs="Times New Roman"/>
          <w:b/>
          <w:sz w:val="24"/>
          <w:szCs w:val="24"/>
        </w:rPr>
        <w:t>FTE:</w:t>
      </w:r>
    </w:p>
    <w:p w14:paraId="6E344E29"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u w:val="single"/>
        </w:rPr>
      </w:pPr>
    </w:p>
    <w:p w14:paraId="67A77B3F"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Line 1B</w:t>
      </w:r>
      <w:r w:rsidRPr="000D0B42">
        <w:rPr>
          <w:rFonts w:ascii="Arial Narrow" w:eastAsia="Times New Roman" w:hAnsi="Arial Narrow" w:cs="Times New Roman"/>
          <w:sz w:val="24"/>
          <w:szCs w:val="24"/>
          <w:u w:val="single"/>
        </w:rPr>
        <w:t xml:space="preserve"> Number of Hours per Week Representing an FTE:</w:t>
      </w:r>
      <w:r w:rsidRPr="000D0B42">
        <w:rPr>
          <w:rFonts w:ascii="Arial Narrow" w:eastAsia="Times New Roman" w:hAnsi="Arial Narrow" w:cs="Times New Roman"/>
          <w:sz w:val="24"/>
          <w:szCs w:val="24"/>
        </w:rPr>
        <w:t xml:space="preserve"> Report the number of hours of work per week considered full-time. For example, if an FTE is expected to work 40 hours per week, enter 40. </w:t>
      </w:r>
    </w:p>
    <w:p w14:paraId="753CDB15" w14:textId="77777777" w:rsidR="00342704" w:rsidRPr="000D0B42" w:rsidRDefault="00342704" w:rsidP="000E5013">
      <w:pPr>
        <w:spacing w:after="0" w:line="240" w:lineRule="exact"/>
        <w:contextualSpacing/>
        <w:rPr>
          <w:rFonts w:ascii="Arial Narrow" w:eastAsia="Times New Roman" w:hAnsi="Arial Narrow" w:cs="Times New Roman"/>
          <w:b/>
          <w:sz w:val="24"/>
          <w:szCs w:val="24"/>
        </w:rPr>
      </w:pPr>
    </w:p>
    <w:p w14:paraId="0F6C5C28" w14:textId="77777777" w:rsidR="006D527C" w:rsidRPr="000D0B42" w:rsidRDefault="006D527C" w:rsidP="006D527C">
      <w:pPr>
        <w:spacing w:after="0" w:line="240" w:lineRule="exact"/>
        <w:ind w:firstLine="360"/>
        <w:contextualSpacing/>
        <w:rPr>
          <w:rFonts w:ascii="Arial Narrow" w:eastAsia="Times New Roman" w:hAnsi="Arial Narrow" w:cs="Times New Roman"/>
          <w:b/>
          <w:sz w:val="24"/>
          <w:szCs w:val="24"/>
        </w:rPr>
      </w:pPr>
    </w:p>
    <w:p w14:paraId="4B183562" w14:textId="77777777" w:rsidR="006D527C" w:rsidRPr="000D0B42" w:rsidRDefault="006D527C" w:rsidP="006D527C">
      <w:pPr>
        <w:spacing w:after="0" w:line="240" w:lineRule="exact"/>
        <w:contextualSpacing/>
        <w:rPr>
          <w:rFonts w:ascii="Arial Narrow" w:eastAsia="Times New Roman" w:hAnsi="Arial Narrow" w:cs="Times New Roman"/>
          <w:b/>
          <w:sz w:val="24"/>
          <w:szCs w:val="24"/>
        </w:rPr>
      </w:pPr>
      <w:r w:rsidRPr="000D0B42">
        <w:rPr>
          <w:rFonts w:ascii="Arial Narrow" w:eastAsia="Times New Roman" w:hAnsi="Arial Narrow" w:cs="Times New Roman"/>
          <w:b/>
          <w:sz w:val="24"/>
          <w:szCs w:val="24"/>
        </w:rPr>
        <w:t>Indirect Staff:</w:t>
      </w:r>
    </w:p>
    <w:p w14:paraId="7AC4DC0C" w14:textId="77777777" w:rsidR="006D527C" w:rsidRPr="000D0B42" w:rsidRDefault="006D527C" w:rsidP="006D527C">
      <w:pPr>
        <w:spacing w:after="0" w:line="240" w:lineRule="exact"/>
        <w:ind w:firstLine="360"/>
        <w:contextualSpacing/>
        <w:rPr>
          <w:rFonts w:ascii="Arial Narrow" w:eastAsia="Times New Roman" w:hAnsi="Arial Narrow" w:cs="Times New Roman"/>
          <w:b/>
          <w:sz w:val="24"/>
          <w:szCs w:val="24"/>
        </w:rPr>
      </w:pPr>
    </w:p>
    <w:p w14:paraId="6D3AA454" w14:textId="77777777" w:rsidR="006D527C" w:rsidRPr="000D0B42" w:rsidRDefault="006D527C" w:rsidP="006D527C">
      <w:pPr>
        <w:pBdr>
          <w:top w:val="single" w:sz="4" w:space="1" w:color="auto"/>
          <w:left w:val="single" w:sz="4" w:space="4" w:color="auto"/>
          <w:bottom w:val="single" w:sz="4" w:space="1" w:color="auto"/>
          <w:right w:val="single" w:sz="4" w:space="4" w:color="auto"/>
        </w:pBdr>
        <w:spacing w:after="0" w:line="240" w:lineRule="exact"/>
        <w:ind w:left="180"/>
        <w:contextualSpacing/>
        <w:rPr>
          <w:rFonts w:ascii="Arial Narrow" w:eastAsia="Times New Roman" w:hAnsi="Arial Narrow" w:cs="Times New Roman"/>
          <w:b/>
          <w:sz w:val="24"/>
          <w:szCs w:val="24"/>
        </w:rPr>
      </w:pPr>
      <w:r w:rsidRPr="000D0B42">
        <w:rPr>
          <w:rFonts w:ascii="Arial Narrow" w:eastAsia="Times New Roman" w:hAnsi="Arial Narrow" w:cs="Times New Roman"/>
          <w:b/>
          <w:sz w:val="24"/>
          <w:szCs w:val="24"/>
        </w:rPr>
        <w:t>A note about assigning direct and indirect staff: function vs. title</w:t>
      </w:r>
    </w:p>
    <w:p w14:paraId="7DBF20F9" w14:textId="77777777" w:rsidR="006D527C" w:rsidRPr="000D0B42" w:rsidRDefault="006D527C" w:rsidP="006D527C">
      <w:pPr>
        <w:pBdr>
          <w:top w:val="single" w:sz="4" w:space="1" w:color="auto"/>
          <w:left w:val="single" w:sz="4" w:space="4" w:color="auto"/>
          <w:bottom w:val="single" w:sz="4" w:space="1" w:color="auto"/>
          <w:right w:val="single" w:sz="4" w:space="4" w:color="auto"/>
        </w:pBdr>
        <w:spacing w:after="0" w:line="240" w:lineRule="exact"/>
        <w:ind w:left="18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lastRenderedPageBreak/>
        <w:t>A staff position is considered “indirect” if its primary function is not to provide direct clinical services to the member. The classification of staff as direct or indirect is determined by the program function performed. For example, if the program director also functions as a registered nurse, include only the indirect, program director salary expense allocations in line 4B. The salary expense of that person’s direct nursing role should be reported later on, in Schedule C, Direct Care Expenses.</w:t>
      </w:r>
    </w:p>
    <w:p w14:paraId="2860F768" w14:textId="77777777" w:rsidR="006D527C" w:rsidRPr="000D0B42" w:rsidRDefault="006D527C" w:rsidP="006D527C">
      <w:pPr>
        <w:spacing w:after="0" w:line="240" w:lineRule="exact"/>
        <w:contextualSpacing/>
        <w:rPr>
          <w:rFonts w:ascii="Arial Narrow" w:eastAsia="Times New Roman" w:hAnsi="Arial Narrow" w:cs="Times New Roman"/>
          <w:b/>
          <w:sz w:val="24"/>
          <w:szCs w:val="24"/>
        </w:rPr>
      </w:pPr>
    </w:p>
    <w:p w14:paraId="2B000981" w14:textId="77777777" w:rsidR="006D527C" w:rsidRPr="000D0B42" w:rsidRDefault="006D527C" w:rsidP="006D527C">
      <w:pPr>
        <w:spacing w:after="0" w:line="240" w:lineRule="exact"/>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This portion of the schedule asks you to report FTEs, Total Salary, Payroll Taxes, Fringe Benefits, and Accrual Adjustments for various types of indirect staff members. Here is a brief explanation of what should be reported in each column:</w:t>
      </w:r>
    </w:p>
    <w:p w14:paraId="3B796099" w14:textId="77777777" w:rsidR="006D527C" w:rsidRPr="000D0B42" w:rsidRDefault="006D527C" w:rsidP="006D527C">
      <w:pPr>
        <w:numPr>
          <w:ilvl w:val="0"/>
          <w:numId w:val="6"/>
        </w:numPr>
        <w:spacing w:after="0" w:line="240" w:lineRule="exact"/>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u w:val="single"/>
        </w:rPr>
        <w:t>FTE:</w:t>
      </w:r>
      <w:r w:rsidRPr="000D0B42">
        <w:rPr>
          <w:rFonts w:ascii="Arial Narrow" w:eastAsia="Times New Roman" w:hAnsi="Arial Narrow" w:cs="Times New Roman"/>
          <w:sz w:val="24"/>
          <w:szCs w:val="24"/>
        </w:rPr>
        <w:t xml:space="preserve"> The total number of FTEs serving in the specified job function. This number can be expressed as a decimal.</w:t>
      </w:r>
    </w:p>
    <w:p w14:paraId="3A7B930B" w14:textId="77777777" w:rsidR="006D527C" w:rsidRPr="000D0B42" w:rsidRDefault="006D527C" w:rsidP="006D527C">
      <w:pPr>
        <w:numPr>
          <w:ilvl w:val="0"/>
          <w:numId w:val="6"/>
        </w:numPr>
        <w:spacing w:after="0" w:line="240" w:lineRule="exact"/>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u w:val="single"/>
        </w:rPr>
        <w:t>Total Salary:</w:t>
      </w:r>
      <w:r w:rsidRPr="000D0B42">
        <w:rPr>
          <w:rFonts w:ascii="Arial Narrow" w:eastAsia="Times New Roman" w:hAnsi="Arial Narrow" w:cs="Times New Roman"/>
          <w:sz w:val="24"/>
          <w:szCs w:val="24"/>
        </w:rPr>
        <w:t xml:space="preserve"> The total salary amount (wages) paid to all staff members in the specified job function. Report the dollar amount as a whole number.</w:t>
      </w:r>
    </w:p>
    <w:p w14:paraId="31C4CF16" w14:textId="09093FC8" w:rsidR="006D527C" w:rsidRPr="000D0B42" w:rsidRDefault="006D527C" w:rsidP="006D527C">
      <w:pPr>
        <w:numPr>
          <w:ilvl w:val="0"/>
          <w:numId w:val="6"/>
        </w:numPr>
        <w:spacing w:after="0" w:line="240" w:lineRule="exact"/>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u w:val="single"/>
        </w:rPr>
        <w:t>Payroll Taxes:</w:t>
      </w:r>
      <w:r w:rsidRPr="000D0B42">
        <w:rPr>
          <w:rFonts w:ascii="Arial Narrow" w:eastAsia="Times New Roman" w:hAnsi="Arial Narrow" w:cs="Times New Roman"/>
          <w:sz w:val="24"/>
          <w:szCs w:val="24"/>
        </w:rPr>
        <w:t xml:space="preserve"> </w:t>
      </w:r>
      <w:r w:rsidRPr="000D0B42">
        <w:rPr>
          <w:rFonts w:ascii="Arial Narrow" w:eastAsia="Times New Roman" w:hAnsi="Arial Narrow" w:cs="Times New Roman"/>
          <w:sz w:val="24"/>
          <w:szCs w:val="20"/>
        </w:rPr>
        <w:t xml:space="preserve">The employer’s share of FICA, MUICA, FUTA, workers compensation insurance, and any other payroll taxes paid on behalf </w:t>
      </w:r>
      <w:r w:rsidR="007334EF">
        <w:rPr>
          <w:rFonts w:ascii="Arial Narrow" w:eastAsia="Times New Roman" w:hAnsi="Arial Narrow" w:cs="Times New Roman"/>
          <w:sz w:val="24"/>
          <w:szCs w:val="20"/>
        </w:rPr>
        <w:t xml:space="preserve">of </w:t>
      </w:r>
      <w:r w:rsidRPr="000D0B42">
        <w:rPr>
          <w:rFonts w:ascii="Arial Narrow" w:eastAsia="Times New Roman" w:hAnsi="Arial Narrow" w:cs="Times New Roman"/>
          <w:sz w:val="24"/>
          <w:szCs w:val="20"/>
        </w:rPr>
        <w:t>staff in the specified job function.</w:t>
      </w:r>
      <w:r w:rsidR="00752A4D">
        <w:rPr>
          <w:rFonts w:ascii="Arial Narrow" w:eastAsia="Times New Roman" w:hAnsi="Arial Narrow" w:cs="Times New Roman"/>
          <w:sz w:val="24"/>
          <w:szCs w:val="20"/>
        </w:rPr>
        <w:t xml:space="preserve"> Include any applicable Employer Medical Assistance Contribution (EMAC) assessments in this column.</w:t>
      </w:r>
      <w:r w:rsidRPr="000D0B42">
        <w:rPr>
          <w:rFonts w:ascii="Arial Narrow" w:eastAsia="Times New Roman" w:hAnsi="Arial Narrow" w:cs="Times New Roman"/>
          <w:sz w:val="24"/>
          <w:szCs w:val="20"/>
        </w:rPr>
        <w:t xml:space="preserve"> </w:t>
      </w:r>
      <w:r w:rsidRPr="000D0B42">
        <w:rPr>
          <w:rFonts w:ascii="Arial Narrow" w:eastAsia="Times New Roman" w:hAnsi="Arial Narrow" w:cs="Times New Roman"/>
          <w:sz w:val="24"/>
          <w:szCs w:val="24"/>
        </w:rPr>
        <w:t>Report the dollar amount as a whole number.</w:t>
      </w:r>
    </w:p>
    <w:p w14:paraId="66493A69" w14:textId="77777777" w:rsidR="006D527C" w:rsidRPr="000D0B42" w:rsidRDefault="006D527C" w:rsidP="006D527C">
      <w:pPr>
        <w:numPr>
          <w:ilvl w:val="0"/>
          <w:numId w:val="6"/>
        </w:numPr>
        <w:spacing w:after="0" w:line="240" w:lineRule="exact"/>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u w:val="single"/>
        </w:rPr>
        <w:t>Fringe Benefits:</w:t>
      </w:r>
      <w:r w:rsidRPr="000D0B42">
        <w:rPr>
          <w:rFonts w:ascii="Arial Narrow" w:eastAsia="Times New Roman" w:hAnsi="Arial Narrow" w:cs="Times New Roman"/>
          <w:sz w:val="24"/>
          <w:szCs w:val="24"/>
        </w:rPr>
        <w:t xml:space="preserve"> The expense of providing non-salary benefits to staff in the specified job function. This may include life, health, and medical insurance; pension and annuity plan contributions; day care; tuition benefits; etc. Report the dollar amount as a whole number.</w:t>
      </w:r>
    </w:p>
    <w:p w14:paraId="2252A98F" w14:textId="77777777" w:rsidR="006D527C" w:rsidRPr="000D0B42" w:rsidRDefault="006D527C" w:rsidP="006D527C">
      <w:pPr>
        <w:numPr>
          <w:ilvl w:val="0"/>
          <w:numId w:val="6"/>
        </w:numPr>
        <w:spacing w:after="0" w:line="240" w:lineRule="exact"/>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u w:val="single"/>
        </w:rPr>
        <w:t>Accrual Adjustments:</w:t>
      </w:r>
      <w:r w:rsidRPr="000D0B42">
        <w:rPr>
          <w:rFonts w:ascii="Arial Narrow" w:eastAsia="Times New Roman" w:hAnsi="Arial Narrow" w:cs="Times New Roman"/>
          <w:sz w:val="24"/>
          <w:szCs w:val="24"/>
        </w:rPr>
        <w:t xml:space="preserve"> </w:t>
      </w:r>
      <w:r w:rsidRPr="000D0B42">
        <w:rPr>
          <w:rFonts w:ascii="Arial Narrow" w:eastAsia="Times New Roman" w:hAnsi="Arial Narrow" w:cs="Times New Roman"/>
          <w:sz w:val="24"/>
          <w:szCs w:val="20"/>
        </w:rPr>
        <w:t>Adjustment account to record adjusting entries for accruals such as Accrued Vacation Pay and Partial Payroll expenses when not reported elsewhere in the cost report.</w:t>
      </w:r>
      <w:r w:rsidRPr="000D0B42">
        <w:rPr>
          <w:rFonts w:ascii="Arial Narrow" w:eastAsia="Times New Roman" w:hAnsi="Arial Narrow" w:cs="Times New Roman"/>
          <w:sz w:val="24"/>
          <w:szCs w:val="24"/>
        </w:rPr>
        <w:t xml:space="preserve"> Report the dollar amount as a whole number.</w:t>
      </w:r>
    </w:p>
    <w:p w14:paraId="583F9D80" w14:textId="77777777" w:rsidR="006D527C" w:rsidRPr="000D0B42" w:rsidRDefault="006D527C" w:rsidP="006D527C">
      <w:pPr>
        <w:spacing w:after="0" w:line="240" w:lineRule="exact"/>
        <w:rPr>
          <w:rFonts w:ascii="Arial Narrow" w:eastAsia="Times New Roman" w:hAnsi="Arial Narrow" w:cs="Times New Roman"/>
          <w:sz w:val="24"/>
          <w:szCs w:val="24"/>
        </w:rPr>
      </w:pPr>
    </w:p>
    <w:p w14:paraId="1B8A2D71"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Line 2B </w:t>
      </w:r>
      <w:r w:rsidRPr="000D0B42">
        <w:rPr>
          <w:rFonts w:ascii="Arial Narrow" w:eastAsia="Times New Roman" w:hAnsi="Arial Narrow" w:cs="Times New Roman"/>
          <w:sz w:val="24"/>
          <w:szCs w:val="20"/>
          <w:u w:val="single"/>
        </w:rPr>
        <w:t>Chief Executive Officer:</w:t>
      </w:r>
      <w:r w:rsidRPr="000D0B42">
        <w:rPr>
          <w:rFonts w:ascii="Arial Narrow" w:eastAsia="Times New Roman" w:hAnsi="Arial Narrow" w:cs="Times New Roman"/>
          <w:sz w:val="24"/>
          <w:szCs w:val="20"/>
        </w:rPr>
        <w:t xml:space="preserve"> The person responsible for the overall operation of the agency in which the AFC operates. If the AFC is not part of a larger agency, this may also be the person charged with overall direction of the AFC program.</w:t>
      </w:r>
    </w:p>
    <w:p w14:paraId="1EFDF7C8"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1017822F" w14:textId="77777777" w:rsidR="006D527C" w:rsidRPr="000D0B42" w:rsidRDefault="006D527C" w:rsidP="006D527C">
      <w:pPr>
        <w:spacing w:after="0" w:line="240" w:lineRule="auto"/>
        <w:ind w:left="360"/>
        <w:contextualSpacing/>
        <w:rPr>
          <w:rFonts w:ascii="Arial Narrow" w:eastAsia="Times New Roman" w:hAnsi="Arial Narrow" w:cs="Times New Roman"/>
          <w:b/>
          <w:sz w:val="24"/>
          <w:szCs w:val="20"/>
        </w:rPr>
      </w:pPr>
      <w:r w:rsidRPr="000D0B42">
        <w:rPr>
          <w:rFonts w:ascii="Arial Narrow" w:eastAsia="Times New Roman" w:hAnsi="Arial Narrow" w:cs="Times New Roman"/>
          <w:sz w:val="24"/>
          <w:szCs w:val="20"/>
        </w:rPr>
        <w:t xml:space="preserve">Line 3B </w:t>
      </w:r>
      <w:r w:rsidRPr="000D0B42">
        <w:rPr>
          <w:rFonts w:ascii="Arial Narrow" w:eastAsia="Times New Roman" w:hAnsi="Arial Narrow" w:cs="Times New Roman"/>
          <w:sz w:val="24"/>
          <w:szCs w:val="20"/>
          <w:u w:val="single"/>
        </w:rPr>
        <w:t>Chief Financial Officer/Business Manager:</w:t>
      </w:r>
      <w:r w:rsidRPr="000D0B42">
        <w:rPr>
          <w:rFonts w:ascii="Arial Narrow" w:eastAsia="Times New Roman" w:hAnsi="Arial Narrow" w:cs="Times New Roman"/>
          <w:sz w:val="24"/>
          <w:szCs w:val="20"/>
        </w:rPr>
        <w:t xml:space="preserve"> The person charged with maintaining the agency’s financial records.</w:t>
      </w:r>
    </w:p>
    <w:p w14:paraId="70EA0656"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5D01F319" w14:textId="77777777" w:rsidR="006D527C" w:rsidRPr="000D0B42" w:rsidRDefault="006D527C" w:rsidP="006D527C">
      <w:pPr>
        <w:spacing w:after="0" w:line="240" w:lineRule="exact"/>
        <w:ind w:left="360"/>
        <w:contextualSpacing/>
        <w:rPr>
          <w:rFonts w:ascii="Arial Narrow" w:eastAsia="Times New Roman" w:hAnsi="Arial Narrow" w:cs="Times New Roman"/>
          <w:color w:val="FF0000"/>
          <w:sz w:val="24"/>
          <w:szCs w:val="24"/>
        </w:rPr>
      </w:pPr>
      <w:r w:rsidRPr="000D0B42">
        <w:rPr>
          <w:rFonts w:ascii="Arial Narrow" w:eastAsia="Times New Roman" w:hAnsi="Arial Narrow" w:cs="Times New Roman"/>
          <w:sz w:val="24"/>
          <w:szCs w:val="24"/>
        </w:rPr>
        <w:t xml:space="preserve">Line 4B </w:t>
      </w:r>
      <w:r w:rsidRPr="000D0B42">
        <w:rPr>
          <w:rFonts w:ascii="Arial Narrow" w:eastAsia="Times New Roman" w:hAnsi="Arial Narrow" w:cs="Times New Roman"/>
          <w:sz w:val="24"/>
          <w:szCs w:val="24"/>
          <w:u w:val="single"/>
        </w:rPr>
        <w:t>Program Director:</w:t>
      </w:r>
      <w:r w:rsidRPr="000D0B42">
        <w:rPr>
          <w:rFonts w:ascii="Arial Narrow" w:eastAsia="Times New Roman" w:hAnsi="Arial Narrow" w:cs="Times New Roman"/>
          <w:b/>
          <w:sz w:val="24"/>
          <w:szCs w:val="24"/>
        </w:rPr>
        <w:t xml:space="preserve"> </w:t>
      </w:r>
      <w:r w:rsidRPr="000D0B42">
        <w:rPr>
          <w:rFonts w:ascii="Arial Narrow" w:eastAsia="Times New Roman" w:hAnsi="Arial Narrow" w:cs="Times New Roman"/>
          <w:sz w:val="24"/>
          <w:szCs w:val="24"/>
        </w:rPr>
        <w:t>An individual who has overall responsibility for the daily operation of the AFC program.</w:t>
      </w:r>
      <w:r w:rsidRPr="000D0B42">
        <w:rPr>
          <w:rFonts w:ascii="Arial Narrow" w:eastAsia="Times New Roman" w:hAnsi="Arial Narrow" w:cs="Times New Roman"/>
          <w:sz w:val="24"/>
          <w:szCs w:val="20"/>
        </w:rPr>
        <w:t xml:space="preserve"> In some cases, the Program Director may also act as a Registered Nurse or Care Manager. In these instances, please do not include any direct care costs in this line item.</w:t>
      </w:r>
    </w:p>
    <w:p w14:paraId="2ED7E89D" w14:textId="77777777" w:rsidR="006D527C" w:rsidRPr="000D0B42" w:rsidRDefault="006D527C" w:rsidP="006D527C">
      <w:pPr>
        <w:spacing w:after="0" w:line="240" w:lineRule="exact"/>
        <w:ind w:left="360"/>
        <w:contextualSpacing/>
        <w:rPr>
          <w:rFonts w:ascii="Arial Narrow" w:eastAsia="Times New Roman" w:hAnsi="Arial Narrow" w:cs="Times New Roman"/>
          <w:color w:val="FF0000"/>
          <w:sz w:val="24"/>
          <w:szCs w:val="24"/>
        </w:rPr>
      </w:pPr>
    </w:p>
    <w:p w14:paraId="2C03A368"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0"/>
        </w:rPr>
      </w:pPr>
      <w:r w:rsidRPr="000D0B42">
        <w:rPr>
          <w:rFonts w:ascii="Arial Narrow" w:eastAsia="Times New Roman" w:hAnsi="Arial Narrow" w:cs="Times New Roman"/>
          <w:sz w:val="24"/>
          <w:szCs w:val="20"/>
        </w:rPr>
        <w:t xml:space="preserve">Line 5B </w:t>
      </w:r>
      <w:r w:rsidRPr="000D0B42">
        <w:rPr>
          <w:rFonts w:ascii="Arial Narrow" w:eastAsia="Times New Roman" w:hAnsi="Arial Narrow" w:cs="Times New Roman"/>
          <w:sz w:val="24"/>
          <w:szCs w:val="20"/>
          <w:u w:val="single"/>
        </w:rPr>
        <w:t>Assistant Program Director:</w:t>
      </w:r>
      <w:r w:rsidRPr="000D0B42">
        <w:rPr>
          <w:rFonts w:ascii="Arial Narrow" w:eastAsia="Times New Roman" w:hAnsi="Arial Narrow" w:cs="Times New Roman"/>
          <w:b/>
          <w:sz w:val="24"/>
          <w:szCs w:val="20"/>
        </w:rPr>
        <w:t xml:space="preserve"> </w:t>
      </w:r>
      <w:r w:rsidRPr="000D0B42">
        <w:rPr>
          <w:rFonts w:ascii="Arial Narrow" w:eastAsia="Times New Roman" w:hAnsi="Arial Narrow" w:cs="Times New Roman"/>
          <w:sz w:val="24"/>
          <w:szCs w:val="20"/>
        </w:rPr>
        <w:t xml:space="preserve">An individual who reports directly to the Program Director. The Assistant Program Director acts for the Program Director in his/her absence and functions as an advisor/assistant to the Program Director. </w:t>
      </w:r>
    </w:p>
    <w:p w14:paraId="22A0947D" w14:textId="77777777" w:rsidR="006D527C" w:rsidRPr="000D0B42" w:rsidRDefault="006D527C" w:rsidP="006D527C">
      <w:pPr>
        <w:spacing w:after="0" w:line="240" w:lineRule="exact"/>
        <w:ind w:left="360"/>
        <w:contextualSpacing/>
        <w:rPr>
          <w:rFonts w:ascii="Arial Narrow" w:eastAsia="Times New Roman" w:hAnsi="Arial Narrow" w:cs="Times New Roman"/>
          <w:color w:val="FF0000"/>
          <w:sz w:val="24"/>
          <w:szCs w:val="24"/>
        </w:rPr>
      </w:pPr>
    </w:p>
    <w:p w14:paraId="056D52BC"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6B </w:t>
      </w:r>
      <w:r w:rsidRPr="000D0B42">
        <w:rPr>
          <w:rFonts w:ascii="Arial Narrow" w:eastAsia="Times New Roman" w:hAnsi="Arial Narrow" w:cs="Times New Roman"/>
          <w:sz w:val="24"/>
          <w:szCs w:val="24"/>
          <w:u w:val="single"/>
        </w:rPr>
        <w:t>Supervising Professional/Program Manager:</w:t>
      </w:r>
      <w:r w:rsidRPr="000D0B42">
        <w:rPr>
          <w:rFonts w:ascii="Arial Narrow" w:eastAsia="Times New Roman" w:hAnsi="Arial Narrow" w:cs="Times New Roman"/>
          <w:sz w:val="24"/>
          <w:szCs w:val="24"/>
        </w:rPr>
        <w:t xml:space="preserve"> The person charged with supervising the Direct Care Staff. </w:t>
      </w:r>
    </w:p>
    <w:p w14:paraId="4E0BA92C"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p>
    <w:p w14:paraId="3065E3A3"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7B </w:t>
      </w:r>
      <w:r w:rsidRPr="000D0B42">
        <w:rPr>
          <w:rFonts w:ascii="Arial Narrow" w:eastAsia="Times New Roman" w:hAnsi="Arial Narrow" w:cs="Times New Roman"/>
          <w:sz w:val="24"/>
          <w:szCs w:val="24"/>
          <w:u w:val="single"/>
        </w:rPr>
        <w:t>Program Staff:</w:t>
      </w:r>
      <w:r w:rsidRPr="000D0B42">
        <w:rPr>
          <w:rFonts w:ascii="Arial Narrow" w:eastAsia="Times New Roman" w:hAnsi="Arial Narrow" w:cs="Times New Roman"/>
          <w:sz w:val="24"/>
          <w:szCs w:val="24"/>
        </w:rPr>
        <w:t xml:space="preserve"> Personnel who tend to the clerical functions of the program. </w:t>
      </w:r>
    </w:p>
    <w:p w14:paraId="4FDAB835" w14:textId="77777777" w:rsidR="006D527C" w:rsidRPr="000D0B42" w:rsidRDefault="006D527C" w:rsidP="001E5FF0">
      <w:pPr>
        <w:spacing w:after="0" w:line="240" w:lineRule="auto"/>
        <w:ind w:left="360"/>
        <w:contextualSpacing/>
        <w:jc w:val="center"/>
        <w:rPr>
          <w:rFonts w:ascii="Arial Narrow" w:eastAsia="Times New Roman" w:hAnsi="Arial Narrow" w:cs="Times New Roman"/>
          <w:sz w:val="24"/>
          <w:szCs w:val="24"/>
        </w:rPr>
      </w:pPr>
    </w:p>
    <w:p w14:paraId="2FE5FC6A" w14:textId="4D24E38B" w:rsidR="00A72E69" w:rsidRPr="004B5768" w:rsidRDefault="006D527C" w:rsidP="00A72E69">
      <w:pPr>
        <w:spacing w:line="240" w:lineRule="exact"/>
        <w:ind w:left="360"/>
        <w:contextualSpacing/>
        <w:rPr>
          <w:rFonts w:ascii="Arial Narrow" w:hAnsi="Arial Narrow"/>
          <w:szCs w:val="24"/>
        </w:rPr>
      </w:pPr>
      <w:r w:rsidRPr="000D0B42">
        <w:rPr>
          <w:rFonts w:ascii="Arial Narrow" w:eastAsia="Times New Roman" w:hAnsi="Arial Narrow" w:cs="Times New Roman"/>
          <w:sz w:val="24"/>
          <w:szCs w:val="24"/>
        </w:rPr>
        <w:t xml:space="preserve">Line 8B </w:t>
      </w:r>
      <w:r w:rsidRPr="000D0B42">
        <w:rPr>
          <w:rFonts w:ascii="Arial Narrow" w:eastAsia="Times New Roman" w:hAnsi="Arial Narrow" w:cs="Times New Roman"/>
          <w:sz w:val="24"/>
          <w:szCs w:val="24"/>
          <w:u w:val="single"/>
        </w:rPr>
        <w:t>Office Maintenance and Janitorial Staff:</w:t>
      </w:r>
      <w:r w:rsidRPr="000D0B42">
        <w:rPr>
          <w:rFonts w:ascii="Arial Narrow" w:eastAsia="Times New Roman" w:hAnsi="Arial Narrow" w:cs="Times New Roman"/>
          <w:sz w:val="24"/>
          <w:szCs w:val="24"/>
        </w:rPr>
        <w:t xml:space="preserve"> Office maintenance staff and groundskeepers.</w:t>
      </w:r>
      <w:r w:rsidR="00A72E69" w:rsidRPr="000E5013">
        <w:rPr>
          <w:rFonts w:ascii="Arial Narrow" w:eastAsia="Times New Roman" w:hAnsi="Arial Narrow" w:cs="Times New Roman"/>
          <w:sz w:val="28"/>
          <w:szCs w:val="28"/>
        </w:rPr>
        <w:t xml:space="preserve"> </w:t>
      </w:r>
      <w:r w:rsidR="00A72E69" w:rsidRPr="000E5013">
        <w:rPr>
          <w:rFonts w:ascii="Arial Narrow" w:hAnsi="Arial Narrow"/>
          <w:sz w:val="24"/>
          <w:szCs w:val="28"/>
        </w:rPr>
        <w:t xml:space="preserve">Please note that this line item, like the rest of this cost report, should be limited to expenses related </w:t>
      </w:r>
      <w:r w:rsidR="00A72E69" w:rsidRPr="000E5013">
        <w:rPr>
          <w:rFonts w:ascii="Arial Narrow" w:hAnsi="Arial Narrow"/>
          <w:sz w:val="24"/>
          <w:szCs w:val="28"/>
          <w:u w:val="single"/>
        </w:rPr>
        <w:t>only</w:t>
      </w:r>
      <w:r w:rsidR="00A72E69" w:rsidRPr="000E5013">
        <w:rPr>
          <w:rFonts w:ascii="Arial Narrow" w:hAnsi="Arial Narrow"/>
          <w:sz w:val="24"/>
          <w:szCs w:val="28"/>
        </w:rPr>
        <w:t xml:space="preserve"> to the AFC program.</w:t>
      </w:r>
    </w:p>
    <w:p w14:paraId="7FE1D864" w14:textId="77777777" w:rsidR="006D527C" w:rsidRPr="000D0B42" w:rsidRDefault="006D527C" w:rsidP="000E5013">
      <w:pPr>
        <w:spacing w:after="0" w:line="240" w:lineRule="exact"/>
        <w:contextualSpacing/>
        <w:rPr>
          <w:rFonts w:ascii="Arial Narrow" w:eastAsia="Times New Roman" w:hAnsi="Arial Narrow" w:cs="Times New Roman"/>
          <w:sz w:val="24"/>
          <w:szCs w:val="24"/>
        </w:rPr>
      </w:pPr>
    </w:p>
    <w:p w14:paraId="16377210"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lastRenderedPageBreak/>
        <w:t xml:space="preserve">Line 9B </w:t>
      </w:r>
      <w:r w:rsidRPr="000D0B42">
        <w:rPr>
          <w:rFonts w:ascii="Arial Narrow" w:eastAsia="Times New Roman" w:hAnsi="Arial Narrow" w:cs="Times New Roman"/>
          <w:sz w:val="24"/>
          <w:szCs w:val="24"/>
          <w:u w:val="single"/>
        </w:rPr>
        <w:t>Other Indirect Staffing Expense Details:</w:t>
      </w:r>
      <w:r w:rsidRPr="000D0B42">
        <w:rPr>
          <w:rFonts w:ascii="Arial Narrow" w:eastAsia="Times New Roman" w:hAnsi="Arial Narrow" w:cs="Times New Roman"/>
          <w:sz w:val="24"/>
          <w:szCs w:val="24"/>
        </w:rPr>
        <w:t xml:space="preserve"> Click on the link to Schedule B1 to enter details of other indirect (non-clinical) staff positions not listed above.</w:t>
      </w:r>
    </w:p>
    <w:p w14:paraId="681F7B7E"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1AD18D02"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10B </w:t>
      </w:r>
      <w:r w:rsidRPr="000D0B42">
        <w:rPr>
          <w:rFonts w:ascii="Arial Narrow" w:eastAsia="Times New Roman" w:hAnsi="Arial Narrow" w:cs="Times New Roman"/>
          <w:sz w:val="24"/>
          <w:szCs w:val="24"/>
          <w:u w:val="single"/>
        </w:rPr>
        <w:t>Indirect Staff Totals:</w:t>
      </w:r>
      <w:r w:rsidRPr="000D0B42">
        <w:rPr>
          <w:rFonts w:ascii="Arial Narrow" w:eastAsia="Times New Roman" w:hAnsi="Arial Narrow" w:cs="Times New Roman"/>
          <w:sz w:val="24"/>
          <w:szCs w:val="24"/>
        </w:rPr>
        <w:t xml:space="preserve"> Sum of lines 2B-9B. Instead of an average yearly salary, this line reports “Total Expenses,” which is the sum of the total salary, payroll taxes, fringe benefits, and accrual adjustments.</w:t>
      </w:r>
    </w:p>
    <w:p w14:paraId="1EFC3CCA" w14:textId="77777777" w:rsidR="004E0A61" w:rsidRDefault="004E0A61" w:rsidP="004E0A61">
      <w:pPr>
        <w:spacing w:after="0" w:line="240" w:lineRule="exact"/>
        <w:ind w:left="360"/>
        <w:contextualSpacing/>
        <w:rPr>
          <w:rFonts w:ascii="Arial Narrow" w:eastAsia="Times New Roman" w:hAnsi="Arial Narrow" w:cs="Times New Roman"/>
          <w:color w:val="FF0000"/>
          <w:sz w:val="24"/>
          <w:szCs w:val="24"/>
        </w:rPr>
      </w:pPr>
    </w:p>
    <w:p w14:paraId="0D5A0DBA" w14:textId="073B5ABF" w:rsidR="004E0A61" w:rsidRPr="000D0B42" w:rsidRDefault="004E0A61" w:rsidP="004E0A61">
      <w:pPr>
        <w:spacing w:after="0" w:line="240" w:lineRule="exact"/>
        <w:ind w:left="360"/>
        <w:contextualSpacing/>
        <w:rPr>
          <w:rFonts w:ascii="Arial Narrow" w:eastAsia="Times New Roman" w:hAnsi="Arial Narrow" w:cs="Times New Roman"/>
          <w:sz w:val="24"/>
          <w:szCs w:val="24"/>
        </w:rPr>
        <w:sectPr w:rsidR="004E0A61" w:rsidRPr="000D0B42" w:rsidSect="00091853">
          <w:headerReference w:type="even" r:id="rId26"/>
          <w:headerReference w:type="default" r:id="rId27"/>
          <w:footerReference w:type="even" r:id="rId28"/>
          <w:footerReference w:type="default" r:id="rId29"/>
          <w:headerReference w:type="first" r:id="rId30"/>
          <w:footerReference w:type="first" r:id="rId31"/>
          <w:pgSz w:w="12240" w:h="15840" w:code="1"/>
          <w:pgMar w:top="1440" w:right="1080" w:bottom="1440" w:left="1080" w:header="720" w:footer="720" w:gutter="0"/>
          <w:paperSrc w:first="7" w:other="7"/>
          <w:cols w:space="720"/>
          <w:docGrid w:linePitch="326"/>
        </w:sectPr>
      </w:pPr>
      <w:r w:rsidRPr="004E0A61">
        <w:rPr>
          <w:rFonts w:ascii="Arial Narrow" w:eastAsia="Times New Roman" w:hAnsi="Arial Narrow" w:cs="Times New Roman"/>
          <w:color w:val="FF0000"/>
          <w:sz w:val="24"/>
          <w:szCs w:val="24"/>
        </w:rPr>
        <w:t>Note:</w:t>
      </w:r>
      <w:r w:rsidRPr="004E0A61">
        <w:rPr>
          <w:rFonts w:ascii="Arial" w:hAnsi="Arial" w:cs="Arial"/>
          <w:color w:val="403F42"/>
          <w:sz w:val="20"/>
          <w:szCs w:val="20"/>
        </w:rPr>
        <w:t xml:space="preserve"> </w:t>
      </w:r>
      <w:r w:rsidRPr="004E0A61">
        <w:rPr>
          <w:rFonts w:ascii="Arial Narrow" w:eastAsia="Times New Roman" w:hAnsi="Arial Narrow" w:cs="Times New Roman"/>
          <w:color w:val="FF0000"/>
          <w:sz w:val="24"/>
          <w:szCs w:val="24"/>
        </w:rPr>
        <w:t xml:space="preserve">If you reported expenses for certain </w:t>
      </w:r>
      <w:r>
        <w:rPr>
          <w:rFonts w:ascii="Arial Narrow" w:eastAsia="Times New Roman" w:hAnsi="Arial Narrow" w:cs="Times New Roman"/>
          <w:color w:val="FF0000"/>
          <w:sz w:val="24"/>
          <w:szCs w:val="24"/>
        </w:rPr>
        <w:t>indirect staff</w:t>
      </w:r>
      <w:r w:rsidRPr="004E0A61">
        <w:rPr>
          <w:rFonts w:ascii="Arial Narrow" w:eastAsia="Times New Roman" w:hAnsi="Arial Narrow" w:cs="Times New Roman"/>
          <w:color w:val="FF0000"/>
          <w:sz w:val="24"/>
          <w:szCs w:val="24"/>
        </w:rPr>
        <w:t xml:space="preserve"> positions, you must report FTEs for those positions. It is considered an error to leave the FTE blank in this instance.</w:t>
      </w:r>
    </w:p>
    <w:p w14:paraId="545A06F5" w14:textId="77777777" w:rsidR="006D527C" w:rsidRPr="000D0B42" w:rsidRDefault="006D527C" w:rsidP="006D527C">
      <w:pPr>
        <w:spacing w:after="0" w:line="240" w:lineRule="exact"/>
        <w:contextualSpacing/>
        <w:rPr>
          <w:rFonts w:ascii="Arial Narrow" w:eastAsia="Times New Roman" w:hAnsi="Arial Narrow" w:cs="Times New Roman"/>
          <w:b/>
          <w:sz w:val="24"/>
          <w:szCs w:val="24"/>
        </w:rPr>
      </w:pPr>
      <w:r w:rsidRPr="000D0B42">
        <w:rPr>
          <w:rFonts w:ascii="Arial Narrow" w:eastAsia="Times New Roman" w:hAnsi="Arial Narrow" w:cs="Times New Roman"/>
          <w:b/>
          <w:sz w:val="24"/>
          <w:szCs w:val="24"/>
        </w:rPr>
        <w:lastRenderedPageBreak/>
        <w:t>Additional Administrative Expenses:</w:t>
      </w:r>
    </w:p>
    <w:p w14:paraId="1CC9C5BD"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03B3AA3F"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11B </w:t>
      </w:r>
      <w:r w:rsidRPr="000D0B42">
        <w:rPr>
          <w:rFonts w:ascii="Arial Narrow" w:eastAsia="Times New Roman" w:hAnsi="Arial Narrow" w:cs="Times New Roman"/>
          <w:sz w:val="24"/>
          <w:szCs w:val="24"/>
          <w:u w:val="single"/>
        </w:rPr>
        <w:t>Indirect Staff Training:</w:t>
      </w:r>
      <w:r w:rsidRPr="000D0B42">
        <w:rPr>
          <w:rFonts w:ascii="Arial Narrow" w:eastAsia="Times New Roman" w:hAnsi="Arial Narrow" w:cs="Times New Roman"/>
          <w:sz w:val="24"/>
          <w:szCs w:val="24"/>
        </w:rPr>
        <w:t xml:space="preserve"> Formal training for indirect staff.</w:t>
      </w:r>
    </w:p>
    <w:p w14:paraId="1E96EA69"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1EAB887A"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12B </w:t>
      </w:r>
      <w:r w:rsidRPr="000D0B42">
        <w:rPr>
          <w:rFonts w:ascii="Arial Narrow" w:eastAsia="Times New Roman" w:hAnsi="Arial Narrow" w:cs="Times New Roman"/>
          <w:sz w:val="24"/>
          <w:szCs w:val="24"/>
          <w:u w:val="single"/>
        </w:rPr>
        <w:t>Indirect Staff Travel:</w:t>
      </w:r>
      <w:r w:rsidRPr="000D0B42">
        <w:rPr>
          <w:rFonts w:ascii="Arial Narrow" w:eastAsia="Times New Roman" w:hAnsi="Arial Narrow" w:cs="Times New Roman"/>
          <w:sz w:val="24"/>
          <w:szCs w:val="24"/>
        </w:rPr>
        <w:t xml:space="preserve"> Staff travel within the normal scope of indirect staff members’ assigned duties. This category includes use of a staff member’s own vehicle, as well as public transportation.</w:t>
      </w:r>
      <w:r w:rsidRPr="000D0B42">
        <w:rPr>
          <w:rFonts w:ascii="Arial Narrow" w:eastAsia="Times New Roman" w:hAnsi="Arial Narrow" w:cs="Times New Roman"/>
          <w:sz w:val="24"/>
          <w:szCs w:val="20"/>
        </w:rPr>
        <w:t xml:space="preserve"> </w:t>
      </w:r>
    </w:p>
    <w:p w14:paraId="359F6AFD"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3FD84E5E" w14:textId="0521EECA"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13B </w:t>
      </w:r>
      <w:r w:rsidRPr="000D0B42">
        <w:rPr>
          <w:rFonts w:ascii="Arial Narrow" w:eastAsia="Times New Roman" w:hAnsi="Arial Narrow" w:cs="Times New Roman"/>
          <w:sz w:val="24"/>
          <w:szCs w:val="24"/>
          <w:u w:val="single"/>
        </w:rPr>
        <w:t>Program Supplies and Materials:</w:t>
      </w:r>
      <w:r w:rsidRPr="000D0B42">
        <w:rPr>
          <w:rFonts w:ascii="Arial Narrow" w:eastAsia="Times New Roman" w:hAnsi="Arial Narrow" w:cs="Times New Roman"/>
          <w:sz w:val="24"/>
          <w:szCs w:val="24"/>
        </w:rPr>
        <w:t xml:space="preserve"> Expenses related to supplies, materials, and expendable items of equipment and furnishings that are not depreciable and are routinely needed for ongoing direct client care or program service delivery.</w:t>
      </w:r>
      <w:r w:rsidR="008039ED">
        <w:rPr>
          <w:rFonts w:ascii="Arial Narrow" w:eastAsia="Times New Roman" w:hAnsi="Arial Narrow" w:cs="Times New Roman"/>
          <w:sz w:val="24"/>
          <w:szCs w:val="24"/>
        </w:rPr>
        <w:t xml:space="preserve"> Include any expenses related to Personal Protective Equipment (PPE) here.</w:t>
      </w:r>
    </w:p>
    <w:p w14:paraId="6843398C"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7603A20C" w14:textId="77777777" w:rsidR="006D527C" w:rsidRPr="000D0B42" w:rsidRDefault="006D527C" w:rsidP="006D527C">
      <w:pPr>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14B </w:t>
      </w:r>
      <w:r w:rsidRPr="000D0B42">
        <w:rPr>
          <w:rFonts w:ascii="Arial Narrow" w:eastAsia="Times New Roman" w:hAnsi="Arial Narrow" w:cs="Times New Roman"/>
          <w:sz w:val="24"/>
          <w:szCs w:val="24"/>
          <w:u w:val="single"/>
        </w:rPr>
        <w:t>Information Technology Systems and Investments</w:t>
      </w:r>
      <w:r w:rsidRPr="000D0B42">
        <w:rPr>
          <w:rFonts w:ascii="Arial Narrow" w:eastAsia="Times New Roman" w:hAnsi="Arial Narrow" w:cs="Times New Roman"/>
          <w:sz w:val="24"/>
          <w:szCs w:val="24"/>
        </w:rPr>
        <w:t>: Expenses related to the information technology systems and services, including compensation for IT professionals and expenses related to the construction and maintenance of the program’s systems and services.</w:t>
      </w:r>
    </w:p>
    <w:p w14:paraId="046C9FAC"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56363FF5"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Line 15B</w:t>
      </w:r>
      <w:bookmarkStart w:id="29" w:name="OLE_LINK1"/>
      <w:r w:rsidRPr="000D0B42">
        <w:rPr>
          <w:rFonts w:ascii="Arial Narrow" w:eastAsia="Times New Roman" w:hAnsi="Arial Narrow" w:cs="Times New Roman"/>
          <w:sz w:val="24"/>
          <w:szCs w:val="24"/>
        </w:rPr>
        <w:t xml:space="preserve"> </w:t>
      </w:r>
      <w:r w:rsidRPr="000D0B42">
        <w:rPr>
          <w:rFonts w:ascii="Arial Narrow" w:eastAsia="Times New Roman" w:hAnsi="Arial Narrow" w:cs="Times New Roman"/>
          <w:sz w:val="24"/>
          <w:szCs w:val="24"/>
          <w:u w:val="single"/>
        </w:rPr>
        <w:t>Quality Assurance and Program Integrity</w:t>
      </w:r>
      <w:bookmarkEnd w:id="29"/>
      <w:r w:rsidRPr="000D0B42">
        <w:rPr>
          <w:rFonts w:ascii="Arial Narrow" w:eastAsia="Times New Roman" w:hAnsi="Arial Narrow" w:cs="Times New Roman"/>
          <w:sz w:val="24"/>
          <w:szCs w:val="24"/>
          <w:u w:val="single"/>
        </w:rPr>
        <w:t>:</w:t>
      </w:r>
      <w:r w:rsidRPr="000D0B42">
        <w:rPr>
          <w:rFonts w:ascii="Arial Narrow" w:eastAsia="Times New Roman" w:hAnsi="Arial Narrow" w:cs="Times New Roman"/>
          <w:sz w:val="24"/>
          <w:szCs w:val="24"/>
        </w:rPr>
        <w:t xml:space="preserve"> Expenses related to activities that are designed to improve health care quality and the integrity of the program. </w:t>
      </w:r>
    </w:p>
    <w:p w14:paraId="7A4075DD"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15F693A7"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16B </w:t>
      </w:r>
      <w:r w:rsidRPr="000D0B42">
        <w:rPr>
          <w:rFonts w:ascii="Arial Narrow" w:eastAsia="Times New Roman" w:hAnsi="Arial Narrow" w:cs="Times New Roman"/>
          <w:sz w:val="24"/>
          <w:szCs w:val="24"/>
          <w:u w:val="single"/>
        </w:rPr>
        <w:t>Legal Fees:</w:t>
      </w:r>
      <w:r w:rsidRPr="000D0B42">
        <w:rPr>
          <w:rFonts w:ascii="Arial Narrow" w:eastAsia="Times New Roman" w:hAnsi="Arial Narrow" w:cs="Times New Roman"/>
          <w:sz w:val="24"/>
          <w:szCs w:val="24"/>
        </w:rPr>
        <w:t xml:space="preserve"> All fees incurred by the organization for the legal services of an attorney from outside of the organization (does not include lobbying or collection fees). If your agency employs its own staff serving in this capacity, do not report their salaries here. Instead, report the salary in Schedule B, Administrative Expenses under “Other Indirect Staffing Expense Details” (Line 9B, redirects to Schedule B1). Include the description “Legal Staff” for the line item.</w:t>
      </w:r>
    </w:p>
    <w:p w14:paraId="2F8B2497"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0807942B" w14:textId="6C3AB9E6"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17B </w:t>
      </w:r>
      <w:r w:rsidRPr="000D0B42">
        <w:rPr>
          <w:rFonts w:ascii="Arial Narrow" w:eastAsia="Times New Roman" w:hAnsi="Arial Narrow" w:cs="Times New Roman"/>
          <w:sz w:val="24"/>
          <w:szCs w:val="24"/>
          <w:u w:val="single"/>
        </w:rPr>
        <w:t>Accounting Fees:</w:t>
      </w:r>
      <w:r w:rsidRPr="000D0B42">
        <w:rPr>
          <w:rFonts w:ascii="Arial Narrow" w:eastAsia="Times New Roman" w:hAnsi="Arial Narrow" w:cs="Times New Roman"/>
          <w:sz w:val="24"/>
          <w:szCs w:val="24"/>
        </w:rPr>
        <w:t xml:space="preserve"> Fees incurred for accounting services from outside of the organization. If your agency employs staff serving in this capacity, do not report their salaries here. Instead, report the salary in Schedule B, Administrative Expenses</w:t>
      </w:r>
      <w:r w:rsidRPr="000D0B42" w:rsidDel="00E02E10">
        <w:rPr>
          <w:rFonts w:ascii="Arial Narrow" w:eastAsia="Times New Roman" w:hAnsi="Arial Narrow" w:cs="Times New Roman"/>
          <w:sz w:val="24"/>
          <w:szCs w:val="24"/>
        </w:rPr>
        <w:t xml:space="preserve"> </w:t>
      </w:r>
      <w:r w:rsidRPr="000D0B42">
        <w:rPr>
          <w:rFonts w:ascii="Arial Narrow" w:eastAsia="Times New Roman" w:hAnsi="Arial Narrow" w:cs="Times New Roman"/>
          <w:sz w:val="24"/>
          <w:szCs w:val="24"/>
        </w:rPr>
        <w:t xml:space="preserve">under “Other Indirect Staffing Expense Details” (Line 9B, redirects to Schedule B1). Include the description “Accounting Staff” for the line item. </w:t>
      </w:r>
    </w:p>
    <w:p w14:paraId="25CBEAE6"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1AFF32A7"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18B </w:t>
      </w:r>
      <w:r w:rsidRPr="000D0B42">
        <w:rPr>
          <w:rFonts w:ascii="Arial Narrow" w:eastAsia="Times New Roman" w:hAnsi="Arial Narrow" w:cs="Times New Roman"/>
          <w:sz w:val="24"/>
          <w:szCs w:val="24"/>
          <w:u w:val="single"/>
        </w:rPr>
        <w:t>Marketing, PR, and Outreach:</w:t>
      </w:r>
      <w:r w:rsidRPr="000D0B42">
        <w:rPr>
          <w:rFonts w:ascii="Arial Narrow" w:eastAsia="Times New Roman" w:hAnsi="Arial Narrow" w:cs="Times New Roman"/>
          <w:sz w:val="24"/>
          <w:szCs w:val="24"/>
        </w:rPr>
        <w:t xml:space="preserve"> Expenses incurred for marketing, public relations, and outreach of program products and services. </w:t>
      </w:r>
    </w:p>
    <w:p w14:paraId="4B46F3E1"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7C06D5F4"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19B </w:t>
      </w:r>
      <w:r w:rsidRPr="000D0B42">
        <w:rPr>
          <w:rFonts w:ascii="Arial Narrow" w:eastAsia="Times New Roman" w:hAnsi="Arial Narrow" w:cs="Times New Roman"/>
          <w:sz w:val="24"/>
          <w:szCs w:val="24"/>
          <w:u w:val="single"/>
        </w:rPr>
        <w:t>Dues and Subscriptions:</w:t>
      </w:r>
      <w:r w:rsidRPr="000D0B42">
        <w:rPr>
          <w:rFonts w:ascii="Arial Narrow" w:eastAsia="Times New Roman" w:hAnsi="Arial Narrow" w:cs="Times New Roman"/>
          <w:sz w:val="24"/>
          <w:szCs w:val="24"/>
        </w:rPr>
        <w:t xml:space="preserve"> Expenses incurred for memberships in professional organizations or for periodicals related to the agency’s function.</w:t>
      </w:r>
    </w:p>
    <w:p w14:paraId="2D4ADBF7"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2BE562FB"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20B </w:t>
      </w:r>
      <w:r w:rsidRPr="000D0B42">
        <w:rPr>
          <w:rFonts w:ascii="Arial Narrow" w:eastAsia="Times New Roman" w:hAnsi="Arial Narrow" w:cs="Times New Roman"/>
          <w:sz w:val="24"/>
          <w:szCs w:val="24"/>
          <w:u w:val="single"/>
        </w:rPr>
        <w:t>Office and Equipment Expenses:</w:t>
      </w:r>
      <w:r w:rsidRPr="000D0B42">
        <w:rPr>
          <w:rFonts w:ascii="Arial Narrow" w:eastAsia="Times New Roman" w:hAnsi="Arial Narrow" w:cs="Times New Roman"/>
          <w:sz w:val="24"/>
          <w:szCs w:val="24"/>
        </w:rPr>
        <w:t xml:space="preserve"> Office supplies, materials, and expendable items of equipment and furnishings.</w:t>
      </w:r>
    </w:p>
    <w:p w14:paraId="1A12FF44"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65D7A380"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21B </w:t>
      </w:r>
      <w:r w:rsidRPr="000D0B42">
        <w:rPr>
          <w:rFonts w:ascii="Arial Narrow" w:eastAsia="Times New Roman" w:hAnsi="Arial Narrow" w:cs="Times New Roman"/>
          <w:sz w:val="24"/>
          <w:szCs w:val="24"/>
          <w:u w:val="single"/>
        </w:rPr>
        <w:t>Movable Equipment Depreciation:</w:t>
      </w:r>
      <w:r w:rsidRPr="000D0B42">
        <w:rPr>
          <w:rFonts w:ascii="Arial Narrow" w:eastAsia="Times New Roman" w:hAnsi="Arial Narrow" w:cs="Times New Roman"/>
          <w:sz w:val="24"/>
          <w:szCs w:val="24"/>
        </w:rPr>
        <w:t xml:space="preserve"> Depreciation expenses associated with program equipment and furnishings. Movable equipment may include furniture, office equipment, motor vehicles, etc.</w:t>
      </w:r>
    </w:p>
    <w:p w14:paraId="1CA85080"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002500AA"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22B </w:t>
      </w:r>
      <w:r w:rsidRPr="000D0B42">
        <w:rPr>
          <w:rFonts w:ascii="Arial Narrow" w:eastAsia="Times New Roman" w:hAnsi="Arial Narrow" w:cs="Times New Roman"/>
          <w:sz w:val="24"/>
          <w:szCs w:val="24"/>
          <w:u w:val="single"/>
        </w:rPr>
        <w:t>Fixed Equipment Depreciation:</w:t>
      </w:r>
      <w:r w:rsidRPr="000D0B42">
        <w:rPr>
          <w:rFonts w:ascii="Arial Narrow" w:eastAsia="Times New Roman" w:hAnsi="Arial Narrow" w:cs="Times New Roman"/>
          <w:sz w:val="24"/>
          <w:szCs w:val="24"/>
        </w:rPr>
        <w:t xml:space="preserve"> Depreciation expenses associated with program fixed equipment. Fixed equipment may include central air conditioning systems, elevators, wiring for telephone systems, etc.</w:t>
      </w:r>
    </w:p>
    <w:p w14:paraId="26973C25"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12EB2EBD"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23B </w:t>
      </w:r>
      <w:r w:rsidRPr="000D0B42">
        <w:rPr>
          <w:rFonts w:ascii="Arial Narrow" w:eastAsia="Times New Roman" w:hAnsi="Arial Narrow" w:cs="Times New Roman"/>
          <w:sz w:val="24"/>
          <w:szCs w:val="24"/>
          <w:u w:val="single"/>
        </w:rPr>
        <w:t>Other Taxes:</w:t>
      </w:r>
      <w:r w:rsidRPr="000D0B42">
        <w:rPr>
          <w:rFonts w:ascii="Arial Narrow" w:eastAsia="Times New Roman" w:hAnsi="Arial Narrow" w:cs="Times New Roman"/>
          <w:sz w:val="24"/>
          <w:szCs w:val="24"/>
        </w:rPr>
        <w:t xml:space="preserve"> Taxes other than those associated with payroll and occupancy of the agency’s space. Other taxes may include excise tax, sales tax, etc. </w:t>
      </w:r>
    </w:p>
    <w:p w14:paraId="636CBB9C"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5D663D4A"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24B </w:t>
      </w:r>
      <w:r w:rsidRPr="000D0B42">
        <w:rPr>
          <w:rFonts w:ascii="Arial Narrow" w:eastAsia="Times New Roman" w:hAnsi="Arial Narrow" w:cs="Times New Roman"/>
          <w:sz w:val="24"/>
          <w:szCs w:val="24"/>
          <w:u w:val="single"/>
        </w:rPr>
        <w:t>Equipment Repair and Maintenance:</w:t>
      </w:r>
      <w:r w:rsidRPr="000D0B42">
        <w:rPr>
          <w:rFonts w:ascii="Arial Narrow" w:eastAsia="Times New Roman" w:hAnsi="Arial Narrow" w:cs="Times New Roman"/>
          <w:sz w:val="24"/>
          <w:szCs w:val="24"/>
        </w:rPr>
        <w:t xml:space="preserve"> Expenses related to preventing equipment from failing unexpectedly, or for returning failed equipment to a functional state.</w:t>
      </w:r>
    </w:p>
    <w:p w14:paraId="364A361F"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580B0EDD"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lastRenderedPageBreak/>
        <w:t xml:space="preserve">Line 25B </w:t>
      </w:r>
      <w:r w:rsidRPr="000D0B42">
        <w:rPr>
          <w:rFonts w:ascii="Arial Narrow" w:eastAsia="Times New Roman" w:hAnsi="Arial Narrow" w:cs="Times New Roman"/>
          <w:sz w:val="24"/>
          <w:szCs w:val="24"/>
          <w:u w:val="single"/>
        </w:rPr>
        <w:t>Malpractice Insurance:</w:t>
      </w:r>
      <w:r w:rsidRPr="000D0B42">
        <w:rPr>
          <w:rFonts w:ascii="Arial Narrow" w:eastAsia="Times New Roman" w:hAnsi="Arial Narrow" w:cs="Times New Roman"/>
          <w:sz w:val="24"/>
          <w:szCs w:val="24"/>
        </w:rPr>
        <w:t xml:space="preserve"> Insurance premiums to insure the agency from claims resulting from allegations of errors in the care of clients. </w:t>
      </w:r>
    </w:p>
    <w:p w14:paraId="3B4618B1" w14:textId="77777777" w:rsidR="006D527C" w:rsidRPr="000D0B42" w:rsidRDefault="006D527C" w:rsidP="006D527C">
      <w:pPr>
        <w:spacing w:after="0" w:line="240" w:lineRule="exact"/>
        <w:contextualSpacing/>
        <w:rPr>
          <w:rFonts w:ascii="Arial Narrow" w:eastAsia="Times New Roman" w:hAnsi="Arial Narrow" w:cs="Times New Roman"/>
          <w:sz w:val="24"/>
          <w:szCs w:val="24"/>
        </w:rPr>
      </w:pPr>
    </w:p>
    <w:p w14:paraId="0B2E0111"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26B </w:t>
      </w:r>
      <w:r w:rsidRPr="000D0B42">
        <w:rPr>
          <w:rFonts w:ascii="Arial Narrow" w:eastAsia="Times New Roman" w:hAnsi="Arial Narrow" w:cs="Times New Roman"/>
          <w:sz w:val="24"/>
          <w:szCs w:val="24"/>
          <w:u w:val="single"/>
        </w:rPr>
        <w:t>Affiliate Allocations:</w:t>
      </w:r>
      <w:r w:rsidRPr="000D0B42">
        <w:rPr>
          <w:rFonts w:ascii="Arial Narrow" w:eastAsia="Times New Roman" w:hAnsi="Arial Narrow" w:cs="Times New Roman"/>
          <w:sz w:val="24"/>
          <w:szCs w:val="24"/>
        </w:rPr>
        <w:t xml:space="preserve"> Indirect non-patient care cost allocated to a parent company or affiliate for providing administrative oversight.</w:t>
      </w:r>
    </w:p>
    <w:p w14:paraId="7EEB9694"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2EFCAED1"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27B </w:t>
      </w:r>
      <w:r w:rsidRPr="000D0B42">
        <w:rPr>
          <w:rFonts w:ascii="Arial Narrow" w:eastAsia="Times New Roman" w:hAnsi="Arial Narrow" w:cs="Times New Roman"/>
          <w:sz w:val="24"/>
          <w:szCs w:val="24"/>
          <w:u w:val="single"/>
        </w:rPr>
        <w:t>Occupancy Expenses:</w:t>
      </w:r>
      <w:r w:rsidRPr="000D0B42">
        <w:rPr>
          <w:rFonts w:ascii="Arial Narrow" w:eastAsia="Times New Roman" w:hAnsi="Arial Narrow" w:cs="Times New Roman"/>
          <w:sz w:val="24"/>
          <w:szCs w:val="24"/>
        </w:rPr>
        <w:t xml:space="preserve"> Click on the link to Schedule B2 to enter details of occupancy expenses.</w:t>
      </w:r>
    </w:p>
    <w:p w14:paraId="2ECB55ED" w14:textId="77777777" w:rsidR="006D527C" w:rsidRPr="000D0B42" w:rsidRDefault="006D527C" w:rsidP="006D527C">
      <w:pPr>
        <w:spacing w:after="0" w:line="240" w:lineRule="exact"/>
        <w:ind w:left="990" w:hanging="27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1. </w:t>
      </w:r>
      <w:r w:rsidRPr="000D0B42">
        <w:rPr>
          <w:rFonts w:ascii="Arial Narrow" w:eastAsia="Times New Roman" w:hAnsi="Arial Narrow" w:cs="Times New Roman"/>
          <w:sz w:val="24"/>
          <w:szCs w:val="24"/>
          <w:u w:val="single"/>
        </w:rPr>
        <w:t>Real Estate Taxes:</w:t>
      </w:r>
      <w:r w:rsidRPr="000D0B42">
        <w:rPr>
          <w:rFonts w:ascii="Arial Narrow" w:eastAsia="Times New Roman" w:hAnsi="Arial Narrow" w:cs="Times New Roman"/>
          <w:sz w:val="24"/>
          <w:szCs w:val="24"/>
        </w:rPr>
        <w:t xml:space="preserve"> Tax expense for the agency’s real property.</w:t>
      </w:r>
    </w:p>
    <w:p w14:paraId="49AC424F" w14:textId="77777777" w:rsidR="006D527C" w:rsidRPr="000D0B42" w:rsidRDefault="006D527C" w:rsidP="006D527C">
      <w:pPr>
        <w:spacing w:after="0" w:line="240" w:lineRule="exact"/>
        <w:ind w:left="990" w:hanging="27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2. </w:t>
      </w:r>
      <w:r w:rsidRPr="000D0B42">
        <w:rPr>
          <w:rFonts w:ascii="Arial Narrow" w:eastAsia="Times New Roman" w:hAnsi="Arial Narrow" w:cs="Times New Roman"/>
          <w:sz w:val="24"/>
          <w:szCs w:val="24"/>
          <w:u w:val="single"/>
        </w:rPr>
        <w:t>Facility Repair and Maintenance:</w:t>
      </w:r>
      <w:r w:rsidRPr="000D0B42">
        <w:rPr>
          <w:rFonts w:ascii="Arial Narrow" w:eastAsia="Times New Roman" w:hAnsi="Arial Narrow" w:cs="Times New Roman"/>
          <w:sz w:val="24"/>
          <w:szCs w:val="24"/>
        </w:rPr>
        <w:t xml:space="preserve"> Expenses related to preventing facilities from falling into disrepair, or for returning facilities to a functional state.</w:t>
      </w:r>
    </w:p>
    <w:p w14:paraId="7078A909" w14:textId="77777777" w:rsidR="006D527C" w:rsidRPr="000D0B42" w:rsidRDefault="006D527C" w:rsidP="006D527C">
      <w:pPr>
        <w:spacing w:after="0" w:line="240" w:lineRule="exact"/>
        <w:ind w:left="990" w:hanging="27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3. </w:t>
      </w:r>
      <w:r w:rsidRPr="000D0B42">
        <w:rPr>
          <w:rFonts w:ascii="Arial Narrow" w:eastAsia="Times New Roman" w:hAnsi="Arial Narrow" w:cs="Times New Roman"/>
          <w:sz w:val="24"/>
          <w:szCs w:val="24"/>
          <w:u w:val="single"/>
        </w:rPr>
        <w:t>Property Insurance:</w:t>
      </w:r>
      <w:r w:rsidRPr="000D0B42">
        <w:rPr>
          <w:rFonts w:ascii="Arial Narrow" w:eastAsia="Times New Roman" w:hAnsi="Arial Narrow" w:cs="Times New Roman"/>
          <w:sz w:val="24"/>
          <w:szCs w:val="24"/>
        </w:rPr>
        <w:t xml:space="preserve"> Premiums paid to insure the agency from damages to its property.</w:t>
      </w:r>
    </w:p>
    <w:p w14:paraId="5FF9C464" w14:textId="77777777" w:rsidR="006D527C" w:rsidRPr="000D0B42" w:rsidRDefault="006D527C" w:rsidP="006D527C">
      <w:pPr>
        <w:spacing w:after="0" w:line="240" w:lineRule="exact"/>
        <w:ind w:left="990" w:hanging="27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4. </w:t>
      </w:r>
      <w:r w:rsidRPr="000D0B42">
        <w:rPr>
          <w:rFonts w:ascii="Arial Narrow" w:eastAsia="Times New Roman" w:hAnsi="Arial Narrow" w:cs="Times New Roman"/>
          <w:sz w:val="24"/>
          <w:szCs w:val="24"/>
          <w:u w:val="single"/>
        </w:rPr>
        <w:t>Building Depreciation:</w:t>
      </w:r>
      <w:r w:rsidRPr="000D0B42">
        <w:rPr>
          <w:rFonts w:ascii="Arial Narrow" w:eastAsia="Times New Roman" w:hAnsi="Arial Narrow" w:cs="Times New Roman"/>
          <w:sz w:val="24"/>
          <w:szCs w:val="24"/>
        </w:rPr>
        <w:t xml:space="preserve"> Depreciation associated with buildings owned by the agency.</w:t>
      </w:r>
    </w:p>
    <w:p w14:paraId="0BF00F91" w14:textId="77777777" w:rsidR="006D527C" w:rsidRPr="000D0B42" w:rsidRDefault="006D527C" w:rsidP="006D527C">
      <w:pPr>
        <w:spacing w:after="0" w:line="240" w:lineRule="exact"/>
        <w:ind w:left="990" w:hanging="27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5. </w:t>
      </w:r>
      <w:r w:rsidRPr="000D0B42">
        <w:rPr>
          <w:rFonts w:ascii="Arial Narrow" w:eastAsia="Times New Roman" w:hAnsi="Arial Narrow" w:cs="Times New Roman"/>
          <w:sz w:val="24"/>
          <w:szCs w:val="24"/>
          <w:u w:val="single"/>
        </w:rPr>
        <w:t>Facility Rent:</w:t>
      </w:r>
      <w:r w:rsidRPr="000D0B42">
        <w:rPr>
          <w:rFonts w:ascii="Arial Narrow" w:eastAsia="Times New Roman" w:hAnsi="Arial Narrow" w:cs="Times New Roman"/>
          <w:sz w:val="24"/>
          <w:szCs w:val="24"/>
        </w:rPr>
        <w:t xml:space="preserve"> The expense for leasing or renting the facility in which the agency operates.</w:t>
      </w:r>
    </w:p>
    <w:p w14:paraId="1391DBFC" w14:textId="77777777" w:rsidR="006D527C" w:rsidRPr="000D0B42" w:rsidRDefault="006D527C" w:rsidP="006D527C">
      <w:pPr>
        <w:spacing w:after="0" w:line="240" w:lineRule="exact"/>
        <w:ind w:left="990" w:hanging="27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6. </w:t>
      </w:r>
      <w:r w:rsidRPr="000D0B42">
        <w:rPr>
          <w:rFonts w:ascii="Arial Narrow" w:eastAsia="Times New Roman" w:hAnsi="Arial Narrow" w:cs="Times New Roman"/>
          <w:sz w:val="24"/>
          <w:szCs w:val="24"/>
          <w:u w:val="single"/>
        </w:rPr>
        <w:t>Utilities:</w:t>
      </w:r>
      <w:r w:rsidRPr="000D0B42">
        <w:rPr>
          <w:rFonts w:ascii="Arial Narrow" w:eastAsia="Times New Roman" w:hAnsi="Arial Narrow" w:cs="Times New Roman"/>
          <w:sz w:val="24"/>
          <w:szCs w:val="24"/>
        </w:rPr>
        <w:t xml:space="preserve"> Expenses for heat, power, water, telephone, etc.</w:t>
      </w:r>
    </w:p>
    <w:p w14:paraId="5DB10FC3" w14:textId="77777777" w:rsidR="006D527C" w:rsidRPr="000D0B42" w:rsidRDefault="006D527C" w:rsidP="006D527C">
      <w:pPr>
        <w:spacing w:after="0" w:line="240" w:lineRule="exact"/>
        <w:ind w:left="990" w:hanging="27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7. </w:t>
      </w:r>
      <w:r w:rsidRPr="000D0B42">
        <w:rPr>
          <w:rFonts w:ascii="Arial Narrow" w:eastAsia="Times New Roman" w:hAnsi="Arial Narrow" w:cs="Times New Roman"/>
          <w:sz w:val="24"/>
          <w:szCs w:val="24"/>
          <w:u w:val="single"/>
        </w:rPr>
        <w:t>Facility Mortgage Interest:</w:t>
      </w:r>
      <w:r w:rsidRPr="000D0B42">
        <w:rPr>
          <w:rFonts w:ascii="Arial Narrow" w:eastAsia="Times New Roman" w:hAnsi="Arial Narrow" w:cs="Times New Roman"/>
          <w:sz w:val="24"/>
          <w:szCs w:val="24"/>
        </w:rPr>
        <w:t xml:space="preserve"> Interest paid on mortgages for the facility owned by the agency.</w:t>
      </w:r>
    </w:p>
    <w:p w14:paraId="6CB69509" w14:textId="77777777" w:rsidR="006D527C" w:rsidRPr="000D0B42" w:rsidRDefault="006D527C" w:rsidP="006D527C">
      <w:pPr>
        <w:spacing w:after="0" w:line="240" w:lineRule="exact"/>
        <w:ind w:left="990" w:hanging="27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8. </w:t>
      </w:r>
      <w:r w:rsidRPr="000D0B42">
        <w:rPr>
          <w:rFonts w:ascii="Arial Narrow" w:eastAsia="Times New Roman" w:hAnsi="Arial Narrow" w:cs="Times New Roman"/>
          <w:sz w:val="24"/>
          <w:szCs w:val="24"/>
          <w:u w:val="single"/>
        </w:rPr>
        <w:t>Other Occupancy Expense:</w:t>
      </w:r>
      <w:r w:rsidRPr="000D0B42">
        <w:rPr>
          <w:rFonts w:ascii="Arial Narrow" w:eastAsia="Times New Roman" w:hAnsi="Arial Narrow" w:cs="Times New Roman"/>
          <w:sz w:val="24"/>
          <w:szCs w:val="24"/>
        </w:rPr>
        <w:t xml:space="preserve"> Expenses related to the premises in which the agency operates that are not enumerated above.</w:t>
      </w:r>
    </w:p>
    <w:p w14:paraId="33807B5F" w14:textId="77777777" w:rsidR="006D527C" w:rsidRPr="000D0B42" w:rsidRDefault="006D527C" w:rsidP="006D527C">
      <w:pPr>
        <w:spacing w:after="0" w:line="240" w:lineRule="exact"/>
        <w:ind w:left="990" w:hanging="27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9. </w:t>
      </w:r>
      <w:r w:rsidRPr="000D0B42">
        <w:rPr>
          <w:rFonts w:ascii="Arial Narrow" w:eastAsia="Times New Roman" w:hAnsi="Arial Narrow" w:cs="Times New Roman"/>
          <w:sz w:val="24"/>
          <w:szCs w:val="24"/>
          <w:u w:val="single"/>
        </w:rPr>
        <w:t>Total Occupancy Expenses:</w:t>
      </w:r>
      <w:r w:rsidRPr="000D0B42">
        <w:rPr>
          <w:rFonts w:ascii="Arial Narrow" w:eastAsia="Times New Roman" w:hAnsi="Arial Narrow" w:cs="Times New Roman"/>
          <w:sz w:val="24"/>
          <w:szCs w:val="24"/>
        </w:rPr>
        <w:t xml:space="preserve"> Sum of 1-8.</w:t>
      </w:r>
    </w:p>
    <w:p w14:paraId="6309C426"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 </w:t>
      </w:r>
    </w:p>
    <w:p w14:paraId="08B6E171"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28B </w:t>
      </w:r>
      <w:r w:rsidRPr="000D0B42">
        <w:rPr>
          <w:rFonts w:ascii="Arial Narrow" w:eastAsia="Times New Roman" w:hAnsi="Arial Narrow" w:cs="Times New Roman"/>
          <w:sz w:val="24"/>
          <w:szCs w:val="24"/>
          <w:u w:val="single"/>
        </w:rPr>
        <w:t>Other Administrative Expense Details:</w:t>
      </w:r>
      <w:r w:rsidRPr="000D0B42">
        <w:rPr>
          <w:rFonts w:ascii="Arial Narrow" w:eastAsia="Times New Roman" w:hAnsi="Arial Narrow" w:cs="Times New Roman"/>
          <w:sz w:val="24"/>
          <w:szCs w:val="24"/>
        </w:rPr>
        <w:t xml:space="preserve"> Click on the link to Schedule B3 to enter details of other administrative expenses not listed above.</w:t>
      </w:r>
    </w:p>
    <w:p w14:paraId="6AF35449"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13F5631E"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29B </w:t>
      </w:r>
      <w:r w:rsidRPr="000D0B42">
        <w:rPr>
          <w:rFonts w:ascii="Arial Narrow" w:eastAsia="Times New Roman" w:hAnsi="Arial Narrow" w:cs="Times New Roman"/>
          <w:sz w:val="24"/>
          <w:szCs w:val="24"/>
          <w:u w:val="single"/>
        </w:rPr>
        <w:t>Total Administrative Expenses:</w:t>
      </w:r>
      <w:r w:rsidRPr="000D0B42">
        <w:rPr>
          <w:rFonts w:ascii="Arial Narrow" w:eastAsia="Times New Roman" w:hAnsi="Arial Narrow" w:cs="Times New Roman"/>
          <w:sz w:val="24"/>
          <w:szCs w:val="24"/>
        </w:rPr>
        <w:t xml:space="preserve"> Sum of lines 11B-28B.</w:t>
      </w:r>
    </w:p>
    <w:p w14:paraId="47E82D45" w14:textId="77777777" w:rsidR="006D527C" w:rsidRPr="000D0B42" w:rsidRDefault="006D527C" w:rsidP="006D527C">
      <w:pPr>
        <w:spacing w:after="0" w:line="240" w:lineRule="exact"/>
        <w:ind w:firstLine="360"/>
        <w:contextualSpacing/>
        <w:rPr>
          <w:rFonts w:ascii="Arial Narrow" w:eastAsia="Times New Roman" w:hAnsi="Arial Narrow" w:cs="Times New Roman"/>
          <w:sz w:val="24"/>
          <w:szCs w:val="24"/>
        </w:rPr>
      </w:pPr>
    </w:p>
    <w:p w14:paraId="3B7147A5" w14:textId="77777777" w:rsidR="006D527C"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30B </w:t>
      </w:r>
      <w:r w:rsidRPr="000D0B42">
        <w:rPr>
          <w:rFonts w:ascii="Arial Narrow" w:eastAsia="Times New Roman" w:hAnsi="Arial Narrow" w:cs="Times New Roman"/>
          <w:sz w:val="24"/>
          <w:szCs w:val="24"/>
          <w:u w:val="single"/>
        </w:rPr>
        <w:t>Non-Reimbursable Expense Details:</w:t>
      </w:r>
      <w:r w:rsidRPr="000D0B42">
        <w:rPr>
          <w:rFonts w:ascii="Arial Narrow" w:eastAsia="Times New Roman" w:hAnsi="Arial Narrow" w:cs="Times New Roman"/>
          <w:sz w:val="24"/>
          <w:szCs w:val="24"/>
        </w:rPr>
        <w:t xml:space="preserve"> Click on the link to Schedule B4 to enter the details of expenses that are not reimbursable. These items include tax penalties and other late fees, provision for bad debts, collection fees, etc. Please note that line items for client transportation and meals have been removed from the cost report because they are not considered AFC program expenses. Client transportation and meal expenses should not be reported in the AFC cost report.</w:t>
      </w:r>
    </w:p>
    <w:p w14:paraId="34F1AE55" w14:textId="77777777" w:rsidR="004E0A61" w:rsidRDefault="004E0A61" w:rsidP="004E0A61">
      <w:pPr>
        <w:spacing w:after="0" w:line="240" w:lineRule="exact"/>
        <w:contextualSpacing/>
        <w:rPr>
          <w:rFonts w:ascii="Arial Narrow" w:eastAsia="Times New Roman" w:hAnsi="Arial Narrow" w:cs="Times New Roman"/>
          <w:sz w:val="24"/>
          <w:szCs w:val="24"/>
        </w:rPr>
      </w:pPr>
    </w:p>
    <w:p w14:paraId="311D92D3" w14:textId="136A81BF" w:rsidR="004E0A61" w:rsidRPr="000D0B42" w:rsidRDefault="004E0A61" w:rsidP="006D527C">
      <w:pPr>
        <w:spacing w:after="0" w:line="240" w:lineRule="exact"/>
        <w:ind w:left="360"/>
        <w:contextualSpacing/>
        <w:rPr>
          <w:rFonts w:ascii="Arial Narrow" w:eastAsia="Times New Roman" w:hAnsi="Arial Narrow" w:cs="Times New Roman"/>
          <w:sz w:val="24"/>
          <w:szCs w:val="24"/>
        </w:rPr>
        <w:sectPr w:rsidR="004E0A61" w:rsidRPr="000D0B42" w:rsidSect="00091853">
          <w:headerReference w:type="even" r:id="rId32"/>
          <w:headerReference w:type="default" r:id="rId33"/>
          <w:footerReference w:type="even" r:id="rId34"/>
          <w:footerReference w:type="default" r:id="rId35"/>
          <w:headerReference w:type="first" r:id="rId36"/>
          <w:footerReference w:type="first" r:id="rId37"/>
          <w:pgSz w:w="12240" w:h="15840" w:code="1"/>
          <w:pgMar w:top="1440" w:right="1080" w:bottom="1440" w:left="1080" w:header="720" w:footer="720" w:gutter="0"/>
          <w:paperSrc w:first="7" w:other="7"/>
          <w:cols w:space="720"/>
          <w:docGrid w:linePitch="326"/>
        </w:sectPr>
      </w:pPr>
      <w:r w:rsidRPr="004E0A61">
        <w:rPr>
          <w:rFonts w:ascii="Arial Narrow" w:eastAsia="Times New Roman" w:hAnsi="Arial Narrow" w:cs="Times New Roman"/>
          <w:color w:val="FF0000"/>
          <w:sz w:val="24"/>
          <w:szCs w:val="24"/>
        </w:rPr>
        <w:t>Note:</w:t>
      </w:r>
      <w:r w:rsidRPr="004E0A61">
        <w:rPr>
          <w:rFonts w:ascii="Arial" w:hAnsi="Arial" w:cs="Arial"/>
          <w:color w:val="403F42"/>
          <w:sz w:val="20"/>
          <w:szCs w:val="20"/>
        </w:rPr>
        <w:t xml:space="preserve"> </w:t>
      </w:r>
      <w:r w:rsidRPr="004E0A61">
        <w:rPr>
          <w:rFonts w:ascii="Arial Narrow" w:eastAsia="Times New Roman" w:hAnsi="Arial Narrow" w:cs="Times New Roman"/>
          <w:color w:val="FF0000"/>
          <w:sz w:val="24"/>
          <w:szCs w:val="24"/>
        </w:rPr>
        <w:t xml:space="preserve">If you reported expenses for certain </w:t>
      </w:r>
      <w:r>
        <w:rPr>
          <w:rFonts w:ascii="Arial Narrow" w:eastAsia="Times New Roman" w:hAnsi="Arial Narrow" w:cs="Times New Roman"/>
          <w:color w:val="FF0000"/>
          <w:sz w:val="24"/>
          <w:szCs w:val="24"/>
        </w:rPr>
        <w:t>administrative</w:t>
      </w:r>
      <w:r w:rsidRPr="004E0A61">
        <w:rPr>
          <w:rFonts w:ascii="Arial Narrow" w:eastAsia="Times New Roman" w:hAnsi="Arial Narrow" w:cs="Times New Roman"/>
          <w:color w:val="FF0000"/>
          <w:sz w:val="24"/>
          <w:szCs w:val="24"/>
        </w:rPr>
        <w:t xml:space="preserve"> positions, you must report FTEs for those positions. It is considered an error to leave the FTE blank in this instance. </w:t>
      </w:r>
    </w:p>
    <w:p w14:paraId="56966B90" w14:textId="77777777" w:rsidR="006D527C" w:rsidRPr="000D0B42" w:rsidRDefault="006D527C" w:rsidP="006D527C">
      <w:pPr>
        <w:spacing w:after="0" w:line="240" w:lineRule="auto"/>
        <w:contextualSpacing/>
        <w:rPr>
          <w:rFonts w:ascii="Arial Narrow" w:eastAsia="Times New Roman" w:hAnsi="Arial Narrow" w:cs="Times New Roman"/>
          <w:b/>
          <w:bCs/>
          <w:kern w:val="28"/>
          <w:sz w:val="24"/>
          <w:szCs w:val="24"/>
          <w:u w:val="single"/>
        </w:rPr>
        <w:sectPr w:rsidR="006D527C" w:rsidRPr="000D0B42" w:rsidSect="00091853">
          <w:type w:val="continuous"/>
          <w:pgSz w:w="12240" w:h="15840" w:code="1"/>
          <w:pgMar w:top="1440" w:right="1080" w:bottom="1440" w:left="1080" w:header="720" w:footer="720" w:gutter="0"/>
          <w:paperSrc w:first="7" w:other="7"/>
          <w:cols w:space="720"/>
          <w:docGrid w:linePitch="326"/>
        </w:sectPr>
      </w:pPr>
    </w:p>
    <w:p w14:paraId="63A95504" w14:textId="77777777" w:rsidR="006D527C" w:rsidRPr="000D0B42" w:rsidRDefault="006D527C" w:rsidP="006D527C">
      <w:pPr>
        <w:keepNext/>
        <w:spacing w:after="0" w:line="240" w:lineRule="auto"/>
        <w:contextualSpacing/>
        <w:outlineLvl w:val="0"/>
        <w:rPr>
          <w:rFonts w:ascii="Arial Narrow" w:eastAsia="Times New Roman" w:hAnsi="Arial Narrow" w:cs="Times New Roman"/>
          <w:iCs/>
          <w:sz w:val="24"/>
          <w:szCs w:val="24"/>
          <w:u w:val="single"/>
        </w:rPr>
      </w:pPr>
      <w:bookmarkStart w:id="30" w:name="_Toc68865573"/>
      <w:r w:rsidRPr="000D0B42">
        <w:rPr>
          <w:rFonts w:ascii="Arial Narrow" w:eastAsia="Times New Roman" w:hAnsi="Arial Narrow" w:cs="Times New Roman"/>
          <w:b/>
          <w:bCs/>
          <w:iCs/>
          <w:kern w:val="32"/>
          <w:sz w:val="24"/>
          <w:szCs w:val="24"/>
          <w:u w:val="single"/>
        </w:rPr>
        <w:t>Schedule C: Direct Care Expenses</w:t>
      </w:r>
      <w:bookmarkEnd w:id="30"/>
    </w:p>
    <w:p w14:paraId="722F7542"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b/>
          <w:sz w:val="24"/>
          <w:szCs w:val="20"/>
        </w:rPr>
        <w:t xml:space="preserve">Expenses related to the delivery of direct care. </w:t>
      </w:r>
    </w:p>
    <w:p w14:paraId="21B25A04" w14:textId="77777777" w:rsidR="006D527C" w:rsidRPr="000D0B42" w:rsidRDefault="006D527C" w:rsidP="006D527C">
      <w:pPr>
        <w:spacing w:after="0" w:line="240" w:lineRule="exact"/>
        <w:ind w:left="360"/>
        <w:contextualSpacing/>
        <w:rPr>
          <w:rFonts w:ascii="Arial Narrow" w:eastAsia="Times New Roman" w:hAnsi="Arial Narrow" w:cs="Times New Roman"/>
          <w:b/>
          <w:sz w:val="24"/>
          <w:szCs w:val="24"/>
          <w:u w:val="single"/>
        </w:rPr>
      </w:pPr>
    </w:p>
    <w:p w14:paraId="52341ACD" w14:textId="77777777" w:rsidR="006D527C" w:rsidRPr="000D0B42" w:rsidRDefault="006D527C" w:rsidP="006D527C">
      <w:pPr>
        <w:spacing w:after="0" w:line="240" w:lineRule="exact"/>
        <w:contextualSpacing/>
        <w:rPr>
          <w:rFonts w:ascii="Arial Narrow" w:eastAsia="Times New Roman" w:hAnsi="Arial Narrow" w:cs="Times New Roman"/>
          <w:sz w:val="24"/>
          <w:szCs w:val="24"/>
        </w:rPr>
      </w:pPr>
      <w:r w:rsidRPr="000D0B42">
        <w:rPr>
          <w:rFonts w:ascii="Arial Narrow" w:eastAsia="Times New Roman" w:hAnsi="Arial Narrow" w:cs="Times New Roman"/>
          <w:b/>
          <w:sz w:val="24"/>
          <w:szCs w:val="24"/>
        </w:rPr>
        <w:t>Direct Staff:</w:t>
      </w:r>
    </w:p>
    <w:p w14:paraId="33F51206"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5BC14B11" w14:textId="77777777" w:rsidR="006D527C" w:rsidRPr="000D0B42" w:rsidRDefault="006D527C" w:rsidP="006D527C">
      <w:pPr>
        <w:spacing w:after="0" w:line="240" w:lineRule="exact"/>
        <w:contextualSpacing/>
        <w:rPr>
          <w:rFonts w:ascii="Arial Narrow" w:eastAsia="Times New Roman" w:hAnsi="Arial Narrow" w:cs="Times New Roman"/>
          <w:b/>
          <w:sz w:val="24"/>
          <w:szCs w:val="24"/>
        </w:rPr>
      </w:pPr>
      <w:r w:rsidRPr="000D0B42">
        <w:rPr>
          <w:rFonts w:ascii="Arial Narrow" w:eastAsia="Times New Roman" w:hAnsi="Arial Narrow" w:cs="Times New Roman"/>
          <w:sz w:val="24"/>
          <w:szCs w:val="24"/>
        </w:rPr>
        <w:t>Direct staff are the clinical staff that provide medical assistance and clinical oversight to the program</w:t>
      </w:r>
      <w:r w:rsidR="005F478F">
        <w:rPr>
          <w:rFonts w:ascii="Arial Narrow" w:eastAsia="Times New Roman" w:hAnsi="Arial Narrow" w:cs="Times New Roman"/>
          <w:sz w:val="24"/>
          <w:szCs w:val="24"/>
        </w:rPr>
        <w:t>.</w:t>
      </w:r>
      <w:r w:rsidRPr="000D0B42">
        <w:rPr>
          <w:rFonts w:ascii="Arial Narrow" w:eastAsia="Times New Roman" w:hAnsi="Arial Narrow" w:cs="Times New Roman"/>
          <w:b/>
          <w:sz w:val="24"/>
          <w:szCs w:val="24"/>
        </w:rPr>
        <w:t xml:space="preserve"> In the instructions for Schedule B above, please read “A note about assigning direct and indirect staff: function vs. title” as well as the description of the information that should be reported in each column.</w:t>
      </w:r>
    </w:p>
    <w:p w14:paraId="2169B1AE" w14:textId="77777777" w:rsidR="006D527C" w:rsidRPr="000D0B42" w:rsidRDefault="006D527C" w:rsidP="006D527C">
      <w:pPr>
        <w:spacing w:after="0" w:line="240" w:lineRule="exact"/>
        <w:contextualSpacing/>
        <w:rPr>
          <w:rFonts w:ascii="Arial Narrow" w:eastAsia="Times New Roman" w:hAnsi="Arial Narrow" w:cs="Times New Roman"/>
          <w:b/>
          <w:sz w:val="24"/>
          <w:szCs w:val="24"/>
        </w:rPr>
      </w:pPr>
    </w:p>
    <w:p w14:paraId="6ED22644"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1C </w:t>
      </w:r>
      <w:r w:rsidRPr="000D0B42">
        <w:rPr>
          <w:rFonts w:ascii="Arial Narrow" w:eastAsia="Times New Roman" w:hAnsi="Arial Narrow" w:cs="Times New Roman"/>
          <w:sz w:val="24"/>
          <w:szCs w:val="24"/>
          <w:u w:val="single"/>
        </w:rPr>
        <w:t>Registered</w:t>
      </w:r>
      <w:r w:rsidRPr="000D0B42">
        <w:rPr>
          <w:rFonts w:ascii="Arial Narrow" w:eastAsia="Times New Roman" w:hAnsi="Arial Narrow" w:cs="Times New Roman"/>
          <w:b/>
          <w:sz w:val="24"/>
          <w:szCs w:val="24"/>
          <w:u w:val="single"/>
        </w:rPr>
        <w:t xml:space="preserve"> </w:t>
      </w:r>
      <w:r w:rsidRPr="000D0B42">
        <w:rPr>
          <w:rFonts w:ascii="Arial Narrow" w:eastAsia="Times New Roman" w:hAnsi="Arial Narrow" w:cs="Times New Roman"/>
          <w:sz w:val="24"/>
          <w:szCs w:val="24"/>
          <w:u w:val="single"/>
        </w:rPr>
        <w:t>Nurse ONLY:</w:t>
      </w:r>
      <w:r w:rsidRPr="000D0B42">
        <w:rPr>
          <w:rFonts w:ascii="Arial Narrow" w:eastAsia="Times New Roman" w:hAnsi="Arial Narrow" w:cs="Times New Roman"/>
          <w:sz w:val="24"/>
          <w:szCs w:val="24"/>
        </w:rPr>
        <w:t xml:space="preserve"> The nurse responsible for the initial clinical assessment and ongoing evaluation of a member’s progress in the AFC program. Must be a registered nurse licensed by the MA Board of Registration in Nursing. Report staff here if their sole job is as an RN and they do not perform non-clinical job functions.</w:t>
      </w:r>
    </w:p>
    <w:p w14:paraId="0F12F88A"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65D58718"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2C </w:t>
      </w:r>
      <w:r w:rsidRPr="000D0B42">
        <w:rPr>
          <w:rFonts w:ascii="Arial Narrow" w:eastAsia="Times New Roman" w:hAnsi="Arial Narrow" w:cs="Times New Roman"/>
          <w:sz w:val="24"/>
          <w:szCs w:val="24"/>
          <w:u w:val="single"/>
        </w:rPr>
        <w:t>Indirect program staff (e.g., Director) performing the RN role:</w:t>
      </w:r>
      <w:r w:rsidRPr="000D0B42">
        <w:rPr>
          <w:rFonts w:ascii="Arial Narrow" w:eastAsia="Times New Roman" w:hAnsi="Arial Narrow" w:cs="Times New Roman"/>
          <w:sz w:val="24"/>
          <w:szCs w:val="24"/>
        </w:rPr>
        <w:t xml:space="preserve"> If a staff member is a registered nurse and performs the duties of a registered nurse </w:t>
      </w:r>
      <w:r w:rsidRPr="000D0B42">
        <w:rPr>
          <w:rFonts w:ascii="Arial Narrow" w:eastAsia="Times New Roman" w:hAnsi="Arial Narrow" w:cs="Times New Roman"/>
          <w:b/>
          <w:sz w:val="24"/>
          <w:szCs w:val="24"/>
        </w:rPr>
        <w:t>in addition to their non-clinical role</w:t>
      </w:r>
      <w:r w:rsidRPr="000D0B42">
        <w:rPr>
          <w:rFonts w:ascii="Arial Narrow" w:eastAsia="Times New Roman" w:hAnsi="Arial Narrow" w:cs="Times New Roman"/>
          <w:sz w:val="24"/>
          <w:szCs w:val="24"/>
        </w:rPr>
        <w:t>, report the FTEs and expenses allocated to the RN portion of their job here.</w:t>
      </w:r>
    </w:p>
    <w:p w14:paraId="4BAC9011"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361FA8AE"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Line 3C</w:t>
      </w:r>
      <w:r w:rsidRPr="000D0B42">
        <w:rPr>
          <w:rFonts w:ascii="Arial Narrow" w:eastAsia="Times New Roman" w:hAnsi="Arial Narrow" w:cs="Times New Roman"/>
          <w:b/>
          <w:sz w:val="24"/>
          <w:szCs w:val="24"/>
        </w:rPr>
        <w:t xml:space="preserve"> </w:t>
      </w:r>
      <w:r w:rsidRPr="000D0B42">
        <w:rPr>
          <w:rFonts w:ascii="Arial Narrow" w:eastAsia="Times New Roman" w:hAnsi="Arial Narrow" w:cs="Times New Roman"/>
          <w:sz w:val="24"/>
          <w:szCs w:val="24"/>
          <w:u w:val="single"/>
        </w:rPr>
        <w:t>Licensed Practical Nurse:</w:t>
      </w:r>
      <w:r w:rsidRPr="000D0B42">
        <w:rPr>
          <w:rFonts w:ascii="Arial Narrow" w:eastAsia="Times New Roman" w:hAnsi="Arial Narrow" w:cs="Times New Roman"/>
          <w:sz w:val="24"/>
          <w:szCs w:val="24"/>
        </w:rPr>
        <w:t xml:space="preserve"> Administers nursing services and oversight under the supervision of the registered nurse and participates in the implementation of the member’s plan of care. Must be a licensed practical nurse licensed by the MA Board of Registration in Nursing. </w:t>
      </w:r>
    </w:p>
    <w:p w14:paraId="7796E024"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7221C979"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4C </w:t>
      </w:r>
      <w:r w:rsidRPr="000D0B42">
        <w:rPr>
          <w:rFonts w:ascii="Arial Narrow" w:eastAsia="Times New Roman" w:hAnsi="Arial Narrow" w:cs="Times New Roman"/>
          <w:sz w:val="24"/>
          <w:szCs w:val="24"/>
          <w:u w:val="single"/>
        </w:rPr>
        <w:t>Certified Nursing Assistant:</w:t>
      </w:r>
      <w:r w:rsidRPr="000D0B42">
        <w:rPr>
          <w:rFonts w:ascii="Arial Narrow" w:eastAsia="Times New Roman" w:hAnsi="Arial Narrow" w:cs="Times New Roman"/>
          <w:sz w:val="24"/>
          <w:szCs w:val="24"/>
        </w:rPr>
        <w:t xml:space="preserve"> Under the supervision of a licensed nurse, assists the client with Activities of Daily Living (ADLs) and Instrumental Activities of Daily Living (IADLs).</w:t>
      </w:r>
    </w:p>
    <w:p w14:paraId="153B25AA"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1920A43B"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Line 5C</w:t>
      </w:r>
      <w:r w:rsidRPr="000D0B42">
        <w:rPr>
          <w:rFonts w:ascii="Arial Narrow" w:eastAsia="Times New Roman" w:hAnsi="Arial Narrow" w:cs="Times New Roman"/>
          <w:b/>
          <w:sz w:val="24"/>
          <w:szCs w:val="24"/>
        </w:rPr>
        <w:t xml:space="preserve"> </w:t>
      </w:r>
      <w:r w:rsidRPr="000D0B42">
        <w:rPr>
          <w:rFonts w:ascii="Arial Narrow" w:eastAsia="Times New Roman" w:hAnsi="Arial Narrow" w:cs="Times New Roman"/>
          <w:sz w:val="24"/>
          <w:szCs w:val="24"/>
          <w:u w:val="single"/>
        </w:rPr>
        <w:t>Care Manager (master’s) ONLY:</w:t>
      </w:r>
      <w:r w:rsidRPr="000D0B42">
        <w:rPr>
          <w:rFonts w:ascii="Arial Narrow" w:eastAsia="Times New Roman" w:hAnsi="Arial Narrow" w:cs="Times New Roman"/>
          <w:b/>
          <w:color w:val="FF0000"/>
          <w:sz w:val="24"/>
          <w:szCs w:val="24"/>
        </w:rPr>
        <w:t xml:space="preserve"> </w:t>
      </w:r>
      <w:r w:rsidRPr="000D0B42">
        <w:rPr>
          <w:rFonts w:ascii="Arial Narrow" w:eastAsia="Times New Roman" w:hAnsi="Arial Narrow" w:cs="Times New Roman"/>
          <w:sz w:val="24"/>
          <w:szCs w:val="24"/>
        </w:rPr>
        <w:t>The care manager is responsible for</w:t>
      </w:r>
      <w:r w:rsidRPr="000D0B42">
        <w:rPr>
          <w:rFonts w:ascii="Arial Narrow" w:eastAsia="Times New Roman" w:hAnsi="Arial Narrow" w:cs="Times New Roman"/>
          <w:color w:val="FF0000"/>
          <w:sz w:val="24"/>
          <w:szCs w:val="24"/>
        </w:rPr>
        <w:t xml:space="preserve"> </w:t>
      </w:r>
      <w:r w:rsidRPr="000D0B42">
        <w:rPr>
          <w:rFonts w:ascii="Arial Narrow" w:eastAsia="Times New Roman" w:hAnsi="Arial Narrow" w:cs="Times New Roman"/>
          <w:sz w:val="24"/>
          <w:szCs w:val="24"/>
        </w:rPr>
        <w:t xml:space="preserve">psychosocial and counseling assistance within the AFC program. The care manager must have a master’s degree and social worker license from the MA Board of Registration in Social Work. Report staff here if their sole job is as a care manager and they do not perform non-clinical job functions. </w:t>
      </w:r>
    </w:p>
    <w:p w14:paraId="14492B20"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56082D3C"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6C: </w:t>
      </w:r>
      <w:r w:rsidRPr="000D0B42">
        <w:rPr>
          <w:rFonts w:ascii="Arial Narrow" w:eastAsia="Times New Roman" w:hAnsi="Arial Narrow" w:cs="Times New Roman"/>
          <w:sz w:val="24"/>
          <w:szCs w:val="24"/>
          <w:u w:val="single"/>
        </w:rPr>
        <w:t>Indirect program staff (e.g., Director) performing the Care Manager (master’s) role:</w:t>
      </w:r>
      <w:r w:rsidRPr="000D0B42">
        <w:rPr>
          <w:rFonts w:ascii="Arial Narrow" w:eastAsia="Times New Roman" w:hAnsi="Arial Narrow" w:cs="Times New Roman"/>
          <w:sz w:val="24"/>
          <w:szCs w:val="24"/>
        </w:rPr>
        <w:t xml:space="preserve"> If a staff member is a masters-level care manager and performs the duties of a care manager </w:t>
      </w:r>
      <w:r w:rsidRPr="000D0B42">
        <w:rPr>
          <w:rFonts w:ascii="Arial Narrow" w:eastAsia="Times New Roman" w:hAnsi="Arial Narrow" w:cs="Times New Roman"/>
          <w:b/>
          <w:sz w:val="24"/>
          <w:szCs w:val="24"/>
        </w:rPr>
        <w:t>in addition to their non-clinical role</w:t>
      </w:r>
      <w:r w:rsidRPr="000D0B42">
        <w:rPr>
          <w:rFonts w:ascii="Arial Narrow" w:eastAsia="Times New Roman" w:hAnsi="Arial Narrow" w:cs="Times New Roman"/>
          <w:sz w:val="24"/>
          <w:szCs w:val="24"/>
        </w:rPr>
        <w:t>, report the FTEs and expenses allocated to the care manager portion of their job here.</w:t>
      </w:r>
    </w:p>
    <w:p w14:paraId="12BC42FF" w14:textId="77777777" w:rsidR="006D527C" w:rsidRPr="000D0B42" w:rsidRDefault="006D527C" w:rsidP="006D527C">
      <w:pPr>
        <w:tabs>
          <w:tab w:val="left" w:pos="936"/>
          <w:tab w:val="left" w:pos="1296"/>
          <w:tab w:val="left" w:pos="1602"/>
        </w:tabs>
        <w:spacing w:after="0" w:line="240" w:lineRule="auto"/>
        <w:ind w:left="360"/>
        <w:contextualSpacing/>
        <w:rPr>
          <w:rFonts w:ascii="Arial Narrow" w:eastAsia="Times New Roman" w:hAnsi="Arial Narrow" w:cs="Times New Roman"/>
          <w:sz w:val="24"/>
          <w:szCs w:val="24"/>
        </w:rPr>
      </w:pPr>
    </w:p>
    <w:p w14:paraId="5B62EF33" w14:textId="77777777" w:rsidR="006D527C" w:rsidRPr="000D0B42" w:rsidRDefault="006D527C" w:rsidP="006D527C">
      <w:pPr>
        <w:tabs>
          <w:tab w:val="left" w:pos="936"/>
          <w:tab w:val="left" w:pos="1296"/>
          <w:tab w:val="left" w:pos="1602"/>
        </w:tabs>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Line 7C</w:t>
      </w:r>
      <w:r w:rsidRPr="000D0B42">
        <w:rPr>
          <w:rFonts w:ascii="Arial Narrow" w:eastAsia="Times New Roman" w:hAnsi="Arial Narrow" w:cs="Times New Roman"/>
          <w:b/>
          <w:sz w:val="24"/>
          <w:szCs w:val="24"/>
        </w:rPr>
        <w:t xml:space="preserve"> </w:t>
      </w:r>
      <w:r w:rsidRPr="000D0B42">
        <w:rPr>
          <w:rFonts w:ascii="Arial Narrow" w:eastAsia="Times New Roman" w:hAnsi="Arial Narrow" w:cs="Times New Roman"/>
          <w:sz w:val="24"/>
          <w:szCs w:val="24"/>
          <w:u w:val="single"/>
        </w:rPr>
        <w:t>Care Manager (non-master’s):</w:t>
      </w:r>
      <w:r w:rsidRPr="000D0B42">
        <w:rPr>
          <w:rFonts w:ascii="Arial Narrow" w:eastAsia="Times New Roman" w:hAnsi="Arial Narrow" w:cs="Times New Roman"/>
          <w:sz w:val="24"/>
          <w:szCs w:val="24"/>
        </w:rPr>
        <w:t xml:space="preserve"> The care manager is responsible for</w:t>
      </w:r>
      <w:r w:rsidRPr="000D0B42">
        <w:rPr>
          <w:rFonts w:ascii="Arial Narrow" w:eastAsia="Times New Roman" w:hAnsi="Arial Narrow" w:cs="Times New Roman"/>
          <w:color w:val="FF0000"/>
          <w:sz w:val="24"/>
          <w:szCs w:val="24"/>
        </w:rPr>
        <w:t xml:space="preserve"> </w:t>
      </w:r>
      <w:r w:rsidRPr="000D0B42">
        <w:rPr>
          <w:rFonts w:ascii="Arial Narrow" w:eastAsia="Times New Roman" w:hAnsi="Arial Narrow" w:cs="Times New Roman"/>
          <w:sz w:val="24"/>
          <w:szCs w:val="24"/>
        </w:rPr>
        <w:t xml:space="preserve">psychosocial and counseling assistance within the AFC. The care manager must have a bachelor’s degree and social worker license from the MA Board of Registration in Social Work, or a bachelor’s degree and at least two years clinical experience in the care of elderly or disabled persons. </w:t>
      </w:r>
    </w:p>
    <w:p w14:paraId="7D7F6B10" w14:textId="77777777" w:rsidR="006D527C" w:rsidRPr="000D0B42" w:rsidRDefault="006D527C" w:rsidP="006D527C">
      <w:pPr>
        <w:tabs>
          <w:tab w:val="left" w:pos="936"/>
          <w:tab w:val="left" w:pos="1296"/>
          <w:tab w:val="left" w:pos="1602"/>
        </w:tabs>
        <w:spacing w:after="0" w:line="240" w:lineRule="auto"/>
        <w:ind w:left="360"/>
        <w:contextualSpacing/>
        <w:rPr>
          <w:rFonts w:ascii="Arial Narrow" w:eastAsia="Times New Roman" w:hAnsi="Arial Narrow" w:cs="Times New Roman"/>
          <w:sz w:val="24"/>
          <w:szCs w:val="24"/>
        </w:rPr>
      </w:pPr>
    </w:p>
    <w:p w14:paraId="1C3B4877" w14:textId="77777777" w:rsidR="006D527C" w:rsidRPr="000D0B42" w:rsidRDefault="006D527C" w:rsidP="006D527C">
      <w:pPr>
        <w:tabs>
          <w:tab w:val="left" w:pos="936"/>
          <w:tab w:val="left" w:pos="1296"/>
          <w:tab w:val="left" w:pos="1602"/>
        </w:tabs>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8C </w:t>
      </w:r>
      <w:r w:rsidRPr="000D0B42">
        <w:rPr>
          <w:rFonts w:ascii="Arial Narrow" w:eastAsia="Times New Roman" w:hAnsi="Arial Narrow" w:cs="Times New Roman"/>
          <w:sz w:val="24"/>
          <w:szCs w:val="24"/>
          <w:u w:val="single"/>
        </w:rPr>
        <w:t>Community Health Worker:</w:t>
      </w:r>
      <w:r w:rsidRPr="000D0B42">
        <w:rPr>
          <w:rFonts w:ascii="Arial Narrow" w:eastAsia="Times New Roman" w:hAnsi="Arial Narrow" w:cs="Times New Roman"/>
          <w:sz w:val="24"/>
          <w:szCs w:val="24"/>
        </w:rPr>
        <w:t xml:space="preserve"> A Community Health Worker must have a bachelor’s degree in health or human services and at least one year of experience working with elders and adults with disabilities. </w:t>
      </w:r>
    </w:p>
    <w:p w14:paraId="2957B641" w14:textId="77777777" w:rsidR="006D527C" w:rsidRPr="000D0B42" w:rsidRDefault="006D527C" w:rsidP="006D527C">
      <w:pPr>
        <w:tabs>
          <w:tab w:val="left" w:pos="936"/>
          <w:tab w:val="left" w:pos="1296"/>
          <w:tab w:val="left" w:pos="1602"/>
        </w:tabs>
        <w:spacing w:after="0" w:line="240" w:lineRule="auto"/>
        <w:contextualSpacing/>
        <w:rPr>
          <w:rFonts w:ascii="Arial Narrow" w:eastAsia="Times New Roman" w:hAnsi="Arial Narrow" w:cs="Times New Roman"/>
          <w:sz w:val="24"/>
          <w:szCs w:val="24"/>
        </w:rPr>
      </w:pPr>
    </w:p>
    <w:p w14:paraId="24F797DC" w14:textId="77777777" w:rsidR="006D527C" w:rsidRPr="000D0B42" w:rsidRDefault="006D527C" w:rsidP="006D527C">
      <w:pPr>
        <w:tabs>
          <w:tab w:val="left" w:pos="936"/>
          <w:tab w:val="left" w:pos="1296"/>
          <w:tab w:val="left" w:pos="1602"/>
        </w:tabs>
        <w:spacing w:after="0" w:line="240" w:lineRule="auto"/>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9C </w:t>
      </w:r>
      <w:r w:rsidRPr="000D0B42">
        <w:rPr>
          <w:rFonts w:ascii="Arial Narrow" w:eastAsia="Times New Roman" w:hAnsi="Arial Narrow" w:cs="Times New Roman"/>
          <w:sz w:val="24"/>
          <w:szCs w:val="24"/>
          <w:u w:val="single"/>
        </w:rPr>
        <w:t>Subcontracted Direct Care Staff:</w:t>
      </w:r>
      <w:r w:rsidRPr="000D0B42">
        <w:rPr>
          <w:rFonts w:ascii="Arial Narrow" w:eastAsia="Times New Roman" w:hAnsi="Arial Narrow" w:cs="Times New Roman"/>
          <w:sz w:val="24"/>
          <w:szCs w:val="24"/>
        </w:rPr>
        <w:t xml:space="preserve"> Subcontracted employees who provide direct clinical care and were not reported in any of the lines above.</w:t>
      </w:r>
    </w:p>
    <w:p w14:paraId="498987E5" w14:textId="77777777" w:rsidR="006D527C" w:rsidRPr="000D0B42" w:rsidRDefault="006D527C" w:rsidP="006D527C">
      <w:pPr>
        <w:tabs>
          <w:tab w:val="left" w:pos="936"/>
          <w:tab w:val="left" w:pos="1296"/>
          <w:tab w:val="left" w:pos="1602"/>
        </w:tabs>
        <w:spacing w:after="0" w:line="240" w:lineRule="auto"/>
        <w:ind w:left="360"/>
        <w:contextualSpacing/>
        <w:rPr>
          <w:rFonts w:ascii="Arial Narrow" w:eastAsia="Times New Roman" w:hAnsi="Arial Narrow" w:cs="Times New Roman"/>
          <w:sz w:val="24"/>
          <w:szCs w:val="24"/>
        </w:rPr>
      </w:pPr>
    </w:p>
    <w:p w14:paraId="3C2F4624"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10C </w:t>
      </w:r>
      <w:r w:rsidRPr="000D0B42">
        <w:rPr>
          <w:rFonts w:ascii="Arial Narrow" w:eastAsia="Times New Roman" w:hAnsi="Arial Narrow" w:cs="Times New Roman"/>
          <w:sz w:val="24"/>
          <w:szCs w:val="24"/>
          <w:u w:val="single"/>
        </w:rPr>
        <w:t>Other Direct Staffing Expense Details:</w:t>
      </w:r>
      <w:r w:rsidRPr="000D0B42">
        <w:rPr>
          <w:rFonts w:ascii="Arial Narrow" w:eastAsia="Times New Roman" w:hAnsi="Arial Narrow" w:cs="Times New Roman"/>
          <w:sz w:val="24"/>
          <w:szCs w:val="24"/>
        </w:rPr>
        <w:t xml:space="preserve"> Click on the link to Schedule C1 to enter details of other direct staff positions. For example, direct care staff who provided services at home, such as those supported by the Department of Developmental Services (DDS). This excludes caregivers and alternate caregivers, which should be reported in Schedule CA: Caregiver Stipends instead (see description below).</w:t>
      </w:r>
    </w:p>
    <w:p w14:paraId="7CA2A6C5"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06E4CFA7"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11C </w:t>
      </w:r>
      <w:r w:rsidRPr="000D0B42">
        <w:rPr>
          <w:rFonts w:ascii="Arial Narrow" w:eastAsia="Times New Roman" w:hAnsi="Arial Narrow" w:cs="Times New Roman"/>
          <w:sz w:val="24"/>
          <w:szCs w:val="24"/>
          <w:u w:val="single"/>
        </w:rPr>
        <w:t>Direct Staff Totals:</w:t>
      </w:r>
      <w:r w:rsidRPr="000D0B42">
        <w:rPr>
          <w:rFonts w:ascii="Arial Narrow" w:eastAsia="Times New Roman" w:hAnsi="Arial Narrow" w:cs="Times New Roman"/>
          <w:sz w:val="24"/>
          <w:szCs w:val="24"/>
        </w:rPr>
        <w:t xml:space="preserve"> Sum of lines 1C-10C. Instead of an average yearly salary, this line reports “Total Expenses,” which is the sum of the total salary, payroll taxes, fringe benefits, and accrual adjustments.</w:t>
      </w:r>
    </w:p>
    <w:p w14:paraId="12FEE55B"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57B18390"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12C </w:t>
      </w:r>
      <w:r w:rsidRPr="000D0B42">
        <w:rPr>
          <w:rFonts w:ascii="Arial Narrow" w:eastAsia="Times New Roman" w:hAnsi="Arial Narrow" w:cs="Times New Roman"/>
          <w:sz w:val="24"/>
          <w:szCs w:val="24"/>
          <w:u w:val="single"/>
        </w:rPr>
        <w:t>Direct Staff Training:</w:t>
      </w:r>
      <w:r w:rsidRPr="000D0B42">
        <w:rPr>
          <w:rFonts w:ascii="Arial Narrow" w:eastAsia="Times New Roman" w:hAnsi="Arial Narrow" w:cs="Times New Roman"/>
          <w:sz w:val="24"/>
          <w:szCs w:val="24"/>
        </w:rPr>
        <w:t xml:space="preserve"> Formal instruction in the form of professional continuing education to satisfy program licensure requirements or to enable direct care staff to acquire and maintain acceptable levels of knowledge, skill, and proficiency for the routine performance of their assigned clinical functions.</w:t>
      </w:r>
    </w:p>
    <w:p w14:paraId="50110B4C"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38EB303C"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13C </w:t>
      </w:r>
      <w:r w:rsidRPr="000D0B42">
        <w:rPr>
          <w:rFonts w:ascii="Arial Narrow" w:eastAsia="Times New Roman" w:hAnsi="Arial Narrow" w:cs="Times New Roman"/>
          <w:sz w:val="24"/>
          <w:szCs w:val="24"/>
          <w:u w:val="single"/>
        </w:rPr>
        <w:t>Direct Staff Travel:</w:t>
      </w:r>
      <w:r w:rsidRPr="000D0B42">
        <w:rPr>
          <w:rFonts w:ascii="Arial Narrow" w:eastAsia="Times New Roman" w:hAnsi="Arial Narrow" w:cs="Times New Roman"/>
          <w:sz w:val="24"/>
          <w:szCs w:val="24"/>
        </w:rPr>
        <w:t xml:space="preserve"> Travel within the normal scope of the clinical staff members’ assigned duties when providing direct care services in the members’ home. This category includes use of a direct clinical staff member’s own vehicle, as well as public transportation.</w:t>
      </w:r>
    </w:p>
    <w:p w14:paraId="31A64E88"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541F7DFD"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14C </w:t>
      </w:r>
      <w:r w:rsidRPr="000D0B42">
        <w:rPr>
          <w:rFonts w:ascii="Arial Narrow" w:eastAsia="Times New Roman" w:hAnsi="Arial Narrow" w:cs="Times New Roman"/>
          <w:sz w:val="24"/>
          <w:szCs w:val="24"/>
          <w:u w:val="single"/>
        </w:rPr>
        <w:t>Total Direct Care Expenses:</w:t>
      </w:r>
      <w:r w:rsidRPr="000D0B42">
        <w:rPr>
          <w:rFonts w:ascii="Arial Narrow" w:eastAsia="Times New Roman" w:hAnsi="Arial Narrow" w:cs="Times New Roman"/>
          <w:sz w:val="24"/>
          <w:szCs w:val="24"/>
        </w:rPr>
        <w:t xml:space="preserve"> Sum of Lines 11C-13C.</w:t>
      </w:r>
    </w:p>
    <w:p w14:paraId="573130CB"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1529CC71"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15C </w:t>
      </w:r>
      <w:r w:rsidRPr="000D0B42">
        <w:rPr>
          <w:rFonts w:ascii="Arial Narrow" w:eastAsia="Times New Roman" w:hAnsi="Arial Narrow" w:cs="Times New Roman"/>
          <w:sz w:val="24"/>
          <w:szCs w:val="24"/>
          <w:u w:val="single"/>
        </w:rPr>
        <w:t>AFC Notes:</w:t>
      </w:r>
      <w:r w:rsidRPr="000D0B42">
        <w:rPr>
          <w:rFonts w:ascii="Arial Narrow" w:eastAsia="Times New Roman" w:hAnsi="Arial Narrow" w:cs="Times New Roman"/>
          <w:sz w:val="24"/>
          <w:szCs w:val="24"/>
        </w:rPr>
        <w:t xml:space="preserve"> If you have any comments or additional information you’d like to state, you may leave a note here.</w:t>
      </w:r>
    </w:p>
    <w:p w14:paraId="7F94C5B7" w14:textId="67B35689" w:rsidR="006D527C" w:rsidRDefault="006D527C" w:rsidP="006D527C">
      <w:pPr>
        <w:spacing w:after="0" w:line="240" w:lineRule="exact"/>
        <w:ind w:left="360"/>
        <w:contextualSpacing/>
        <w:rPr>
          <w:rFonts w:ascii="Arial Narrow" w:eastAsia="Times New Roman" w:hAnsi="Arial Narrow" w:cs="Times New Roman"/>
          <w:sz w:val="24"/>
          <w:szCs w:val="24"/>
        </w:rPr>
      </w:pPr>
    </w:p>
    <w:p w14:paraId="1B9D6115" w14:textId="7578117A" w:rsidR="004E0A61" w:rsidRPr="004E0A61" w:rsidRDefault="004E0A61" w:rsidP="004E0A61">
      <w:pPr>
        <w:spacing w:after="0" w:line="240" w:lineRule="exact"/>
        <w:ind w:left="360"/>
        <w:contextualSpacing/>
        <w:rPr>
          <w:rFonts w:ascii="Arial Narrow" w:eastAsia="Times New Roman" w:hAnsi="Arial Narrow" w:cs="Times New Roman"/>
          <w:b/>
          <w:bCs/>
          <w:color w:val="FF0000"/>
          <w:sz w:val="24"/>
          <w:szCs w:val="24"/>
        </w:rPr>
      </w:pPr>
      <w:r w:rsidRPr="004E0A61">
        <w:rPr>
          <w:rFonts w:ascii="Arial Narrow" w:eastAsia="Times New Roman" w:hAnsi="Arial Narrow" w:cs="Times New Roman"/>
          <w:color w:val="FF0000"/>
          <w:sz w:val="24"/>
          <w:szCs w:val="24"/>
        </w:rPr>
        <w:lastRenderedPageBreak/>
        <w:t>Note:</w:t>
      </w:r>
      <w:r w:rsidRPr="004E0A61">
        <w:rPr>
          <w:rFonts w:ascii="Arial" w:hAnsi="Arial" w:cs="Arial"/>
          <w:color w:val="403F42"/>
          <w:sz w:val="20"/>
          <w:szCs w:val="20"/>
        </w:rPr>
        <w:t xml:space="preserve"> </w:t>
      </w:r>
      <w:r w:rsidRPr="004E0A61">
        <w:rPr>
          <w:rFonts w:ascii="Arial Narrow" w:eastAsia="Times New Roman" w:hAnsi="Arial Narrow" w:cs="Times New Roman"/>
          <w:color w:val="FF0000"/>
          <w:sz w:val="24"/>
          <w:szCs w:val="24"/>
        </w:rPr>
        <w:t xml:space="preserve">If you reported expenses for certain </w:t>
      </w:r>
      <w:r>
        <w:rPr>
          <w:rFonts w:ascii="Arial Narrow" w:eastAsia="Times New Roman" w:hAnsi="Arial Narrow" w:cs="Times New Roman"/>
          <w:color w:val="FF0000"/>
          <w:sz w:val="24"/>
          <w:szCs w:val="24"/>
        </w:rPr>
        <w:t xml:space="preserve">direct </w:t>
      </w:r>
      <w:r w:rsidRPr="004E0A61">
        <w:rPr>
          <w:rFonts w:ascii="Arial Narrow" w:eastAsia="Times New Roman" w:hAnsi="Arial Narrow" w:cs="Times New Roman"/>
          <w:color w:val="FF0000"/>
          <w:sz w:val="24"/>
          <w:szCs w:val="24"/>
        </w:rPr>
        <w:t>staff positions, you must report FTEs for those positions. It is considered an error to leave the FTE blank in this instance.</w:t>
      </w:r>
    </w:p>
    <w:p w14:paraId="660BB76F" w14:textId="7FA225B0" w:rsidR="004E0A61" w:rsidRPr="004E0A61" w:rsidRDefault="004E0A61" w:rsidP="006D527C">
      <w:pPr>
        <w:spacing w:after="0" w:line="240" w:lineRule="exact"/>
        <w:ind w:left="360"/>
        <w:contextualSpacing/>
        <w:rPr>
          <w:rFonts w:ascii="Arial Narrow" w:eastAsia="Times New Roman" w:hAnsi="Arial Narrow" w:cs="Times New Roman"/>
          <w:color w:val="FF0000"/>
          <w:sz w:val="24"/>
          <w:szCs w:val="24"/>
        </w:rPr>
      </w:pPr>
    </w:p>
    <w:p w14:paraId="7A23C82F" w14:textId="77777777" w:rsidR="00A72E69" w:rsidRPr="000D0B42" w:rsidRDefault="00A72E69" w:rsidP="006D527C">
      <w:pPr>
        <w:spacing w:after="0" w:line="240" w:lineRule="exact"/>
        <w:ind w:left="360"/>
        <w:contextualSpacing/>
        <w:rPr>
          <w:rFonts w:ascii="Arial Narrow" w:eastAsia="Times New Roman" w:hAnsi="Arial Narrow" w:cs="Times New Roman"/>
          <w:sz w:val="24"/>
          <w:szCs w:val="24"/>
        </w:rPr>
      </w:pPr>
    </w:p>
    <w:p w14:paraId="0972064E" w14:textId="77777777" w:rsidR="006D527C" w:rsidRPr="000D0B42"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31" w:name="_Toc68865574"/>
      <w:r w:rsidRPr="000D0B42">
        <w:rPr>
          <w:rFonts w:ascii="Arial Narrow" w:eastAsia="Times New Roman" w:hAnsi="Arial Narrow" w:cs="Times New Roman"/>
          <w:b/>
          <w:bCs/>
          <w:kern w:val="28"/>
          <w:sz w:val="24"/>
          <w:szCs w:val="24"/>
          <w:u w:val="single"/>
        </w:rPr>
        <w:t>Schedule CA: Caregiver Stipends</w:t>
      </w:r>
      <w:bookmarkEnd w:id="31"/>
    </w:p>
    <w:p w14:paraId="76688585"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0"/>
        </w:rPr>
        <w:t xml:space="preserve">Note that unlike in other sections of the cost report related to staffing expenses, Schedule CA has a place to report “total stipend payment” without asking for </w:t>
      </w:r>
      <w:r w:rsidRPr="000D0B42">
        <w:rPr>
          <w:rFonts w:ascii="Arial Narrow" w:eastAsia="Times New Roman" w:hAnsi="Arial Narrow" w:cs="Times New Roman"/>
          <w:sz w:val="24"/>
          <w:szCs w:val="24"/>
        </w:rPr>
        <w:t xml:space="preserve">yearly salary, FTE, payroll taxes, fringe benefits, or accrual adjustments. This is intentional; please follow the structure of Schedule CA to report caregiver stipends, number of caregivers, and units of service (member days). </w:t>
      </w:r>
      <w:r w:rsidRPr="000D0B42">
        <w:rPr>
          <w:rFonts w:ascii="Arial Narrow" w:eastAsia="Times New Roman" w:hAnsi="Arial Narrow" w:cs="Times New Roman"/>
          <w:b/>
          <w:sz w:val="24"/>
          <w:szCs w:val="24"/>
        </w:rPr>
        <w:t>Reports that are missing units of service will not be accepted.</w:t>
      </w:r>
    </w:p>
    <w:p w14:paraId="22D73F72" w14:textId="77777777" w:rsidR="006D527C" w:rsidRPr="000D0B42" w:rsidRDefault="006D527C" w:rsidP="006D527C">
      <w:pPr>
        <w:spacing w:after="0" w:line="240" w:lineRule="auto"/>
        <w:contextualSpacing/>
        <w:rPr>
          <w:rFonts w:ascii="Arial Narrow" w:eastAsia="Times New Roman" w:hAnsi="Arial Narrow" w:cs="Times New Roman"/>
          <w:sz w:val="24"/>
          <w:szCs w:val="20"/>
        </w:rPr>
      </w:pPr>
    </w:p>
    <w:p w14:paraId="36A9C345"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1CA </w:t>
      </w:r>
      <w:r w:rsidRPr="000D0B42">
        <w:rPr>
          <w:rFonts w:ascii="Arial Narrow" w:eastAsia="Times New Roman" w:hAnsi="Arial Narrow" w:cs="Times New Roman"/>
          <w:sz w:val="24"/>
          <w:szCs w:val="24"/>
          <w:u w:val="single"/>
        </w:rPr>
        <w:t>Caregiver Level 1:</w:t>
      </w:r>
      <w:r w:rsidRPr="000D0B42">
        <w:rPr>
          <w:rFonts w:ascii="Arial Narrow" w:eastAsia="Times New Roman" w:hAnsi="Arial Narrow" w:cs="Times New Roman"/>
          <w:sz w:val="24"/>
          <w:szCs w:val="24"/>
        </w:rPr>
        <w:t xml:space="preserve"> Those responsible for providing direct care and supervision of members who meet the level 1 clinical eligibility requirements described in 130 CMR 408.419(D)(1). This expense is used for primary caregivers. Primary caregivers are qualified individuals regularly residing with the AFC member in the qualified setting except in circumstances of temporary absence or alternative placement. Expenses incurred for caregiver coverage as a result of temporary absence of the primary caregiver(s) should be reported on Line 3CA: Alternate Caregiver Level 1.</w:t>
      </w:r>
    </w:p>
    <w:p w14:paraId="29B4F327"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1DE0E4C7"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2CA </w:t>
      </w:r>
      <w:r w:rsidRPr="000D0B42">
        <w:rPr>
          <w:rFonts w:ascii="Arial Narrow" w:eastAsia="Times New Roman" w:hAnsi="Arial Narrow" w:cs="Times New Roman"/>
          <w:sz w:val="24"/>
          <w:szCs w:val="24"/>
          <w:u w:val="single"/>
        </w:rPr>
        <w:t>Caregiver Level 2:</w:t>
      </w:r>
      <w:r w:rsidRPr="000D0B42">
        <w:rPr>
          <w:rFonts w:ascii="Arial Narrow" w:eastAsia="Times New Roman" w:hAnsi="Arial Narrow" w:cs="Times New Roman"/>
          <w:sz w:val="24"/>
          <w:szCs w:val="24"/>
        </w:rPr>
        <w:t xml:space="preserve"> Those responsible for providing direct care and supervision of members who meet the level 2 clinical eligibility requirements described in 130 CMR 408.419(D)(2). This expense is used for primary caregivers. Primary caregivers are qualified individuals regularly residing with the AFC member in the qualified setting except in circumstances of temporary absence or alternative placement. Expenses incurred for caregiver coverage as a result of temporary absence of the primary caregiver(s) should be reported on Line 4CA: Alternate Caregiver Level 2.</w:t>
      </w:r>
    </w:p>
    <w:p w14:paraId="57B57651" w14:textId="77777777" w:rsidR="006D527C" w:rsidRPr="000D0B42" w:rsidRDefault="006D527C" w:rsidP="006D527C">
      <w:pPr>
        <w:spacing w:after="0" w:line="240" w:lineRule="exact"/>
        <w:contextualSpacing/>
        <w:rPr>
          <w:rFonts w:ascii="Arial Narrow" w:eastAsia="Times New Roman" w:hAnsi="Arial Narrow" w:cs="Times New Roman"/>
          <w:sz w:val="24"/>
          <w:szCs w:val="24"/>
        </w:rPr>
      </w:pPr>
    </w:p>
    <w:p w14:paraId="6788DAF7"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3CA </w:t>
      </w:r>
      <w:r w:rsidRPr="000D0B42">
        <w:rPr>
          <w:rFonts w:ascii="Arial Narrow" w:eastAsia="Times New Roman" w:hAnsi="Arial Narrow" w:cs="Times New Roman"/>
          <w:sz w:val="24"/>
          <w:szCs w:val="24"/>
          <w:u w:val="single"/>
        </w:rPr>
        <w:t>Alternate Caregiver Level 1:</w:t>
      </w:r>
      <w:r w:rsidRPr="000D0B42">
        <w:rPr>
          <w:rFonts w:ascii="Arial Narrow" w:eastAsia="Times New Roman" w:hAnsi="Arial Narrow" w:cs="Times New Roman"/>
          <w:sz w:val="24"/>
          <w:szCs w:val="24"/>
        </w:rPr>
        <w:t xml:space="preserve"> Temporary caregivers providing direct care for level 1 members who meet the level 1 clinical eligibility requirements described in 130 CMR 408.419(D)(1). Alternate caregivers do not regularly reside with the AFC member in the qualified setting and relieve the primary caregiver(s) of their direct care duties. The alternate caregiver expense includes expenses incurred as a result of an “alternative placement” where the member is placed in an alternative setting to receive temporary care from an alternate caregiver.</w:t>
      </w:r>
    </w:p>
    <w:p w14:paraId="084511E5" w14:textId="77777777" w:rsidR="006D527C" w:rsidRPr="000D0B42" w:rsidRDefault="006D527C" w:rsidP="006D527C">
      <w:pPr>
        <w:spacing w:after="0" w:line="240" w:lineRule="exact"/>
        <w:contextualSpacing/>
        <w:rPr>
          <w:rFonts w:ascii="Arial Narrow" w:eastAsia="Times New Roman" w:hAnsi="Arial Narrow" w:cs="Times New Roman"/>
          <w:sz w:val="24"/>
          <w:szCs w:val="24"/>
        </w:rPr>
      </w:pPr>
    </w:p>
    <w:p w14:paraId="5CCC41B3"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4CA </w:t>
      </w:r>
      <w:r w:rsidRPr="000D0B42">
        <w:rPr>
          <w:rFonts w:ascii="Arial Narrow" w:eastAsia="Times New Roman" w:hAnsi="Arial Narrow" w:cs="Times New Roman"/>
          <w:sz w:val="24"/>
          <w:szCs w:val="24"/>
          <w:u w:val="single"/>
        </w:rPr>
        <w:t>Alternate Caregiver Level 2:</w:t>
      </w:r>
      <w:r w:rsidRPr="000D0B42">
        <w:rPr>
          <w:rFonts w:ascii="Arial Narrow" w:eastAsia="Times New Roman" w:hAnsi="Arial Narrow" w:cs="Times New Roman"/>
          <w:sz w:val="24"/>
          <w:szCs w:val="24"/>
        </w:rPr>
        <w:t xml:space="preserve"> Temporary caregivers providing direct care for level 2 members who meet the level 2 clinical eligibility requirements described in 130 CMR 408.419(D)(2). Alternate caregivers do not regularly reside with the AFC member in the qualified setting and relieve the primary caregiver(s) of their direct care duties. The alternate caregiver expense includes expenses incurred as a result of an “alternative placement” where the member is placed in an alternative setting to receive temporary care from an alternate caregiver.</w:t>
      </w:r>
    </w:p>
    <w:p w14:paraId="2301631F" w14:textId="77777777" w:rsidR="006D527C" w:rsidRPr="000D0B42" w:rsidRDefault="006D527C" w:rsidP="006D527C">
      <w:pPr>
        <w:spacing w:after="0" w:line="240" w:lineRule="exact"/>
        <w:contextualSpacing/>
        <w:rPr>
          <w:rFonts w:ascii="Arial Narrow" w:eastAsia="Times New Roman" w:hAnsi="Arial Narrow" w:cs="Times New Roman"/>
          <w:sz w:val="24"/>
          <w:szCs w:val="24"/>
        </w:rPr>
      </w:pPr>
    </w:p>
    <w:p w14:paraId="07444FBE"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5CA </w:t>
      </w:r>
      <w:r w:rsidRPr="000D0B42">
        <w:rPr>
          <w:rFonts w:ascii="Arial Narrow" w:eastAsia="Times New Roman" w:hAnsi="Arial Narrow" w:cs="Times New Roman"/>
          <w:sz w:val="24"/>
          <w:szCs w:val="24"/>
          <w:u w:val="single"/>
        </w:rPr>
        <w:t>Total:</w:t>
      </w:r>
      <w:r w:rsidRPr="000D0B42">
        <w:rPr>
          <w:rFonts w:ascii="Arial Narrow" w:eastAsia="Times New Roman" w:hAnsi="Arial Narrow" w:cs="Times New Roman"/>
          <w:sz w:val="24"/>
          <w:szCs w:val="24"/>
        </w:rPr>
        <w:t xml:space="preserve"> Sum of Lines 1CA to 4CA. </w:t>
      </w:r>
    </w:p>
    <w:p w14:paraId="62B3D755" w14:textId="77777777" w:rsidR="006D527C" w:rsidRPr="000D0B42" w:rsidRDefault="006D527C" w:rsidP="006D527C">
      <w:pPr>
        <w:spacing w:after="0" w:line="240" w:lineRule="exact"/>
        <w:contextualSpacing/>
        <w:rPr>
          <w:rFonts w:ascii="Arial Narrow" w:eastAsia="Times New Roman" w:hAnsi="Arial Narrow" w:cs="Times New Roman"/>
          <w:sz w:val="24"/>
          <w:szCs w:val="24"/>
          <w:u w:val="single"/>
        </w:rPr>
      </w:pPr>
    </w:p>
    <w:p w14:paraId="2858B145" w14:textId="626F0881"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6CA </w:t>
      </w:r>
      <w:r w:rsidRPr="000D0B42">
        <w:rPr>
          <w:rFonts w:ascii="Arial Narrow" w:eastAsia="Times New Roman" w:hAnsi="Arial Narrow" w:cs="Times New Roman"/>
          <w:sz w:val="24"/>
          <w:szCs w:val="24"/>
          <w:u w:val="single"/>
        </w:rPr>
        <w:t>Minimum Daily Stipend:</w:t>
      </w:r>
      <w:r w:rsidRPr="000D0B42">
        <w:rPr>
          <w:rFonts w:ascii="Arial Narrow" w:eastAsia="Times New Roman" w:hAnsi="Arial Narrow" w:cs="Times New Roman"/>
          <w:sz w:val="24"/>
          <w:szCs w:val="24"/>
        </w:rPr>
        <w:t xml:space="preserve"> Enter the lowest stipend (daily amount) paid to a caregiver in </w:t>
      </w:r>
      <w:r w:rsidR="00DB1BEE">
        <w:rPr>
          <w:rFonts w:ascii="Arial Narrow" w:eastAsia="Times New Roman" w:hAnsi="Arial Narrow" w:cs="Times New Roman"/>
          <w:sz w:val="24"/>
          <w:szCs w:val="24"/>
        </w:rPr>
        <w:t>FY</w:t>
      </w:r>
      <w:r w:rsidR="001F2722">
        <w:rPr>
          <w:rFonts w:ascii="Arial Narrow" w:eastAsia="Times New Roman" w:hAnsi="Arial Narrow" w:cs="Times New Roman"/>
          <w:sz w:val="24"/>
          <w:szCs w:val="24"/>
        </w:rPr>
        <w:t>202</w:t>
      </w:r>
      <w:r w:rsidR="008C1AA4">
        <w:rPr>
          <w:rFonts w:ascii="Arial Narrow" w:eastAsia="Times New Roman" w:hAnsi="Arial Narrow" w:cs="Times New Roman"/>
          <w:sz w:val="24"/>
          <w:szCs w:val="24"/>
        </w:rPr>
        <w:t>3</w:t>
      </w:r>
      <w:r w:rsidRPr="000D0B42">
        <w:rPr>
          <w:rFonts w:ascii="Arial Narrow" w:eastAsia="Times New Roman" w:hAnsi="Arial Narrow" w:cs="Times New Roman"/>
          <w:sz w:val="24"/>
          <w:szCs w:val="24"/>
        </w:rPr>
        <w:t>.</w:t>
      </w:r>
    </w:p>
    <w:p w14:paraId="6D95724A"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194E7300" w14:textId="58A6320D"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7CA </w:t>
      </w:r>
      <w:r w:rsidRPr="000D0B42">
        <w:rPr>
          <w:rFonts w:ascii="Arial Narrow" w:eastAsia="Times New Roman" w:hAnsi="Arial Narrow" w:cs="Times New Roman"/>
          <w:sz w:val="24"/>
          <w:szCs w:val="24"/>
          <w:u w:val="single"/>
        </w:rPr>
        <w:t>Maximum Daily Stipend:</w:t>
      </w:r>
      <w:r w:rsidRPr="000D0B42">
        <w:rPr>
          <w:rFonts w:ascii="Arial Narrow" w:eastAsia="Times New Roman" w:hAnsi="Arial Narrow" w:cs="Times New Roman"/>
          <w:sz w:val="24"/>
          <w:szCs w:val="24"/>
        </w:rPr>
        <w:t xml:space="preserve"> Enter the highest stipend (daily amount) paid to a caregiver in </w:t>
      </w:r>
      <w:r w:rsidR="001F2722">
        <w:rPr>
          <w:rFonts w:ascii="Arial Narrow" w:eastAsia="Times New Roman" w:hAnsi="Arial Narrow" w:cs="Times New Roman"/>
          <w:sz w:val="24"/>
          <w:szCs w:val="24"/>
        </w:rPr>
        <w:t>FY202</w:t>
      </w:r>
      <w:r w:rsidR="008C1AA4">
        <w:rPr>
          <w:rFonts w:ascii="Arial Narrow" w:eastAsia="Times New Roman" w:hAnsi="Arial Narrow" w:cs="Times New Roman"/>
          <w:sz w:val="24"/>
          <w:szCs w:val="24"/>
        </w:rPr>
        <w:t>3</w:t>
      </w:r>
      <w:r w:rsidRPr="000D0B42">
        <w:rPr>
          <w:rFonts w:ascii="Arial Narrow" w:eastAsia="Times New Roman" w:hAnsi="Arial Narrow" w:cs="Times New Roman"/>
          <w:sz w:val="24"/>
          <w:szCs w:val="24"/>
        </w:rPr>
        <w:t>.</w:t>
      </w:r>
    </w:p>
    <w:p w14:paraId="719E930D" w14:textId="77777777" w:rsidR="006D527C" w:rsidRPr="000D0B42" w:rsidRDefault="006D527C" w:rsidP="006D527C">
      <w:pPr>
        <w:spacing w:after="0" w:line="240" w:lineRule="exact"/>
        <w:ind w:left="360"/>
        <w:contextualSpacing/>
        <w:rPr>
          <w:rFonts w:ascii="Arial Narrow" w:eastAsia="Times New Roman" w:hAnsi="Arial Narrow" w:cs="Times New Roman"/>
          <w:sz w:val="24"/>
          <w:szCs w:val="24"/>
        </w:rPr>
      </w:pPr>
    </w:p>
    <w:p w14:paraId="6B7C4192" w14:textId="3DB03E4B" w:rsidR="006D527C" w:rsidRPr="000D0B42" w:rsidRDefault="006D527C" w:rsidP="006D527C">
      <w:pPr>
        <w:spacing w:after="0" w:line="240" w:lineRule="exact"/>
        <w:ind w:left="360"/>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Line 8CA </w:t>
      </w:r>
      <w:r w:rsidRPr="000D0B42">
        <w:rPr>
          <w:rFonts w:ascii="Arial Narrow" w:eastAsia="Times New Roman" w:hAnsi="Arial Narrow" w:cs="Times New Roman"/>
          <w:sz w:val="24"/>
          <w:szCs w:val="24"/>
          <w:u w:val="single"/>
        </w:rPr>
        <w:t xml:space="preserve">Total Unduplicated Members in Fiscal Year </w:t>
      </w:r>
      <w:r w:rsidR="00DB1BEE">
        <w:rPr>
          <w:rFonts w:ascii="Arial Narrow" w:eastAsia="Times New Roman" w:hAnsi="Arial Narrow" w:cs="Times New Roman"/>
          <w:sz w:val="24"/>
          <w:szCs w:val="24"/>
          <w:u w:val="single"/>
        </w:rPr>
        <w:t>20</w:t>
      </w:r>
      <w:r w:rsidR="00A711F1">
        <w:rPr>
          <w:rFonts w:ascii="Arial Narrow" w:eastAsia="Times New Roman" w:hAnsi="Arial Narrow" w:cs="Times New Roman"/>
          <w:sz w:val="24"/>
          <w:szCs w:val="24"/>
          <w:u w:val="single"/>
        </w:rPr>
        <w:t>2</w:t>
      </w:r>
      <w:r w:rsidR="008C1AA4">
        <w:rPr>
          <w:rFonts w:ascii="Arial Narrow" w:eastAsia="Times New Roman" w:hAnsi="Arial Narrow" w:cs="Times New Roman"/>
          <w:sz w:val="24"/>
          <w:szCs w:val="24"/>
          <w:u w:val="single"/>
        </w:rPr>
        <w:t>3</w:t>
      </w:r>
      <w:r w:rsidRPr="000D0B42">
        <w:rPr>
          <w:rFonts w:ascii="Arial Narrow" w:eastAsia="Times New Roman" w:hAnsi="Arial Narrow" w:cs="Times New Roman"/>
          <w:sz w:val="24"/>
          <w:szCs w:val="24"/>
          <w:u w:val="single"/>
        </w:rPr>
        <w:t>:</w:t>
      </w:r>
      <w:r w:rsidRPr="000D0B42">
        <w:rPr>
          <w:rFonts w:ascii="Arial Narrow" w:eastAsia="Times New Roman" w:hAnsi="Arial Narrow" w:cs="Times New Roman"/>
          <w:sz w:val="24"/>
          <w:szCs w:val="24"/>
        </w:rPr>
        <w:t xml:space="preserve"> Enter the total number of unduplicated members served in </w:t>
      </w:r>
      <w:r w:rsidR="00DB1BEE">
        <w:rPr>
          <w:rFonts w:ascii="Arial Narrow" w:eastAsia="Times New Roman" w:hAnsi="Arial Narrow" w:cs="Times New Roman"/>
          <w:sz w:val="24"/>
          <w:szCs w:val="24"/>
        </w:rPr>
        <w:t>FY</w:t>
      </w:r>
      <w:r w:rsidR="00A711F1">
        <w:rPr>
          <w:rFonts w:ascii="Arial Narrow" w:eastAsia="Times New Roman" w:hAnsi="Arial Narrow" w:cs="Times New Roman"/>
          <w:sz w:val="24"/>
          <w:szCs w:val="24"/>
        </w:rPr>
        <w:t>202</w:t>
      </w:r>
      <w:r w:rsidR="008C1AA4">
        <w:rPr>
          <w:rFonts w:ascii="Arial Narrow" w:eastAsia="Times New Roman" w:hAnsi="Arial Narrow" w:cs="Times New Roman"/>
          <w:sz w:val="24"/>
          <w:szCs w:val="24"/>
        </w:rPr>
        <w:t>3</w:t>
      </w:r>
      <w:r w:rsidRPr="000D0B42">
        <w:rPr>
          <w:rFonts w:ascii="Arial Narrow" w:eastAsia="Times New Roman" w:hAnsi="Arial Narrow" w:cs="Times New Roman"/>
          <w:sz w:val="24"/>
          <w:szCs w:val="24"/>
        </w:rPr>
        <w:t>.</w:t>
      </w:r>
    </w:p>
    <w:p w14:paraId="18EC74F4" w14:textId="6F787188" w:rsidR="006D527C" w:rsidRDefault="006D527C" w:rsidP="006D527C">
      <w:pPr>
        <w:spacing w:after="0" w:line="240" w:lineRule="exact"/>
        <w:ind w:left="360"/>
        <w:contextualSpacing/>
        <w:rPr>
          <w:rFonts w:ascii="Arial Narrow" w:eastAsia="Times New Roman" w:hAnsi="Arial Narrow" w:cs="Times New Roman"/>
          <w:sz w:val="24"/>
          <w:szCs w:val="24"/>
        </w:rPr>
      </w:pPr>
    </w:p>
    <w:p w14:paraId="4C524280" w14:textId="77777777" w:rsidR="00CA62AD" w:rsidRPr="00CA62AD" w:rsidRDefault="00CA62AD" w:rsidP="00CA62AD">
      <w:pPr>
        <w:spacing w:after="0" w:line="240" w:lineRule="exact"/>
        <w:ind w:left="360"/>
        <w:contextualSpacing/>
        <w:rPr>
          <w:rFonts w:ascii="Arial Narrow" w:eastAsia="Times New Roman" w:hAnsi="Arial Narrow" w:cs="Times New Roman"/>
          <w:color w:val="FF0000"/>
          <w:sz w:val="24"/>
          <w:szCs w:val="24"/>
        </w:rPr>
      </w:pPr>
      <w:r>
        <w:rPr>
          <w:rFonts w:ascii="Arial Narrow" w:eastAsia="Times New Roman" w:hAnsi="Arial Narrow" w:cs="Times New Roman"/>
          <w:color w:val="FF0000"/>
          <w:sz w:val="24"/>
          <w:szCs w:val="24"/>
        </w:rPr>
        <w:t xml:space="preserve">Note: </w:t>
      </w:r>
      <w:r w:rsidRPr="00CA62AD">
        <w:rPr>
          <w:rFonts w:ascii="Arial Narrow" w:eastAsia="Times New Roman" w:hAnsi="Arial Narrow" w:cs="Times New Roman"/>
          <w:color w:val="FF0000"/>
          <w:sz w:val="24"/>
          <w:szCs w:val="24"/>
        </w:rPr>
        <w:t xml:space="preserve">Total Stipend Payment should be equal to or greater than (Units of Service)*(Minimum Daily Stipend). Additionally, Total Stipend Payment should be equal to or less than (Units of Service)*(Maximum Daily Stipend). </w:t>
      </w:r>
    </w:p>
    <w:p w14:paraId="0ACE008B" w14:textId="77777777" w:rsidR="00CA62AD" w:rsidRPr="00CA62AD" w:rsidRDefault="00CA62AD" w:rsidP="00CA62AD">
      <w:pPr>
        <w:spacing w:after="0" w:line="240" w:lineRule="exact"/>
        <w:ind w:left="360"/>
        <w:contextualSpacing/>
        <w:rPr>
          <w:rFonts w:ascii="Arial Narrow" w:eastAsia="Times New Roman" w:hAnsi="Arial Narrow" w:cs="Times New Roman"/>
          <w:color w:val="FF0000"/>
          <w:sz w:val="24"/>
          <w:szCs w:val="24"/>
        </w:rPr>
      </w:pPr>
    </w:p>
    <w:p w14:paraId="1BF79862" w14:textId="1BAF9CA4" w:rsidR="00CA62AD" w:rsidRPr="00311F98" w:rsidRDefault="00CA62AD" w:rsidP="00CA62AD">
      <w:pPr>
        <w:spacing w:after="0" w:line="240" w:lineRule="exact"/>
        <w:ind w:left="360"/>
        <w:contextualSpacing/>
        <w:rPr>
          <w:rFonts w:ascii="Arial Narrow" w:eastAsia="Times New Roman" w:hAnsi="Arial Narrow" w:cs="Times New Roman"/>
          <w:sz w:val="24"/>
          <w:szCs w:val="24"/>
        </w:rPr>
      </w:pPr>
      <w:r w:rsidRPr="00311F98">
        <w:rPr>
          <w:rFonts w:ascii="Arial Narrow" w:eastAsia="Times New Roman" w:hAnsi="Arial Narrow" w:cs="Times New Roman"/>
          <w:sz w:val="24"/>
          <w:szCs w:val="24"/>
        </w:rPr>
        <w:t xml:space="preserve">For example, if your Caregiver Level 1 (or 2) Units of Service are 5,000 and your </w:t>
      </w:r>
      <w:r w:rsidRPr="00311F98">
        <w:rPr>
          <w:rFonts w:ascii="Arial Narrow" w:eastAsia="Times New Roman" w:hAnsi="Arial Narrow" w:cs="Times New Roman"/>
          <w:sz w:val="24"/>
          <w:szCs w:val="24"/>
          <w:u w:val="single"/>
        </w:rPr>
        <w:t>minimum</w:t>
      </w:r>
      <w:r w:rsidRPr="00311F98">
        <w:rPr>
          <w:rFonts w:ascii="Arial Narrow" w:eastAsia="Times New Roman" w:hAnsi="Arial Narrow" w:cs="Times New Roman"/>
          <w:sz w:val="24"/>
          <w:szCs w:val="24"/>
        </w:rPr>
        <w:t xml:space="preserve"> daily stipend payment is $20, then your Caregiver Level </w:t>
      </w:r>
      <w:r w:rsidR="002F7580" w:rsidRPr="00311F98">
        <w:rPr>
          <w:rFonts w:ascii="Arial Narrow" w:eastAsia="Times New Roman" w:hAnsi="Arial Narrow" w:cs="Times New Roman"/>
          <w:sz w:val="24"/>
          <w:szCs w:val="24"/>
        </w:rPr>
        <w:t>1</w:t>
      </w:r>
      <w:r w:rsidR="002F7580">
        <w:rPr>
          <w:rFonts w:ascii="Arial Narrow" w:eastAsia="Times New Roman" w:hAnsi="Arial Narrow" w:cs="Times New Roman"/>
          <w:sz w:val="24"/>
          <w:szCs w:val="24"/>
        </w:rPr>
        <w:t xml:space="preserve"> </w:t>
      </w:r>
      <w:r w:rsidR="002F7580" w:rsidRPr="00311F98">
        <w:rPr>
          <w:rFonts w:ascii="Arial Narrow" w:eastAsia="Times New Roman" w:hAnsi="Arial Narrow" w:cs="Times New Roman"/>
          <w:sz w:val="24"/>
          <w:szCs w:val="24"/>
        </w:rPr>
        <w:t>(</w:t>
      </w:r>
      <w:r w:rsidRPr="00311F98">
        <w:rPr>
          <w:rFonts w:ascii="Arial Narrow" w:eastAsia="Times New Roman" w:hAnsi="Arial Narrow" w:cs="Times New Roman"/>
          <w:sz w:val="24"/>
          <w:szCs w:val="24"/>
        </w:rPr>
        <w:t xml:space="preserve">or 2) Total Stipend Payment should be </w:t>
      </w:r>
      <w:r w:rsidRPr="00311F98">
        <w:rPr>
          <w:rFonts w:ascii="Arial Narrow" w:eastAsia="Times New Roman" w:hAnsi="Arial Narrow" w:cs="Times New Roman"/>
          <w:sz w:val="24"/>
          <w:szCs w:val="24"/>
          <w:u w:val="single"/>
        </w:rPr>
        <w:t>at least</w:t>
      </w:r>
      <w:r w:rsidRPr="00311F98">
        <w:rPr>
          <w:rFonts w:ascii="Arial Narrow" w:eastAsia="Times New Roman" w:hAnsi="Arial Narrow" w:cs="Times New Roman"/>
          <w:sz w:val="24"/>
          <w:szCs w:val="24"/>
        </w:rPr>
        <w:t xml:space="preserve"> $100,000 (5,000 * 20). Additionally, if your Units of Service are 5,000 and your </w:t>
      </w:r>
      <w:r w:rsidRPr="00311F98">
        <w:rPr>
          <w:rFonts w:ascii="Arial Narrow" w:eastAsia="Times New Roman" w:hAnsi="Arial Narrow" w:cs="Times New Roman"/>
          <w:sz w:val="24"/>
          <w:szCs w:val="24"/>
          <w:u w:val="single"/>
        </w:rPr>
        <w:t>maximum</w:t>
      </w:r>
      <w:r w:rsidRPr="00311F98">
        <w:rPr>
          <w:rFonts w:ascii="Arial Narrow" w:eastAsia="Times New Roman" w:hAnsi="Arial Narrow" w:cs="Times New Roman"/>
          <w:sz w:val="24"/>
          <w:szCs w:val="24"/>
        </w:rPr>
        <w:t xml:space="preserve"> daily stipend payment is $50, then your Total Stipend Payment should be </w:t>
      </w:r>
      <w:r w:rsidRPr="00311F98">
        <w:rPr>
          <w:rFonts w:ascii="Arial Narrow" w:eastAsia="Times New Roman" w:hAnsi="Arial Narrow" w:cs="Times New Roman"/>
          <w:sz w:val="24"/>
          <w:szCs w:val="24"/>
          <w:u w:val="single"/>
        </w:rPr>
        <w:t>at most</w:t>
      </w:r>
      <w:r w:rsidRPr="00311F98">
        <w:rPr>
          <w:rFonts w:ascii="Arial Narrow" w:eastAsia="Times New Roman" w:hAnsi="Arial Narrow" w:cs="Times New Roman"/>
          <w:sz w:val="24"/>
          <w:szCs w:val="24"/>
        </w:rPr>
        <w:t xml:space="preserve"> $250,000 (5,000 * 50). This logic applies for the Alternative Caregiver levels as well.</w:t>
      </w:r>
    </w:p>
    <w:p w14:paraId="7AA85D72" w14:textId="049DB0CF" w:rsidR="00CA62AD" w:rsidRPr="00CA62AD" w:rsidRDefault="00CA62AD" w:rsidP="006D527C">
      <w:pPr>
        <w:spacing w:after="0" w:line="240" w:lineRule="exact"/>
        <w:ind w:left="360"/>
        <w:contextualSpacing/>
        <w:rPr>
          <w:rFonts w:ascii="Arial Narrow" w:eastAsia="Times New Roman" w:hAnsi="Arial Narrow" w:cs="Times New Roman"/>
          <w:color w:val="FF0000"/>
          <w:sz w:val="24"/>
          <w:szCs w:val="24"/>
        </w:rPr>
      </w:pPr>
    </w:p>
    <w:p w14:paraId="42D167CF" w14:textId="77777777" w:rsidR="00627402" w:rsidRPr="000D0B42" w:rsidRDefault="00627402" w:rsidP="006D527C">
      <w:pPr>
        <w:spacing w:after="0" w:line="240" w:lineRule="exact"/>
        <w:ind w:left="360"/>
        <w:contextualSpacing/>
        <w:rPr>
          <w:rFonts w:ascii="Arial Narrow" w:eastAsia="Times New Roman" w:hAnsi="Arial Narrow" w:cs="Times New Roman"/>
          <w:sz w:val="24"/>
          <w:szCs w:val="24"/>
        </w:rPr>
      </w:pPr>
    </w:p>
    <w:p w14:paraId="424F724F" w14:textId="77777777" w:rsidR="006D527C" w:rsidRPr="000D0B42"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32" w:name="_Toc68865575"/>
      <w:r w:rsidRPr="000D0B42">
        <w:rPr>
          <w:rFonts w:ascii="Arial Narrow" w:eastAsia="Times New Roman" w:hAnsi="Arial Narrow" w:cs="Times New Roman"/>
          <w:b/>
          <w:bCs/>
          <w:kern w:val="28"/>
          <w:sz w:val="24"/>
          <w:szCs w:val="24"/>
          <w:u w:val="single"/>
        </w:rPr>
        <w:t>Summary of Revenues, Expenses, Net Income, and Profit Margin</w:t>
      </w:r>
      <w:bookmarkEnd w:id="32"/>
    </w:p>
    <w:p w14:paraId="7CE106FB" w14:textId="26A826E0" w:rsidR="006D527C" w:rsidRPr="000D0B42" w:rsidRDefault="006D527C" w:rsidP="006D527C">
      <w:pPr>
        <w:tabs>
          <w:tab w:val="num" w:pos="360"/>
        </w:tabs>
        <w:spacing w:after="0" w:line="240" w:lineRule="auto"/>
        <w:contextualSpacing/>
        <w:rPr>
          <w:rFonts w:ascii="Arial Narrow" w:eastAsia="Times New Roman" w:hAnsi="Arial Narrow" w:cs="Times New Roman"/>
          <w:sz w:val="24"/>
          <w:szCs w:val="24"/>
        </w:rPr>
      </w:pPr>
      <w:r w:rsidRPr="000D0B42" w:rsidDel="008B560E">
        <w:rPr>
          <w:rFonts w:ascii="Arial Narrow" w:eastAsia="Times New Roman" w:hAnsi="Arial Narrow" w:cs="Times New Roman"/>
          <w:b/>
          <w:sz w:val="24"/>
          <w:szCs w:val="24"/>
        </w:rPr>
        <w:t>Do not enter any data onto this sheet</w:t>
      </w:r>
      <w:r w:rsidRPr="000D0B42" w:rsidDel="008B560E">
        <w:rPr>
          <w:rFonts w:ascii="Arial Narrow" w:eastAsia="Times New Roman" w:hAnsi="Arial Narrow" w:cs="Times New Roman"/>
          <w:b/>
          <w:sz w:val="24"/>
          <w:szCs w:val="24"/>
        </w:rPr>
        <w:t xml:space="preserve">, </w:t>
      </w:r>
      <w:r w:rsidR="00606ECE">
        <w:rPr>
          <w:rFonts w:ascii="Arial Narrow" w:eastAsia="Times New Roman" w:hAnsi="Arial Narrow" w:cs="Times New Roman"/>
          <w:b/>
          <w:sz w:val="24"/>
          <w:szCs w:val="24"/>
        </w:rPr>
        <w:t>except the yellow cells in the ‘Reconciliation’ section</w:t>
      </w:r>
      <w:r w:rsidRPr="000D0B42">
        <w:rPr>
          <w:rFonts w:ascii="Arial Narrow" w:eastAsia="Times New Roman" w:hAnsi="Arial Narrow" w:cs="Times New Roman"/>
          <w:b/>
          <w:sz w:val="24"/>
          <w:szCs w:val="24"/>
        </w:rPr>
        <w:t xml:space="preserve">, </w:t>
      </w:r>
      <w:r w:rsidRPr="000D0B42" w:rsidDel="008B560E">
        <w:rPr>
          <w:rFonts w:ascii="Arial Narrow" w:eastAsia="Times New Roman" w:hAnsi="Arial Narrow" w:cs="Times New Roman"/>
          <w:b/>
          <w:sz w:val="24"/>
          <w:szCs w:val="24"/>
        </w:rPr>
        <w:t>as the fields will automatically draw data from other sheets in the workbook</w:t>
      </w:r>
      <w:r w:rsidRPr="000D0B42">
        <w:rPr>
          <w:rFonts w:ascii="Arial Narrow" w:eastAsia="Times New Roman" w:hAnsi="Arial Narrow" w:cs="Times New Roman"/>
          <w:b/>
          <w:sz w:val="24"/>
          <w:szCs w:val="24"/>
        </w:rPr>
        <w:t>.</w:t>
      </w:r>
      <w:r w:rsidRPr="000D0B42">
        <w:rPr>
          <w:rFonts w:ascii="Arial Narrow" w:eastAsia="Times New Roman" w:hAnsi="Arial Narrow" w:cs="Times New Roman"/>
          <w:sz w:val="24"/>
          <w:szCs w:val="24"/>
        </w:rPr>
        <w:t xml:space="preserve"> The purpose of this sheet is to clearly show the overall revenue and expense structure of your agency, as well as the net income (total revenues minus total expenses) and profit margin (net income divided by total revenue) expressed as a percent. </w:t>
      </w:r>
    </w:p>
    <w:p w14:paraId="5FD5B38F" w14:textId="77777777" w:rsidR="006D527C" w:rsidRPr="000D0B42" w:rsidRDefault="006D527C" w:rsidP="006D527C">
      <w:pPr>
        <w:tabs>
          <w:tab w:val="num" w:pos="360"/>
        </w:tabs>
        <w:spacing w:after="0" w:line="240" w:lineRule="auto"/>
        <w:contextualSpacing/>
        <w:rPr>
          <w:rFonts w:ascii="Arial Narrow" w:eastAsia="Times New Roman" w:hAnsi="Arial Narrow" w:cs="Times New Roman"/>
          <w:sz w:val="24"/>
          <w:szCs w:val="24"/>
        </w:rPr>
      </w:pPr>
    </w:p>
    <w:p w14:paraId="24564FD7" w14:textId="77777777" w:rsidR="006D527C" w:rsidRPr="00041201" w:rsidRDefault="006D527C" w:rsidP="006D527C">
      <w:pPr>
        <w:tabs>
          <w:tab w:val="num" w:pos="360"/>
        </w:tabs>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If you notice that your total revenues, expenses, net income, or profit margin are not consistent with your understanding of your agency’s revenue and expense structure and profitability, </w:t>
      </w:r>
      <w:r w:rsidRPr="000D0B42">
        <w:rPr>
          <w:rFonts w:ascii="Arial Narrow" w:eastAsia="Times New Roman" w:hAnsi="Arial Narrow" w:cs="Times New Roman"/>
          <w:b/>
          <w:sz w:val="24"/>
          <w:szCs w:val="24"/>
        </w:rPr>
        <w:t xml:space="preserve">you should double-check your work on the other sheets of this report and correct any errors. </w:t>
      </w:r>
      <w:r w:rsidRPr="000D0B42">
        <w:rPr>
          <w:rFonts w:ascii="Arial Narrow" w:eastAsia="Times New Roman" w:hAnsi="Arial Narrow" w:cs="Times New Roman"/>
          <w:sz w:val="24"/>
          <w:szCs w:val="24"/>
        </w:rPr>
        <w:t>If necessary, you should double-check the accuracy of the underlying data that you are recording on this report</w:t>
      </w:r>
      <w:r w:rsidRPr="005B633C">
        <w:rPr>
          <w:rFonts w:ascii="Arial Narrow" w:eastAsia="Times New Roman" w:hAnsi="Arial Narrow" w:cs="Times New Roman"/>
          <w:sz w:val="24"/>
          <w:szCs w:val="24"/>
        </w:rPr>
        <w:t xml:space="preserve">. </w:t>
      </w:r>
      <w:r w:rsidRPr="00041201">
        <w:rPr>
          <w:rFonts w:ascii="Arial Narrow" w:eastAsia="Times New Roman" w:hAnsi="Arial Narrow" w:cs="Times New Roman"/>
          <w:sz w:val="24"/>
          <w:szCs w:val="24"/>
        </w:rPr>
        <w:t>Please remember that CHIA relies on your accurate reporting in order to develop reimbursement rates.</w:t>
      </w:r>
    </w:p>
    <w:p w14:paraId="56D10C2C" w14:textId="77777777" w:rsidR="00E509E9" w:rsidRDefault="00E509E9" w:rsidP="006D527C">
      <w:pPr>
        <w:tabs>
          <w:tab w:val="num" w:pos="360"/>
        </w:tabs>
        <w:spacing w:after="0" w:line="240" w:lineRule="auto"/>
        <w:contextualSpacing/>
        <w:rPr>
          <w:rFonts w:ascii="Arial Narrow" w:eastAsia="Times New Roman" w:hAnsi="Arial Narrow" w:cs="Times New Roman"/>
          <w:szCs w:val="24"/>
        </w:rPr>
      </w:pPr>
    </w:p>
    <w:p w14:paraId="29DD10BF" w14:textId="01A111B9" w:rsidR="00E509E9" w:rsidRDefault="00C30F91" w:rsidP="006D527C">
      <w:pPr>
        <w:tabs>
          <w:tab w:val="num" w:pos="360"/>
        </w:tabs>
        <w:spacing w:after="0" w:line="240" w:lineRule="auto"/>
        <w:contextualSpacing/>
        <w:rPr>
          <w:rFonts w:ascii="Arial Narrow" w:eastAsia="Times New Roman" w:hAnsi="Arial Narrow" w:cs="Times New Roman"/>
          <w:bCs/>
          <w:sz w:val="24"/>
          <w:szCs w:val="24"/>
        </w:rPr>
      </w:pPr>
      <w:r>
        <w:rPr>
          <w:rFonts w:ascii="Arial Narrow" w:eastAsia="Times New Roman" w:hAnsi="Arial Narrow" w:cs="Times New Roman"/>
          <w:bCs/>
          <w:sz w:val="24"/>
          <w:szCs w:val="24"/>
        </w:rPr>
        <w:t>In the Reconciliation section a</w:t>
      </w:r>
      <w:r w:rsidR="00E509E9" w:rsidRPr="00041201">
        <w:rPr>
          <w:rFonts w:ascii="Arial Narrow" w:eastAsia="Times New Roman" w:hAnsi="Arial Narrow" w:cs="Times New Roman"/>
          <w:bCs/>
          <w:sz w:val="24"/>
          <w:szCs w:val="24"/>
        </w:rPr>
        <w:t>t the bottom of the tab</w:t>
      </w:r>
      <w:r w:rsidR="00484C17">
        <w:rPr>
          <w:rFonts w:ascii="Arial Narrow" w:eastAsia="Times New Roman" w:hAnsi="Arial Narrow" w:cs="Times New Roman"/>
          <w:bCs/>
          <w:sz w:val="24"/>
          <w:szCs w:val="24"/>
        </w:rPr>
        <w:t xml:space="preserve"> starting </w:t>
      </w:r>
      <w:r w:rsidR="00CE6E02">
        <w:rPr>
          <w:rFonts w:ascii="Arial Narrow" w:eastAsia="Times New Roman" w:hAnsi="Arial Narrow" w:cs="Times New Roman"/>
          <w:bCs/>
          <w:sz w:val="24"/>
          <w:szCs w:val="24"/>
        </w:rPr>
        <w:t>in row 65</w:t>
      </w:r>
      <w:r w:rsidR="00E509E9" w:rsidRPr="00041201">
        <w:rPr>
          <w:rFonts w:ascii="Arial Narrow" w:eastAsia="Times New Roman" w:hAnsi="Arial Narrow" w:cs="Times New Roman"/>
          <w:bCs/>
          <w:sz w:val="24"/>
          <w:szCs w:val="24"/>
        </w:rPr>
        <w:t xml:space="preserve">, please enter information for reconciliation between your financial statements and the cost report.  </w:t>
      </w:r>
    </w:p>
    <w:p w14:paraId="788F9F74" w14:textId="77777777" w:rsidR="00E509E9" w:rsidRDefault="00E509E9" w:rsidP="006D527C">
      <w:pPr>
        <w:tabs>
          <w:tab w:val="num" w:pos="360"/>
        </w:tabs>
        <w:spacing w:after="0" w:line="240" w:lineRule="auto"/>
        <w:contextualSpacing/>
        <w:rPr>
          <w:rFonts w:ascii="Arial Narrow" w:eastAsia="Times New Roman" w:hAnsi="Arial Narrow" w:cs="Times New Roman"/>
          <w:bCs/>
          <w:sz w:val="24"/>
          <w:szCs w:val="24"/>
        </w:rPr>
      </w:pPr>
    </w:p>
    <w:p w14:paraId="60078264" w14:textId="1B31A167" w:rsidR="002B7A19" w:rsidRDefault="00E509E9" w:rsidP="006D527C">
      <w:pPr>
        <w:tabs>
          <w:tab w:val="num" w:pos="360"/>
        </w:tabs>
        <w:spacing w:after="0" w:line="240" w:lineRule="auto"/>
        <w:contextualSpacing/>
        <w:rPr>
          <w:rFonts w:ascii="Arial Narrow" w:eastAsia="Times New Roman" w:hAnsi="Arial Narrow" w:cs="Times New Roman"/>
          <w:bCs/>
          <w:sz w:val="24"/>
          <w:szCs w:val="24"/>
        </w:rPr>
      </w:pPr>
      <w:r w:rsidRPr="00041201">
        <w:rPr>
          <w:rFonts w:ascii="Arial Narrow" w:eastAsia="Times New Roman" w:hAnsi="Arial Narrow" w:cs="Times New Roman"/>
          <w:bCs/>
          <w:sz w:val="24"/>
          <w:szCs w:val="24"/>
        </w:rPr>
        <w:t xml:space="preserve">In </w:t>
      </w:r>
      <w:r w:rsidR="00906350">
        <w:rPr>
          <w:rFonts w:ascii="Arial Narrow" w:eastAsia="Times New Roman" w:hAnsi="Arial Narrow" w:cs="Times New Roman"/>
          <w:bCs/>
          <w:sz w:val="24"/>
          <w:szCs w:val="24"/>
        </w:rPr>
        <w:t>row 67 and 68</w:t>
      </w:r>
      <w:r w:rsidR="006E3A19">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w:t>
      </w:r>
      <w:r w:rsidRPr="00041201">
        <w:rPr>
          <w:rFonts w:ascii="Arial Narrow" w:eastAsia="Times New Roman" w:hAnsi="Arial Narrow" w:cs="Times New Roman"/>
          <w:bCs/>
          <w:sz w:val="24"/>
          <w:szCs w:val="24"/>
        </w:rPr>
        <w:t>in the boxes titled “Financial Statement</w:t>
      </w:r>
      <w:r w:rsidR="00325106">
        <w:rPr>
          <w:rFonts w:ascii="Arial Narrow" w:eastAsia="Times New Roman" w:hAnsi="Arial Narrow" w:cs="Times New Roman"/>
          <w:bCs/>
          <w:sz w:val="24"/>
          <w:szCs w:val="24"/>
        </w:rPr>
        <w:t xml:space="preserve"> Reported</w:t>
      </w:r>
      <w:r w:rsidRPr="00041201">
        <w:rPr>
          <w:rFonts w:ascii="Arial Narrow" w:eastAsia="Times New Roman" w:hAnsi="Arial Narrow" w:cs="Times New Roman"/>
          <w:bCs/>
          <w:sz w:val="24"/>
          <w:szCs w:val="24"/>
        </w:rPr>
        <w:t xml:space="preserve"> Revenue” and “Financial Statement </w:t>
      </w:r>
      <w:r w:rsidR="00325106">
        <w:rPr>
          <w:rFonts w:ascii="Arial Narrow" w:eastAsia="Times New Roman" w:hAnsi="Arial Narrow" w:cs="Times New Roman"/>
          <w:bCs/>
          <w:sz w:val="24"/>
          <w:szCs w:val="24"/>
        </w:rPr>
        <w:t xml:space="preserve">Reported </w:t>
      </w:r>
      <w:r w:rsidRPr="00041201">
        <w:rPr>
          <w:rFonts w:ascii="Arial Narrow" w:eastAsia="Times New Roman" w:hAnsi="Arial Narrow" w:cs="Times New Roman"/>
          <w:bCs/>
          <w:sz w:val="24"/>
          <w:szCs w:val="24"/>
        </w:rPr>
        <w:t>Expense</w:t>
      </w:r>
      <w:r w:rsidR="00325106">
        <w:rPr>
          <w:rFonts w:ascii="Arial Narrow" w:eastAsia="Times New Roman" w:hAnsi="Arial Narrow" w:cs="Times New Roman"/>
          <w:bCs/>
          <w:sz w:val="24"/>
          <w:szCs w:val="24"/>
        </w:rPr>
        <w:t>s</w:t>
      </w:r>
      <w:r w:rsidRPr="00041201">
        <w:rPr>
          <w:rFonts w:ascii="Arial Narrow" w:eastAsia="Times New Roman" w:hAnsi="Arial Narrow" w:cs="Times New Roman"/>
          <w:bCs/>
          <w:sz w:val="24"/>
          <w:szCs w:val="24"/>
        </w:rPr>
        <w:t xml:space="preserve">”, enter the amount of total revenue and total expenses recorded on your financial statements. </w:t>
      </w:r>
      <w:r w:rsidR="001D5497">
        <w:rPr>
          <w:rFonts w:ascii="Arial Narrow" w:eastAsia="Times New Roman" w:hAnsi="Arial Narrow" w:cs="Times New Roman"/>
          <w:bCs/>
          <w:sz w:val="24"/>
          <w:szCs w:val="24"/>
        </w:rPr>
        <w:t>If the number calculated for “</w:t>
      </w:r>
      <w:r w:rsidR="00026E83" w:rsidRPr="00026E83">
        <w:rPr>
          <w:rFonts w:ascii="Arial Narrow" w:eastAsia="Times New Roman" w:hAnsi="Arial Narrow" w:cs="Times New Roman"/>
          <w:bCs/>
          <w:sz w:val="24"/>
          <w:szCs w:val="24"/>
        </w:rPr>
        <w:t>Variance Between Cost Report and Financial Statements: Net Income</w:t>
      </w:r>
      <w:r w:rsidR="001D5497">
        <w:rPr>
          <w:rFonts w:ascii="Arial Narrow" w:eastAsia="Times New Roman" w:hAnsi="Arial Narrow" w:cs="Times New Roman"/>
          <w:bCs/>
          <w:sz w:val="24"/>
          <w:szCs w:val="24"/>
        </w:rPr>
        <w:t>”</w:t>
      </w:r>
      <w:r w:rsidR="00106089">
        <w:rPr>
          <w:rFonts w:ascii="Arial Narrow" w:eastAsia="Times New Roman" w:hAnsi="Arial Narrow" w:cs="Times New Roman"/>
          <w:bCs/>
          <w:sz w:val="24"/>
          <w:szCs w:val="24"/>
        </w:rPr>
        <w:t xml:space="preserve"> in </w:t>
      </w:r>
      <w:r w:rsidR="00045E0F">
        <w:rPr>
          <w:rFonts w:ascii="Arial Narrow" w:eastAsia="Times New Roman" w:hAnsi="Arial Narrow" w:cs="Times New Roman"/>
          <w:bCs/>
          <w:sz w:val="24"/>
          <w:szCs w:val="24"/>
        </w:rPr>
        <w:t>cell D73</w:t>
      </w:r>
      <w:r w:rsidR="001D5497">
        <w:rPr>
          <w:rFonts w:ascii="Arial Narrow" w:eastAsia="Times New Roman" w:hAnsi="Arial Narrow" w:cs="Times New Roman"/>
          <w:bCs/>
          <w:sz w:val="24"/>
          <w:szCs w:val="24"/>
        </w:rPr>
        <w:t xml:space="preserve"> </w:t>
      </w:r>
      <w:r w:rsidR="002C19C5">
        <w:rPr>
          <w:rFonts w:ascii="Arial Narrow" w:eastAsia="Times New Roman" w:hAnsi="Arial Narrow" w:cs="Times New Roman"/>
          <w:bCs/>
          <w:sz w:val="24"/>
          <w:szCs w:val="24"/>
        </w:rPr>
        <w:t xml:space="preserve">is not equal to zero, you must add reconciling items in the </w:t>
      </w:r>
      <w:r w:rsidR="00684280">
        <w:rPr>
          <w:rFonts w:ascii="Arial Narrow" w:eastAsia="Times New Roman" w:hAnsi="Arial Narrow" w:cs="Times New Roman"/>
          <w:bCs/>
          <w:sz w:val="24"/>
          <w:szCs w:val="24"/>
        </w:rPr>
        <w:t>“</w:t>
      </w:r>
      <w:r w:rsidR="00CD73CF">
        <w:rPr>
          <w:rFonts w:ascii="Arial Narrow" w:eastAsia="Times New Roman" w:hAnsi="Arial Narrow" w:cs="Times New Roman"/>
          <w:bCs/>
          <w:sz w:val="24"/>
          <w:szCs w:val="24"/>
        </w:rPr>
        <w:t>Explanation of Reconciling Items” section directly below the “Variance” section</w:t>
      </w:r>
      <w:r w:rsidR="00211B47">
        <w:rPr>
          <w:rFonts w:ascii="Arial Narrow" w:eastAsia="Times New Roman" w:hAnsi="Arial Narrow" w:cs="Times New Roman"/>
          <w:bCs/>
          <w:sz w:val="24"/>
          <w:szCs w:val="24"/>
        </w:rPr>
        <w:t xml:space="preserve"> starting in row 75</w:t>
      </w:r>
      <w:r w:rsidR="00CD73CF">
        <w:rPr>
          <w:rFonts w:ascii="Arial Narrow" w:eastAsia="Times New Roman" w:hAnsi="Arial Narrow" w:cs="Times New Roman"/>
          <w:bCs/>
          <w:sz w:val="24"/>
          <w:szCs w:val="24"/>
        </w:rPr>
        <w:t xml:space="preserve">. </w:t>
      </w:r>
      <w:r w:rsidR="00014777">
        <w:rPr>
          <w:rFonts w:ascii="Arial Narrow" w:eastAsia="Times New Roman" w:hAnsi="Arial Narrow" w:cs="Times New Roman"/>
          <w:bCs/>
          <w:sz w:val="24"/>
          <w:szCs w:val="24"/>
        </w:rPr>
        <w:t xml:space="preserve">Each reconciling item must have an explanation </w:t>
      </w:r>
      <w:r w:rsidR="0037583A">
        <w:rPr>
          <w:rFonts w:ascii="Arial Narrow" w:eastAsia="Times New Roman" w:hAnsi="Arial Narrow" w:cs="Times New Roman"/>
          <w:bCs/>
          <w:sz w:val="24"/>
          <w:szCs w:val="24"/>
        </w:rPr>
        <w:t xml:space="preserve">listed in the corresponding “Reconciling Item: Explain” box </w:t>
      </w:r>
      <w:r w:rsidR="00014777">
        <w:rPr>
          <w:rFonts w:ascii="Arial Narrow" w:eastAsia="Times New Roman" w:hAnsi="Arial Narrow" w:cs="Times New Roman"/>
          <w:bCs/>
          <w:sz w:val="24"/>
          <w:szCs w:val="24"/>
        </w:rPr>
        <w:t xml:space="preserve">and </w:t>
      </w:r>
      <w:r w:rsidR="0037583A">
        <w:rPr>
          <w:rFonts w:ascii="Arial Narrow" w:eastAsia="Times New Roman" w:hAnsi="Arial Narrow" w:cs="Times New Roman"/>
          <w:bCs/>
          <w:sz w:val="24"/>
          <w:szCs w:val="24"/>
        </w:rPr>
        <w:t xml:space="preserve">an </w:t>
      </w:r>
      <w:r w:rsidR="00014777">
        <w:rPr>
          <w:rFonts w:ascii="Arial Narrow" w:eastAsia="Times New Roman" w:hAnsi="Arial Narrow" w:cs="Times New Roman"/>
          <w:bCs/>
          <w:sz w:val="24"/>
          <w:szCs w:val="24"/>
        </w:rPr>
        <w:t>associated amount</w:t>
      </w:r>
      <w:r w:rsidR="0037583A">
        <w:rPr>
          <w:rFonts w:ascii="Arial Narrow" w:eastAsia="Times New Roman" w:hAnsi="Arial Narrow" w:cs="Times New Roman"/>
          <w:bCs/>
          <w:sz w:val="24"/>
          <w:szCs w:val="24"/>
        </w:rPr>
        <w:t>.</w:t>
      </w:r>
    </w:p>
    <w:p w14:paraId="40FAF201" w14:textId="77777777" w:rsidR="00B52EE4" w:rsidRDefault="00B52EE4" w:rsidP="006D527C">
      <w:pPr>
        <w:tabs>
          <w:tab w:val="num" w:pos="360"/>
        </w:tabs>
        <w:spacing w:after="0" w:line="240" w:lineRule="auto"/>
        <w:contextualSpacing/>
        <w:rPr>
          <w:rFonts w:ascii="Arial Narrow" w:eastAsia="Times New Roman" w:hAnsi="Arial Narrow" w:cs="Times New Roman"/>
          <w:bCs/>
          <w:sz w:val="24"/>
          <w:szCs w:val="24"/>
        </w:rPr>
      </w:pPr>
    </w:p>
    <w:p w14:paraId="6D248D81" w14:textId="5A09B2ED" w:rsidR="00B52EE4" w:rsidRPr="00B52EE4" w:rsidRDefault="00B52EE4" w:rsidP="006D527C">
      <w:pPr>
        <w:tabs>
          <w:tab w:val="num" w:pos="360"/>
        </w:tabs>
        <w:spacing w:after="0" w:line="240" w:lineRule="auto"/>
        <w:contextualSpacing/>
        <w:rPr>
          <w:rFonts w:ascii="Arial Narrow" w:eastAsia="Times New Roman" w:hAnsi="Arial Narrow" w:cs="Times New Roman"/>
          <w:b/>
          <w:sz w:val="24"/>
          <w:szCs w:val="24"/>
        </w:rPr>
      </w:pPr>
      <w:r w:rsidRPr="00041201">
        <w:rPr>
          <w:rFonts w:ascii="Arial Narrow" w:eastAsia="Times New Roman" w:hAnsi="Arial Narrow" w:cs="Times New Roman"/>
          <w:b/>
          <w:sz w:val="24"/>
          <w:szCs w:val="24"/>
        </w:rPr>
        <w:t xml:space="preserve">*Note: </w:t>
      </w:r>
      <w:r w:rsidR="0037583A">
        <w:rPr>
          <w:rFonts w:ascii="Arial Narrow" w:eastAsia="Times New Roman" w:hAnsi="Arial Narrow" w:cs="Times New Roman"/>
          <w:b/>
          <w:sz w:val="24"/>
          <w:szCs w:val="24"/>
        </w:rPr>
        <w:t>The l</w:t>
      </w:r>
      <w:r w:rsidR="00014777">
        <w:rPr>
          <w:rFonts w:ascii="Arial Narrow" w:eastAsia="Times New Roman" w:hAnsi="Arial Narrow" w:cs="Times New Roman"/>
          <w:b/>
          <w:sz w:val="24"/>
          <w:szCs w:val="24"/>
        </w:rPr>
        <w:t>ast line</w:t>
      </w:r>
      <w:r w:rsidR="00424FDB">
        <w:rPr>
          <w:rFonts w:ascii="Arial Narrow" w:eastAsia="Times New Roman" w:hAnsi="Arial Narrow" w:cs="Times New Roman"/>
          <w:b/>
          <w:sz w:val="24"/>
          <w:szCs w:val="24"/>
        </w:rPr>
        <w:t xml:space="preserve">, row 82, </w:t>
      </w:r>
      <w:r w:rsidR="0037583A">
        <w:rPr>
          <w:rFonts w:ascii="Arial Narrow" w:eastAsia="Times New Roman" w:hAnsi="Arial Narrow" w:cs="Times New Roman"/>
          <w:b/>
          <w:sz w:val="24"/>
          <w:szCs w:val="24"/>
        </w:rPr>
        <w:t>in the summary tab “</w:t>
      </w:r>
      <w:r w:rsidRPr="00041201">
        <w:rPr>
          <w:rFonts w:ascii="Arial Narrow" w:eastAsia="Times New Roman" w:hAnsi="Arial Narrow" w:cs="Times New Roman"/>
          <w:b/>
          <w:sz w:val="24"/>
          <w:szCs w:val="24"/>
        </w:rPr>
        <w:t>Difference between Total Reconciling Items and Variance Between Cost Report and Financial Statements: Net Income</w:t>
      </w:r>
      <w:r w:rsidR="0037583A">
        <w:rPr>
          <w:rFonts w:ascii="Arial Narrow" w:eastAsia="Times New Roman" w:hAnsi="Arial Narrow" w:cs="Times New Roman"/>
          <w:b/>
          <w:sz w:val="24"/>
          <w:szCs w:val="24"/>
        </w:rPr>
        <w:t xml:space="preserve">” </w:t>
      </w:r>
      <w:r w:rsidRPr="00041201">
        <w:rPr>
          <w:rFonts w:ascii="Arial Narrow" w:eastAsia="Times New Roman" w:hAnsi="Arial Narrow" w:cs="Times New Roman"/>
          <w:b/>
          <w:sz w:val="24"/>
          <w:szCs w:val="24"/>
        </w:rPr>
        <w:t xml:space="preserve">must be equal to 0.  </w:t>
      </w:r>
    </w:p>
    <w:p w14:paraId="1E41AB3F" w14:textId="77777777" w:rsidR="006D527C" w:rsidRPr="000D0B42" w:rsidRDefault="006D527C" w:rsidP="006D527C">
      <w:pPr>
        <w:tabs>
          <w:tab w:val="num" w:pos="360"/>
        </w:tabs>
        <w:spacing w:after="0" w:line="240" w:lineRule="auto"/>
        <w:contextualSpacing/>
        <w:rPr>
          <w:rFonts w:ascii="Arial Narrow" w:eastAsia="Times New Roman" w:hAnsi="Arial Narrow" w:cs="Times New Roman"/>
          <w:szCs w:val="20"/>
        </w:rPr>
      </w:pPr>
    </w:p>
    <w:p w14:paraId="585355F2" w14:textId="77777777" w:rsidR="006D527C" w:rsidRPr="000D0B42" w:rsidRDefault="006D527C" w:rsidP="006D527C">
      <w:pPr>
        <w:spacing w:after="0" w:line="240" w:lineRule="auto"/>
        <w:contextualSpacing/>
        <w:outlineLvl w:val="0"/>
        <w:rPr>
          <w:rFonts w:ascii="Arial Narrow" w:eastAsia="Times New Roman" w:hAnsi="Arial Narrow" w:cs="Times New Roman"/>
          <w:b/>
          <w:bCs/>
          <w:kern w:val="28"/>
          <w:sz w:val="24"/>
          <w:szCs w:val="24"/>
          <w:u w:val="single"/>
        </w:rPr>
      </w:pPr>
      <w:bookmarkStart w:id="33" w:name="_Toc68865576"/>
      <w:r w:rsidRPr="000D0B42">
        <w:rPr>
          <w:rFonts w:ascii="Arial Narrow" w:eastAsia="Times New Roman" w:hAnsi="Arial Narrow" w:cs="Times New Roman"/>
          <w:b/>
          <w:bCs/>
          <w:kern w:val="28"/>
          <w:sz w:val="24"/>
          <w:szCs w:val="24"/>
          <w:u w:val="single"/>
        </w:rPr>
        <w:t>Statement of Certification</w:t>
      </w:r>
      <w:bookmarkEnd w:id="33"/>
    </w:p>
    <w:p w14:paraId="1014F863"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The owner, partner, or officer of the agency should read the paragraph that attests to the accuracy of the report, list the owner, partner, or officer’s name and title on the designated lines, and then date it. If a person other than the owner, partner, or officer completes this report, the box with the preparer’s required information must be completed in the same manner.</w:t>
      </w:r>
    </w:p>
    <w:p w14:paraId="0F89AEC8"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p>
    <w:p w14:paraId="3002E6B4"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The owner, partner, or officer accepts the dating of the report and the submission of this data to CHIA as certification under the pains and penalties of perjury.</w:t>
      </w:r>
    </w:p>
    <w:p w14:paraId="7A595C22"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p>
    <w:p w14:paraId="51306EE6"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The Certification sheet contains basic summary about the data entered into the cost report. If you notice that your total revenues, expenses, units of service, net income, or profit margin are not consistent with your understanding </w:t>
      </w:r>
      <w:r w:rsidRPr="000D0B42">
        <w:rPr>
          <w:rFonts w:ascii="Arial Narrow" w:eastAsia="Times New Roman" w:hAnsi="Arial Narrow" w:cs="Times New Roman"/>
          <w:sz w:val="24"/>
          <w:szCs w:val="24"/>
        </w:rPr>
        <w:lastRenderedPageBreak/>
        <w:t xml:space="preserve">of your agency’s revenue and expense structure and profitability, you should double-check your work on the other sheets of this report and correct any errors. </w:t>
      </w:r>
    </w:p>
    <w:p w14:paraId="4A1B52C8" w14:textId="77777777" w:rsidR="006D527C" w:rsidRPr="000D0B42" w:rsidRDefault="006D527C" w:rsidP="006D527C">
      <w:pPr>
        <w:spacing w:after="0" w:line="240" w:lineRule="auto"/>
        <w:contextualSpacing/>
        <w:rPr>
          <w:rFonts w:ascii="Arial Narrow" w:eastAsia="Times New Roman" w:hAnsi="Arial Narrow" w:cs="Times New Roman"/>
          <w:sz w:val="24"/>
          <w:szCs w:val="24"/>
        </w:rPr>
      </w:pPr>
    </w:p>
    <w:p w14:paraId="1543ABB5" w14:textId="6F303D20" w:rsidR="00BB7A83" w:rsidRDefault="006D527C" w:rsidP="00010764">
      <w:pPr>
        <w:spacing w:after="0" w:line="240" w:lineRule="auto"/>
        <w:contextualSpacing/>
        <w:rPr>
          <w:rFonts w:ascii="Arial Narrow" w:eastAsia="Times New Roman" w:hAnsi="Arial Narrow" w:cs="Times New Roman"/>
          <w:sz w:val="24"/>
          <w:szCs w:val="24"/>
        </w:rPr>
      </w:pPr>
      <w:r w:rsidRPr="000D0B42">
        <w:rPr>
          <w:rFonts w:ascii="Arial Narrow" w:eastAsia="Times New Roman" w:hAnsi="Arial Narrow" w:cs="Times New Roman"/>
          <w:sz w:val="24"/>
          <w:szCs w:val="24"/>
        </w:rPr>
        <w:t xml:space="preserve">Please </w:t>
      </w:r>
      <w:r w:rsidRPr="000D0B42">
        <w:rPr>
          <w:rFonts w:ascii="Arial Narrow" w:eastAsia="Times New Roman" w:hAnsi="Arial Narrow" w:cs="Times New Roman"/>
          <w:b/>
          <w:sz w:val="24"/>
          <w:szCs w:val="24"/>
        </w:rPr>
        <w:t>print only the “Statement of Certification” page</w:t>
      </w:r>
      <w:r w:rsidRPr="000D0B42">
        <w:rPr>
          <w:rFonts w:ascii="Arial Narrow" w:eastAsia="Times New Roman" w:hAnsi="Arial Narrow" w:cs="Times New Roman"/>
          <w:sz w:val="24"/>
          <w:szCs w:val="24"/>
        </w:rPr>
        <w:t xml:space="preserve">, sign it, scan it, and save it as a PDF file. Email the PDF file along with the completed Excel workbook cost report to </w:t>
      </w:r>
      <w:hyperlink r:id="rId38" w:history="1">
        <w:r w:rsidR="00AD6764" w:rsidRPr="00975309">
          <w:rPr>
            <w:rStyle w:val="Hyperlink"/>
            <w:rFonts w:ascii="Arial Narrow" w:eastAsia="Times New Roman" w:hAnsi="Arial Narrow" w:cs="Times New Roman"/>
            <w:sz w:val="24"/>
            <w:szCs w:val="24"/>
          </w:rPr>
          <w:t>data@chiamass.gov</w:t>
        </w:r>
      </w:hyperlink>
      <w:r w:rsidRPr="000D0B42">
        <w:rPr>
          <w:rFonts w:ascii="Arial Narrow" w:eastAsia="Times New Roman" w:hAnsi="Arial Narrow" w:cs="Times New Roman"/>
          <w:sz w:val="24"/>
          <w:szCs w:val="24"/>
        </w:rPr>
        <w:t>. Remember to name the Excel cost report in the format: AgencyName_AFCCR</w:t>
      </w:r>
      <w:r w:rsidR="00AB7647">
        <w:rPr>
          <w:rFonts w:ascii="Arial Narrow" w:eastAsia="Times New Roman" w:hAnsi="Arial Narrow" w:cs="Times New Roman"/>
          <w:sz w:val="24"/>
          <w:szCs w:val="24"/>
        </w:rPr>
        <w:t>202</w:t>
      </w:r>
      <w:r w:rsidR="008C1AA4">
        <w:rPr>
          <w:rFonts w:ascii="Arial Narrow" w:eastAsia="Times New Roman" w:hAnsi="Arial Narrow" w:cs="Times New Roman"/>
          <w:sz w:val="24"/>
          <w:szCs w:val="24"/>
        </w:rPr>
        <w:t>3</w:t>
      </w:r>
      <w:r w:rsidRPr="000D0B42">
        <w:rPr>
          <w:rFonts w:ascii="Arial Narrow" w:eastAsia="Times New Roman" w:hAnsi="Arial Narrow" w:cs="Times New Roman"/>
          <w:sz w:val="24"/>
          <w:szCs w:val="24"/>
        </w:rPr>
        <w:t>.xlsx, and the Statement of Certification PDF in the format: AgencyName_AFCSC</w:t>
      </w:r>
      <w:r w:rsidR="00AB7647">
        <w:rPr>
          <w:rFonts w:ascii="Arial Narrow" w:eastAsia="Times New Roman" w:hAnsi="Arial Narrow" w:cs="Times New Roman"/>
          <w:sz w:val="24"/>
          <w:szCs w:val="24"/>
        </w:rPr>
        <w:t>202</w:t>
      </w:r>
      <w:r w:rsidR="008C1AA4">
        <w:rPr>
          <w:rFonts w:ascii="Arial Narrow" w:eastAsia="Times New Roman" w:hAnsi="Arial Narrow" w:cs="Times New Roman"/>
          <w:sz w:val="24"/>
          <w:szCs w:val="24"/>
        </w:rPr>
        <w:t>3</w:t>
      </w:r>
      <w:r w:rsidRPr="000D0B42">
        <w:rPr>
          <w:rFonts w:ascii="Arial Narrow" w:eastAsia="Times New Roman" w:hAnsi="Arial Narrow" w:cs="Times New Roman"/>
          <w:sz w:val="24"/>
          <w:szCs w:val="24"/>
        </w:rPr>
        <w:t>.pdf.</w:t>
      </w:r>
    </w:p>
    <w:p w14:paraId="19B97648" w14:textId="77777777" w:rsidR="008A574A" w:rsidRDefault="008A574A" w:rsidP="008A574A">
      <w:pPr>
        <w:pStyle w:val="Title"/>
        <w:jc w:val="left"/>
        <w:rPr>
          <w:rFonts w:ascii="Arial Narrow" w:eastAsia="Arial Narrow" w:hAnsi="Arial Narrow"/>
          <w:sz w:val="24"/>
          <w:szCs w:val="24"/>
          <w:u w:val="single"/>
        </w:rPr>
      </w:pPr>
      <w:bookmarkStart w:id="34" w:name="_Toc74737554"/>
      <w:r w:rsidRPr="000E5013">
        <w:rPr>
          <w:rFonts w:ascii="Arial Narrow" w:eastAsia="Arial Narrow" w:hAnsi="Arial Narrow"/>
          <w:sz w:val="24"/>
          <w:szCs w:val="24"/>
          <w:u w:val="single"/>
        </w:rPr>
        <w:t>Frequently Asked Questions</w:t>
      </w:r>
      <w:bookmarkEnd w:id="34"/>
    </w:p>
    <w:p w14:paraId="38953411" w14:textId="77777777" w:rsidR="00E963B6" w:rsidRDefault="00E963B6" w:rsidP="00E963B6"/>
    <w:p w14:paraId="4EFB54CE" w14:textId="77777777" w:rsidR="00E963B6" w:rsidRDefault="00E963B6" w:rsidP="00E963B6">
      <w:pPr>
        <w:pStyle w:val="ListParagraph"/>
        <w:numPr>
          <w:ilvl w:val="0"/>
          <w:numId w:val="10"/>
        </w:numPr>
        <w:spacing w:after="0"/>
        <w:rPr>
          <w:rFonts w:ascii="Arial Narrow" w:eastAsia="Arial Narrow" w:hAnsi="Arial Narrow" w:cs="Arial"/>
          <w:spacing w:val="-2"/>
        </w:rPr>
      </w:pPr>
      <w:r>
        <w:rPr>
          <w:rFonts w:ascii="Arial Narrow" w:eastAsia="Arial Narrow" w:hAnsi="Arial Narrow" w:cs="Arial"/>
          <w:spacing w:val="-2"/>
        </w:rPr>
        <w:t xml:space="preserve">Is there a line in the cost report that accounts for staff vacancies? </w:t>
      </w:r>
    </w:p>
    <w:p w14:paraId="1AF13A81" w14:textId="77777777" w:rsidR="00E963B6" w:rsidRDefault="00E963B6" w:rsidP="00E963B6">
      <w:pPr>
        <w:spacing w:after="0"/>
        <w:rPr>
          <w:rFonts w:ascii="Arial Narrow" w:eastAsia="Arial Narrow" w:hAnsi="Arial Narrow" w:cs="Arial"/>
          <w:spacing w:val="-2"/>
        </w:rPr>
      </w:pPr>
    </w:p>
    <w:p w14:paraId="3F21EAE1" w14:textId="12752627" w:rsidR="00E963B6" w:rsidRDefault="00E963B6" w:rsidP="008C48FC">
      <w:pPr>
        <w:spacing w:after="0"/>
        <w:ind w:left="720"/>
        <w:rPr>
          <w:rFonts w:ascii="Arial Narrow" w:eastAsia="Arial Narrow" w:hAnsi="Arial Narrow" w:cs="Arial"/>
          <w:spacing w:val="-2"/>
        </w:rPr>
      </w:pPr>
      <w:r>
        <w:rPr>
          <w:rFonts w:ascii="Arial Narrow" w:eastAsia="Arial Narrow" w:hAnsi="Arial Narrow" w:cs="Arial"/>
          <w:spacing w:val="-2"/>
        </w:rPr>
        <w:t xml:space="preserve">No, there is not a specific line in the cost report to report staff vacancies. The cost report should reflect staffing costs that were incurred during the fiscal year. Please note that staff vacancies are not actual costs that are incurred. You can feel free to provide additional information on Schedule C, ‘AFC Notes’.  </w:t>
      </w:r>
    </w:p>
    <w:p w14:paraId="133C7D1A" w14:textId="77777777" w:rsidR="00E963B6" w:rsidRDefault="00E963B6" w:rsidP="00E963B6">
      <w:pPr>
        <w:spacing w:after="0"/>
        <w:ind w:left="720"/>
        <w:rPr>
          <w:rFonts w:ascii="Arial Narrow" w:eastAsia="Arial Narrow" w:hAnsi="Arial Narrow" w:cs="Arial"/>
          <w:spacing w:val="-2"/>
        </w:rPr>
      </w:pPr>
    </w:p>
    <w:p w14:paraId="12980D3D" w14:textId="77777777" w:rsidR="00E963B6" w:rsidRPr="000E5013" w:rsidRDefault="00E963B6" w:rsidP="00E963B6">
      <w:pPr>
        <w:pStyle w:val="ListParagraph"/>
        <w:numPr>
          <w:ilvl w:val="0"/>
          <w:numId w:val="10"/>
        </w:numPr>
        <w:spacing w:after="0"/>
        <w:rPr>
          <w:rFonts w:ascii="Arial Narrow" w:eastAsia="Arial Narrow" w:hAnsi="Arial Narrow" w:cs="Arial"/>
          <w:color w:val="000000" w:themeColor="text1"/>
          <w:spacing w:val="-2"/>
        </w:rPr>
      </w:pPr>
      <w:r w:rsidRPr="000E5013">
        <w:rPr>
          <w:rFonts w:ascii="Arial Narrow" w:eastAsia="Arial Narrow" w:hAnsi="Arial Narrow" w:cs="Arial"/>
          <w:color w:val="000000" w:themeColor="text1"/>
          <w:spacing w:val="-2"/>
        </w:rPr>
        <w:t xml:space="preserve">How do I calculate units of service? </w:t>
      </w:r>
    </w:p>
    <w:p w14:paraId="6E4098E0" w14:textId="77777777" w:rsidR="00E963B6" w:rsidRPr="000E5013" w:rsidRDefault="00E963B6" w:rsidP="00E963B6">
      <w:pPr>
        <w:spacing w:after="0"/>
        <w:ind w:left="720"/>
        <w:rPr>
          <w:rFonts w:ascii="Arial Narrow" w:eastAsia="Arial Narrow" w:hAnsi="Arial Narrow" w:cs="Arial"/>
          <w:color w:val="000000" w:themeColor="text1"/>
          <w:spacing w:val="-2"/>
        </w:rPr>
      </w:pPr>
    </w:p>
    <w:p w14:paraId="3099D53D" w14:textId="0D97C165" w:rsidR="00112095" w:rsidRDefault="00E963B6" w:rsidP="00D52CFC">
      <w:pPr>
        <w:spacing w:after="0"/>
        <w:ind w:left="720"/>
        <w:rPr>
          <w:rFonts w:ascii="Arial Narrow" w:eastAsia="Arial Narrow" w:hAnsi="Arial Narrow" w:cs="Arial"/>
          <w:color w:val="000000" w:themeColor="text1"/>
          <w:spacing w:val="-2"/>
        </w:rPr>
      </w:pPr>
      <w:r w:rsidRPr="000E5013">
        <w:rPr>
          <w:rFonts w:ascii="Arial Narrow" w:eastAsia="Arial Narrow" w:hAnsi="Arial Narrow" w:cs="Arial"/>
          <w:color w:val="000000" w:themeColor="text1"/>
          <w:spacing w:val="-2"/>
        </w:rPr>
        <w:t xml:space="preserve">Number of </w:t>
      </w:r>
      <w:r w:rsidR="00A07FE9" w:rsidRPr="000E5013">
        <w:rPr>
          <w:rFonts w:ascii="Arial Narrow" w:eastAsia="Arial Narrow" w:hAnsi="Arial Narrow" w:cs="Arial"/>
          <w:color w:val="000000" w:themeColor="text1"/>
          <w:spacing w:val="-2"/>
        </w:rPr>
        <w:t xml:space="preserve">Member Days </w:t>
      </w:r>
      <w:r w:rsidRPr="000E5013">
        <w:rPr>
          <w:rFonts w:ascii="Arial Narrow" w:eastAsia="Arial Narrow" w:hAnsi="Arial Narrow" w:cs="Arial"/>
          <w:color w:val="000000" w:themeColor="text1"/>
          <w:spacing w:val="-2"/>
        </w:rPr>
        <w:t>(units of service) is required for the report to be considered complete and acceptable. Units of service are reported on Schedule C</w:t>
      </w:r>
      <w:r w:rsidR="00A07FE9" w:rsidRPr="000E5013">
        <w:rPr>
          <w:rFonts w:ascii="Arial Narrow" w:eastAsia="Arial Narrow" w:hAnsi="Arial Narrow" w:cs="Arial"/>
          <w:color w:val="000000" w:themeColor="text1"/>
          <w:spacing w:val="-2"/>
        </w:rPr>
        <w:t>A</w:t>
      </w:r>
      <w:r w:rsidRPr="000E5013">
        <w:rPr>
          <w:rFonts w:ascii="Arial Narrow" w:eastAsia="Arial Narrow" w:hAnsi="Arial Narrow" w:cs="Arial"/>
          <w:color w:val="000000" w:themeColor="text1"/>
          <w:spacing w:val="-2"/>
        </w:rPr>
        <w:t xml:space="preserve">, Line </w:t>
      </w:r>
      <w:r w:rsidR="00A07FE9" w:rsidRPr="000E5013">
        <w:rPr>
          <w:rFonts w:ascii="Arial Narrow" w:eastAsia="Arial Narrow" w:hAnsi="Arial Narrow" w:cs="Arial"/>
          <w:color w:val="000000" w:themeColor="text1"/>
          <w:spacing w:val="-2"/>
        </w:rPr>
        <w:t>5</w:t>
      </w:r>
      <w:r w:rsidRPr="000E5013">
        <w:rPr>
          <w:rFonts w:ascii="Arial Narrow" w:eastAsia="Arial Narrow" w:hAnsi="Arial Narrow" w:cs="Arial"/>
          <w:color w:val="000000" w:themeColor="text1"/>
          <w:spacing w:val="-2"/>
        </w:rPr>
        <w:t>C</w:t>
      </w:r>
      <w:r w:rsidR="00A07FE9" w:rsidRPr="000E5013">
        <w:rPr>
          <w:rFonts w:ascii="Arial Narrow" w:eastAsia="Arial Narrow" w:hAnsi="Arial Narrow" w:cs="Arial"/>
          <w:color w:val="000000" w:themeColor="text1"/>
          <w:spacing w:val="-2"/>
        </w:rPr>
        <w:t>A</w:t>
      </w:r>
      <w:r w:rsidRPr="000E5013">
        <w:rPr>
          <w:rFonts w:ascii="Arial Narrow" w:eastAsia="Arial Narrow" w:hAnsi="Arial Narrow" w:cs="Arial"/>
          <w:color w:val="000000" w:themeColor="text1"/>
          <w:spacing w:val="-2"/>
        </w:rPr>
        <w:t>. These are the</w:t>
      </w:r>
      <w:r w:rsidRPr="000E5013">
        <w:rPr>
          <w:rFonts w:ascii="Arial Narrow" w:hAnsi="Arial Narrow"/>
          <w:color w:val="000000" w:themeColor="text1"/>
          <w:szCs w:val="24"/>
        </w:rPr>
        <w:t xml:space="preserve"> total days of AFC service provided to AFC </w:t>
      </w:r>
      <w:r w:rsidR="00A07FE9" w:rsidRPr="000E5013">
        <w:rPr>
          <w:rFonts w:ascii="Arial Narrow" w:hAnsi="Arial Narrow"/>
          <w:color w:val="000000" w:themeColor="text1"/>
          <w:szCs w:val="24"/>
        </w:rPr>
        <w:t xml:space="preserve">members </w:t>
      </w:r>
      <w:r w:rsidR="00326367">
        <w:rPr>
          <w:rFonts w:ascii="Arial Narrow" w:hAnsi="Arial Narrow"/>
          <w:color w:val="000000" w:themeColor="text1"/>
          <w:szCs w:val="24"/>
        </w:rPr>
        <w:t xml:space="preserve">by Caregivers and Alternate Caregivers </w:t>
      </w:r>
      <w:r w:rsidRPr="000E5013">
        <w:rPr>
          <w:rFonts w:ascii="Arial Narrow" w:hAnsi="Arial Narrow"/>
          <w:color w:val="000000" w:themeColor="text1"/>
          <w:szCs w:val="24"/>
        </w:rPr>
        <w:t>during the fiscal year.</w:t>
      </w:r>
      <w:r w:rsidR="00326367" w:rsidRPr="00A07FE9">
        <w:rPr>
          <w:rFonts w:ascii="Arial Narrow" w:eastAsia="Arial Narrow" w:hAnsi="Arial Narrow" w:cs="Arial"/>
          <w:color w:val="000000" w:themeColor="text1"/>
          <w:spacing w:val="-2"/>
        </w:rPr>
        <w:t xml:space="preserve"> </w:t>
      </w:r>
    </w:p>
    <w:p w14:paraId="38B2C7D1" w14:textId="77777777" w:rsidR="00112095" w:rsidRDefault="00112095" w:rsidP="00112095">
      <w:pPr>
        <w:spacing w:after="0"/>
        <w:ind w:left="720"/>
        <w:rPr>
          <w:rFonts w:ascii="Arial Narrow" w:eastAsia="Arial Narrow" w:hAnsi="Arial Narrow" w:cs="Arial"/>
          <w:b/>
          <w:bCs/>
          <w:color w:val="000000" w:themeColor="text1"/>
          <w:spacing w:val="-2"/>
        </w:rPr>
      </w:pPr>
    </w:p>
    <w:p w14:paraId="2395E392" w14:textId="0EA3B065" w:rsidR="00112095" w:rsidRPr="00112095" w:rsidRDefault="00112095" w:rsidP="00112095">
      <w:pPr>
        <w:spacing w:after="0"/>
        <w:ind w:left="720"/>
        <w:rPr>
          <w:rFonts w:ascii="Arial Narrow" w:eastAsia="Arial Narrow" w:hAnsi="Arial Narrow" w:cs="Arial"/>
          <w:color w:val="000000" w:themeColor="text1"/>
          <w:spacing w:val="-2"/>
        </w:rPr>
      </w:pPr>
      <w:r w:rsidRPr="00112095">
        <w:rPr>
          <w:rFonts w:ascii="Arial Narrow" w:eastAsia="Arial Narrow" w:hAnsi="Arial Narrow" w:cs="Arial"/>
          <w:b/>
          <w:bCs/>
          <w:color w:val="000000" w:themeColor="text1"/>
          <w:spacing w:val="-2"/>
        </w:rPr>
        <w:t>NOTE: The number of days could be 365 (or 366 during a leap year), or less.</w:t>
      </w:r>
    </w:p>
    <w:p w14:paraId="48480F1C" w14:textId="77777777" w:rsidR="00112095" w:rsidRPr="00112095" w:rsidRDefault="00112095" w:rsidP="00112095">
      <w:pPr>
        <w:spacing w:after="0"/>
        <w:ind w:left="720"/>
        <w:rPr>
          <w:rFonts w:ascii="Arial Narrow" w:eastAsia="Arial Narrow" w:hAnsi="Arial Narrow" w:cs="Arial"/>
          <w:color w:val="000000" w:themeColor="text1"/>
          <w:spacing w:val="-2"/>
        </w:rPr>
      </w:pPr>
      <w:r w:rsidRPr="00112095">
        <w:rPr>
          <w:rFonts w:ascii="Arial Narrow" w:eastAsia="Arial Narrow" w:hAnsi="Arial Narrow" w:cs="Arial"/>
          <w:b/>
          <w:bCs/>
          <w:color w:val="000000" w:themeColor="text1"/>
          <w:spacing w:val="-2"/>
        </w:rPr>
        <w:t> </w:t>
      </w:r>
    </w:p>
    <w:p w14:paraId="0F78926C" w14:textId="328CC570" w:rsidR="00112095" w:rsidRPr="00112095" w:rsidRDefault="00112095" w:rsidP="00112095">
      <w:pPr>
        <w:spacing w:after="0"/>
        <w:ind w:left="720"/>
        <w:rPr>
          <w:rFonts w:ascii="Arial Narrow" w:eastAsia="Arial Narrow" w:hAnsi="Arial Narrow" w:cs="Arial"/>
          <w:color w:val="000000" w:themeColor="text1"/>
          <w:spacing w:val="-2"/>
        </w:rPr>
      </w:pPr>
      <w:r w:rsidRPr="00112095">
        <w:rPr>
          <w:rFonts w:ascii="Arial Narrow" w:eastAsia="Arial Narrow" w:hAnsi="Arial Narrow" w:cs="Arial"/>
          <w:b/>
          <w:bCs/>
          <w:color w:val="000000" w:themeColor="text1"/>
          <w:spacing w:val="-2"/>
        </w:rPr>
        <w:t>For example, if you served three Level I AFC members during FY2</w:t>
      </w:r>
      <w:r w:rsidR="002A4397">
        <w:rPr>
          <w:rFonts w:ascii="Arial Narrow" w:eastAsia="Arial Narrow" w:hAnsi="Arial Narrow" w:cs="Arial"/>
          <w:b/>
          <w:bCs/>
          <w:color w:val="000000" w:themeColor="text1"/>
          <w:spacing w:val="-2"/>
        </w:rPr>
        <w:t>3</w:t>
      </w:r>
      <w:r w:rsidRPr="00112095">
        <w:rPr>
          <w:rFonts w:ascii="Arial Narrow" w:eastAsia="Arial Narrow" w:hAnsi="Arial Narrow" w:cs="Arial"/>
          <w:b/>
          <w:bCs/>
          <w:color w:val="000000" w:themeColor="text1"/>
          <w:spacing w:val="-2"/>
        </w:rPr>
        <w:t>, and two were served for the full year, and one was served for 3 months (91 days) during the year:</w:t>
      </w:r>
    </w:p>
    <w:p w14:paraId="1F95E645" w14:textId="77777777" w:rsidR="00112095" w:rsidRPr="00112095" w:rsidRDefault="00112095" w:rsidP="00112095">
      <w:pPr>
        <w:spacing w:after="0"/>
        <w:ind w:left="720"/>
        <w:rPr>
          <w:rFonts w:ascii="Arial Narrow" w:eastAsia="Arial Narrow" w:hAnsi="Arial Narrow" w:cs="Arial"/>
          <w:color w:val="000000" w:themeColor="text1"/>
          <w:spacing w:val="-2"/>
        </w:rPr>
      </w:pPr>
      <w:r w:rsidRPr="00112095">
        <w:rPr>
          <w:rFonts w:ascii="Arial Narrow" w:eastAsia="Arial Narrow" w:hAnsi="Arial Narrow" w:cs="Arial"/>
          <w:b/>
          <w:bCs/>
          <w:color w:val="000000" w:themeColor="text1"/>
          <w:spacing w:val="-2"/>
        </w:rPr>
        <w:t> </w:t>
      </w:r>
    </w:p>
    <w:p w14:paraId="3C4500B3" w14:textId="04F27481" w:rsidR="00E963B6" w:rsidRPr="008C48FC" w:rsidRDefault="00112095" w:rsidP="008C48FC">
      <w:pPr>
        <w:spacing w:after="0"/>
        <w:ind w:left="720"/>
        <w:rPr>
          <w:rFonts w:ascii="Arial Narrow" w:eastAsia="Arial Narrow" w:hAnsi="Arial Narrow" w:cs="Arial"/>
          <w:color w:val="000000" w:themeColor="text1"/>
          <w:spacing w:val="-2"/>
        </w:rPr>
      </w:pPr>
      <w:r w:rsidRPr="00112095">
        <w:rPr>
          <w:rFonts w:ascii="Arial Narrow" w:eastAsia="Arial Narrow" w:hAnsi="Arial Narrow" w:cs="Arial"/>
          <w:b/>
          <w:bCs/>
          <w:color w:val="000000" w:themeColor="text1"/>
          <w:spacing w:val="-2"/>
        </w:rPr>
        <w:t xml:space="preserve">(2 members x 365 days) + (1 member x 91 days) = 821 units   </w:t>
      </w:r>
    </w:p>
    <w:p w14:paraId="3E3898A3" w14:textId="77777777" w:rsidR="00E963B6" w:rsidRDefault="00E963B6" w:rsidP="00E963B6">
      <w:pPr>
        <w:pStyle w:val="ListParagraph"/>
        <w:spacing w:after="0"/>
        <w:rPr>
          <w:rFonts w:ascii="Arial Narrow" w:eastAsia="Arial Narrow" w:hAnsi="Arial Narrow" w:cs="Arial"/>
          <w:spacing w:val="-2"/>
        </w:rPr>
      </w:pPr>
    </w:p>
    <w:p w14:paraId="1C44753E" w14:textId="77777777" w:rsidR="00E963B6" w:rsidRDefault="00E963B6" w:rsidP="00E963B6">
      <w:pPr>
        <w:pStyle w:val="ListParagraph"/>
        <w:numPr>
          <w:ilvl w:val="0"/>
          <w:numId w:val="10"/>
        </w:numPr>
        <w:spacing w:after="0"/>
        <w:rPr>
          <w:rFonts w:ascii="Arial Narrow" w:eastAsia="Arial Narrow" w:hAnsi="Arial Narrow" w:cs="Arial"/>
          <w:spacing w:val="-2"/>
        </w:rPr>
      </w:pPr>
      <w:r>
        <w:rPr>
          <w:rFonts w:ascii="Arial Narrow" w:eastAsia="Arial Narrow" w:hAnsi="Arial Narrow" w:cs="Arial"/>
          <w:spacing w:val="-2"/>
        </w:rPr>
        <w:t xml:space="preserve">How do I separate administrative costs when an agency has multiple lines of business that share administrative costs? </w:t>
      </w:r>
    </w:p>
    <w:p w14:paraId="09527EB4" w14:textId="77777777" w:rsidR="00E963B6" w:rsidRDefault="00E963B6" w:rsidP="00E963B6">
      <w:pPr>
        <w:pStyle w:val="ListParagraph"/>
        <w:spacing w:after="0"/>
        <w:rPr>
          <w:rFonts w:ascii="Arial Narrow" w:eastAsia="Arial Narrow" w:hAnsi="Arial Narrow" w:cs="Arial"/>
          <w:spacing w:val="-2"/>
        </w:rPr>
      </w:pPr>
    </w:p>
    <w:p w14:paraId="3CD37531" w14:textId="6D8FCBD2" w:rsidR="00E963B6" w:rsidRDefault="00E963B6" w:rsidP="00E963B6">
      <w:pPr>
        <w:pStyle w:val="ListParagraph"/>
        <w:spacing w:after="0"/>
        <w:rPr>
          <w:rFonts w:ascii="Arial Narrow" w:eastAsia="Arial Narrow" w:hAnsi="Arial Narrow" w:cs="Arial"/>
          <w:spacing w:val="-2"/>
        </w:rPr>
      </w:pPr>
      <w:r>
        <w:rPr>
          <w:rFonts w:ascii="Arial Narrow" w:eastAsia="Arial Narrow" w:hAnsi="Arial Narrow" w:cs="Arial"/>
          <w:spacing w:val="-2"/>
        </w:rPr>
        <w:t xml:space="preserve">Please only report administrative costs incurred in providing AFC services. Administrative expenses should be reported in Schedule B (including schedules B1, B2, B3, and B4, if applicable). </w:t>
      </w:r>
      <w:r>
        <w:rPr>
          <w:rFonts w:ascii="Arial Narrow" w:eastAsia="Arial Narrow" w:hAnsi="Arial Narrow" w:cs="Arial"/>
          <w:bCs/>
          <w:spacing w:val="-2"/>
        </w:rPr>
        <w:t>Whenever a portion of a general administrative expense can be identified and documented as applying to the AFC program, it should be reported on the cost report as a</w:t>
      </w:r>
      <w:r w:rsidR="000A5D92">
        <w:rPr>
          <w:rFonts w:ascii="Arial Narrow" w:eastAsia="Arial Narrow" w:hAnsi="Arial Narrow" w:cs="Arial"/>
          <w:bCs/>
          <w:spacing w:val="-2"/>
        </w:rPr>
        <w:t>n</w:t>
      </w:r>
      <w:r>
        <w:rPr>
          <w:rFonts w:ascii="Arial Narrow" w:eastAsia="Arial Narrow" w:hAnsi="Arial Narrow" w:cs="Arial"/>
          <w:bCs/>
          <w:spacing w:val="-2"/>
        </w:rPr>
        <w:t xml:space="preserve"> AFC administrative expense.   </w:t>
      </w:r>
    </w:p>
    <w:p w14:paraId="17439C50" w14:textId="77777777" w:rsidR="00E963B6" w:rsidRDefault="00E963B6" w:rsidP="00E963B6">
      <w:pPr>
        <w:spacing w:after="0"/>
        <w:ind w:left="1440"/>
        <w:rPr>
          <w:rFonts w:ascii="Arial Narrow" w:eastAsia="Arial Narrow" w:hAnsi="Arial Narrow" w:cs="Arial"/>
          <w:spacing w:val="-2"/>
        </w:rPr>
      </w:pPr>
    </w:p>
    <w:p w14:paraId="17D075CB" w14:textId="282E6FFF" w:rsidR="00E963B6" w:rsidRDefault="00E963B6" w:rsidP="00E963B6">
      <w:pPr>
        <w:spacing w:after="0"/>
        <w:ind w:left="720"/>
        <w:rPr>
          <w:rFonts w:ascii="Arial Narrow" w:eastAsia="Arial Narrow" w:hAnsi="Arial Narrow" w:cs="Arial"/>
          <w:spacing w:val="-2"/>
        </w:rPr>
      </w:pPr>
      <w:r>
        <w:rPr>
          <w:rFonts w:ascii="Arial Narrow" w:eastAsia="Arial Narrow" w:hAnsi="Arial Narrow" w:cs="Arial"/>
          <w:spacing w:val="-2"/>
        </w:rPr>
        <w:t xml:space="preserve">If your agency has other lines of business, </w:t>
      </w:r>
      <w:r>
        <w:rPr>
          <w:rFonts w:ascii="Arial Narrow" w:hAnsi="Arial Narrow"/>
        </w:rPr>
        <w:t>allocations of any shared administrative expenses could be reported based upon</w:t>
      </w:r>
      <w:r>
        <w:rPr>
          <w:rFonts w:ascii="Arial Narrow" w:eastAsia="Arial Narrow" w:hAnsi="Arial Narrow" w:cs="Arial"/>
          <w:spacing w:val="-2"/>
        </w:rPr>
        <w:t xml:space="preserve"> the proportion of direct expenses that are incurred for AFC services out of the total direct expenses your agency incurs, or </w:t>
      </w:r>
      <w:r>
        <w:rPr>
          <w:rFonts w:ascii="Arial Narrow" w:hAnsi="Arial Narrow"/>
        </w:rPr>
        <w:t>the percentage of time spent in each line of business, or some other generally acceptable method</w:t>
      </w:r>
      <w:r>
        <w:rPr>
          <w:rFonts w:ascii="Arial Narrow" w:eastAsia="Arial Narrow" w:hAnsi="Arial Narrow" w:cs="Arial"/>
          <w:spacing w:val="-2"/>
        </w:rPr>
        <w:t xml:space="preserve">. </w:t>
      </w:r>
    </w:p>
    <w:p w14:paraId="3343A039" w14:textId="77777777" w:rsidR="00E963B6" w:rsidRDefault="00E963B6" w:rsidP="00E963B6">
      <w:pPr>
        <w:spacing w:after="0"/>
        <w:rPr>
          <w:rFonts w:ascii="Arial Narrow" w:eastAsia="Arial Narrow" w:hAnsi="Arial Narrow" w:cs="Arial"/>
          <w:spacing w:val="-2"/>
        </w:rPr>
      </w:pPr>
    </w:p>
    <w:p w14:paraId="44667C61" w14:textId="77777777" w:rsidR="00E963B6" w:rsidRDefault="00E963B6" w:rsidP="00E963B6">
      <w:pPr>
        <w:spacing w:after="0"/>
        <w:rPr>
          <w:rFonts w:ascii="Arial Narrow" w:eastAsia="Arial Narrow" w:hAnsi="Arial Narrow" w:cs="Arial"/>
          <w:spacing w:val="-2"/>
        </w:rPr>
      </w:pPr>
    </w:p>
    <w:p w14:paraId="2ABE6EA1" w14:textId="77777777" w:rsidR="00E963B6" w:rsidRDefault="00E963B6" w:rsidP="00E963B6">
      <w:pPr>
        <w:pStyle w:val="ListParagraph"/>
        <w:numPr>
          <w:ilvl w:val="0"/>
          <w:numId w:val="10"/>
        </w:numPr>
        <w:spacing w:after="0"/>
        <w:rPr>
          <w:rFonts w:ascii="Arial Narrow" w:eastAsia="Arial Narrow" w:hAnsi="Arial Narrow" w:cs="Arial"/>
          <w:spacing w:val="-2"/>
        </w:rPr>
      </w:pPr>
      <w:r>
        <w:rPr>
          <w:rFonts w:ascii="Arial Narrow" w:eastAsia="Arial Narrow" w:hAnsi="Arial Narrow" w:cs="Arial"/>
          <w:spacing w:val="-2"/>
        </w:rPr>
        <w:t>What revenue should be reported in the cost report?</w:t>
      </w:r>
    </w:p>
    <w:p w14:paraId="66A6E4B6" w14:textId="77777777" w:rsidR="00E963B6" w:rsidRDefault="00E963B6" w:rsidP="00E963B6">
      <w:pPr>
        <w:spacing w:after="0"/>
        <w:ind w:left="720"/>
        <w:rPr>
          <w:rFonts w:ascii="Arial Narrow" w:eastAsia="Arial Narrow" w:hAnsi="Arial Narrow" w:cs="Arial"/>
          <w:spacing w:val="-2"/>
        </w:rPr>
      </w:pPr>
    </w:p>
    <w:p w14:paraId="5C5F25C6" w14:textId="7EB8333C" w:rsidR="00E963B6" w:rsidRPr="008C48FC" w:rsidRDefault="00E963B6" w:rsidP="008C48FC">
      <w:pPr>
        <w:spacing w:after="0"/>
        <w:ind w:left="720"/>
        <w:rPr>
          <w:rFonts w:ascii="Arial Narrow" w:hAnsi="Arial Narrow"/>
          <w:szCs w:val="24"/>
        </w:rPr>
      </w:pPr>
      <w:r>
        <w:rPr>
          <w:rFonts w:ascii="Arial Narrow" w:eastAsia="Arial Narrow" w:hAnsi="Arial Narrow" w:cs="Arial"/>
          <w:spacing w:val="-2"/>
        </w:rPr>
        <w:t>Report revenue from all payers solely generated by providing AFC services. Revenue is reported by payer on Schedule A. However, if your agency provides other social or medical services in addition to AFC services, you must separate out the revenue and record only AFC revenues on the cost report.</w:t>
      </w:r>
    </w:p>
    <w:p w14:paraId="4938FDD0" w14:textId="77777777" w:rsidR="00E963B6" w:rsidRDefault="00E963B6" w:rsidP="00E963B6">
      <w:pPr>
        <w:spacing w:after="0"/>
        <w:rPr>
          <w:rFonts w:ascii="Arial Narrow" w:eastAsia="Arial Narrow" w:hAnsi="Arial Narrow" w:cs="Arial"/>
          <w:spacing w:val="-2"/>
        </w:rPr>
      </w:pPr>
    </w:p>
    <w:p w14:paraId="2A6DE915" w14:textId="77777777" w:rsidR="00E963B6" w:rsidRDefault="00E963B6" w:rsidP="00E963B6">
      <w:pPr>
        <w:pStyle w:val="ListParagraph"/>
        <w:numPr>
          <w:ilvl w:val="0"/>
          <w:numId w:val="10"/>
        </w:numPr>
        <w:spacing w:after="0"/>
        <w:rPr>
          <w:rFonts w:ascii="Arial Narrow" w:eastAsia="Arial Narrow" w:hAnsi="Arial Narrow" w:cs="Arial"/>
          <w:spacing w:val="-2"/>
        </w:rPr>
      </w:pPr>
      <w:r>
        <w:rPr>
          <w:rFonts w:ascii="Arial Narrow" w:eastAsia="Arial Narrow" w:hAnsi="Arial Narrow" w:cs="Arial"/>
          <w:spacing w:val="-2"/>
        </w:rPr>
        <w:t>How should one submit the cost report for agencies with multiple site locations?</w:t>
      </w:r>
    </w:p>
    <w:p w14:paraId="5593A045" w14:textId="77777777" w:rsidR="00E963B6" w:rsidRDefault="00E963B6" w:rsidP="00E963B6">
      <w:pPr>
        <w:spacing w:after="0"/>
        <w:ind w:left="720"/>
        <w:rPr>
          <w:rFonts w:ascii="Arial Narrow" w:eastAsia="Arial Narrow" w:hAnsi="Arial Narrow" w:cs="Arial"/>
          <w:spacing w:val="-2"/>
        </w:rPr>
      </w:pPr>
    </w:p>
    <w:p w14:paraId="040A5A84" w14:textId="0076BDF1" w:rsidR="000B3BFC" w:rsidRDefault="000B3BFC" w:rsidP="008C48FC">
      <w:pPr>
        <w:spacing w:after="0"/>
        <w:ind w:left="720"/>
        <w:rPr>
          <w:rFonts w:ascii="Arial Narrow" w:eastAsia="Arial Narrow" w:hAnsi="Arial Narrow" w:cs="Arial"/>
          <w:spacing w:val="-2"/>
        </w:rPr>
      </w:pPr>
      <w:r w:rsidRPr="000B3BFC">
        <w:rPr>
          <w:rFonts w:ascii="Arial Narrow" w:eastAsia="Arial Narrow" w:hAnsi="Arial Narrow" w:cs="Arial"/>
          <w:spacing w:val="-2"/>
        </w:rPr>
        <w:t xml:space="preserve">If your organization operates multiple AFC sites, please combine the information for all sites in a single cost report. In General Information tab, </w:t>
      </w:r>
      <w:r w:rsidRPr="000B3BFC">
        <w:rPr>
          <w:rFonts w:ascii="Arial Narrow" w:eastAsia="Arial Narrow" w:hAnsi="Arial Narrow" w:cs="Arial"/>
          <w:b/>
          <w:spacing w:val="-2"/>
        </w:rPr>
        <w:t>list all MassHealth ID suffixes</w:t>
      </w:r>
      <w:r w:rsidRPr="000B3BFC">
        <w:rPr>
          <w:rFonts w:ascii="Arial Narrow" w:eastAsia="Arial Narrow" w:hAnsi="Arial Narrow" w:cs="Arial"/>
          <w:spacing w:val="-2"/>
        </w:rPr>
        <w:t xml:space="preserve"> </w:t>
      </w:r>
      <w:r w:rsidRPr="000B3BFC">
        <w:rPr>
          <w:rFonts w:ascii="Arial Narrow" w:eastAsia="Arial Narrow" w:hAnsi="Arial Narrow" w:cs="Arial"/>
          <w:b/>
          <w:spacing w:val="-2"/>
        </w:rPr>
        <w:t>and all sites</w:t>
      </w:r>
      <w:r w:rsidRPr="000B3BFC">
        <w:rPr>
          <w:rFonts w:ascii="Arial Narrow" w:eastAsia="Arial Narrow" w:hAnsi="Arial Narrow" w:cs="Arial"/>
          <w:spacing w:val="-2"/>
        </w:rPr>
        <w:t xml:space="preserve">. Designate the type of care being given at each site as “AFC,” or in the case of a dual provider, “AFC &amp; GAFC.” Even if some sites also provide GAFC services, </w:t>
      </w:r>
      <w:r w:rsidRPr="000B3BFC">
        <w:rPr>
          <w:rFonts w:ascii="Arial Narrow" w:eastAsia="Arial Narrow" w:hAnsi="Arial Narrow" w:cs="Arial"/>
          <w:b/>
          <w:spacing w:val="-2"/>
        </w:rPr>
        <w:t>only report AFC revenues and expenses on this cost report.</w:t>
      </w:r>
      <w:r w:rsidRPr="000B3BFC">
        <w:rPr>
          <w:rFonts w:ascii="Arial Narrow" w:eastAsia="Arial Narrow" w:hAnsi="Arial Narrow" w:cs="Arial"/>
          <w:spacing w:val="-2"/>
        </w:rPr>
        <w:t xml:space="preserve"> </w:t>
      </w:r>
    </w:p>
    <w:p w14:paraId="50C3A697" w14:textId="77777777" w:rsidR="00E963B6" w:rsidRDefault="00E963B6" w:rsidP="00E963B6">
      <w:pPr>
        <w:spacing w:after="0"/>
        <w:rPr>
          <w:rFonts w:ascii="Arial Narrow" w:eastAsia="Arial Narrow" w:hAnsi="Arial Narrow" w:cs="Arial"/>
          <w:spacing w:val="-2"/>
        </w:rPr>
      </w:pPr>
    </w:p>
    <w:p w14:paraId="7CDAC000" w14:textId="77777777" w:rsidR="00E963B6" w:rsidRDefault="00E963B6" w:rsidP="00E963B6">
      <w:pPr>
        <w:pStyle w:val="ListParagraph"/>
        <w:numPr>
          <w:ilvl w:val="0"/>
          <w:numId w:val="10"/>
        </w:numPr>
        <w:spacing w:after="0"/>
        <w:rPr>
          <w:rFonts w:ascii="Arial Narrow" w:eastAsia="Arial Narrow" w:hAnsi="Arial Narrow" w:cs="Arial"/>
          <w:spacing w:val="-2"/>
        </w:rPr>
      </w:pPr>
      <w:r>
        <w:rPr>
          <w:rFonts w:ascii="Arial Narrow" w:eastAsia="Arial Narrow" w:hAnsi="Arial Narrow" w:cs="Arial"/>
          <w:spacing w:val="-2"/>
        </w:rPr>
        <w:t xml:space="preserve">Do I need to submit a reconciliation? </w:t>
      </w:r>
    </w:p>
    <w:p w14:paraId="6F04B556" w14:textId="77777777" w:rsidR="00E963B6" w:rsidRDefault="00E963B6" w:rsidP="00E963B6">
      <w:pPr>
        <w:spacing w:after="0"/>
        <w:rPr>
          <w:rFonts w:ascii="Arial Narrow" w:eastAsia="Arial Narrow" w:hAnsi="Arial Narrow" w:cs="Arial"/>
          <w:spacing w:val="-2"/>
        </w:rPr>
      </w:pPr>
    </w:p>
    <w:p w14:paraId="77659F5E" w14:textId="441A3241" w:rsidR="00E963B6" w:rsidRDefault="00E963B6" w:rsidP="008C48FC">
      <w:pPr>
        <w:spacing w:after="0"/>
        <w:ind w:left="720"/>
        <w:rPr>
          <w:rFonts w:ascii="Arial Narrow" w:eastAsia="Arial Narrow" w:hAnsi="Arial Narrow" w:cs="Arial"/>
          <w:spacing w:val="-2"/>
        </w:rPr>
      </w:pPr>
      <w:r>
        <w:rPr>
          <w:rFonts w:ascii="Arial Narrow" w:eastAsia="Arial Narrow" w:hAnsi="Arial Narrow" w:cs="Arial"/>
          <w:spacing w:val="-2"/>
        </w:rPr>
        <w:t xml:space="preserve">Providers </w:t>
      </w:r>
      <w:r w:rsidR="004752C2">
        <w:rPr>
          <w:rFonts w:ascii="Arial Narrow" w:eastAsia="Arial Narrow" w:hAnsi="Arial Narrow" w:cs="Arial"/>
          <w:spacing w:val="-2"/>
        </w:rPr>
        <w:t xml:space="preserve">no longer need to submit a </w:t>
      </w:r>
      <w:r w:rsidR="006A6FD9">
        <w:rPr>
          <w:rFonts w:ascii="Arial Narrow" w:eastAsia="Arial Narrow" w:hAnsi="Arial Narrow" w:cs="Arial"/>
          <w:spacing w:val="-2"/>
        </w:rPr>
        <w:t>separate Excel spreadsheet with</w:t>
      </w:r>
      <w:r w:rsidR="006C3257">
        <w:rPr>
          <w:rFonts w:ascii="Arial Narrow" w:eastAsia="Arial Narrow" w:hAnsi="Arial Narrow" w:cs="Arial"/>
          <w:spacing w:val="-2"/>
        </w:rPr>
        <w:t xml:space="preserve"> reconciliation </w:t>
      </w:r>
      <w:r w:rsidR="00583758">
        <w:rPr>
          <w:rFonts w:ascii="Arial Narrow" w:eastAsia="Arial Narrow" w:hAnsi="Arial Narrow" w:cs="Arial"/>
          <w:spacing w:val="-2"/>
        </w:rPr>
        <w:t>of the numbers in the cost report and the financial statements which shows what accounts for the difference between the two and why</w:t>
      </w:r>
      <w:r w:rsidR="00D82F4B">
        <w:rPr>
          <w:rFonts w:ascii="Arial Narrow" w:eastAsia="Arial Narrow" w:hAnsi="Arial Narrow" w:cs="Arial"/>
          <w:spacing w:val="-2"/>
        </w:rPr>
        <w:t>.</w:t>
      </w:r>
      <w:r>
        <w:rPr>
          <w:rFonts w:ascii="Arial Narrow" w:eastAsia="Arial Narrow" w:hAnsi="Arial Narrow" w:cs="Arial"/>
          <w:spacing w:val="-2"/>
        </w:rPr>
        <w:t xml:space="preserve"> </w:t>
      </w:r>
      <w:r w:rsidR="00D82F4B">
        <w:rPr>
          <w:rFonts w:ascii="Arial Narrow" w:eastAsia="Arial Narrow" w:hAnsi="Arial Narrow" w:cs="Arial"/>
          <w:spacing w:val="-2"/>
        </w:rPr>
        <w:t xml:space="preserve">Instead, providers </w:t>
      </w:r>
      <w:r w:rsidR="00395581">
        <w:rPr>
          <w:rFonts w:ascii="Arial Narrow" w:eastAsia="Arial Narrow" w:hAnsi="Arial Narrow" w:cs="Arial"/>
          <w:spacing w:val="-2"/>
        </w:rPr>
        <w:t xml:space="preserve">are required to </w:t>
      </w:r>
      <w:r w:rsidR="00FC70F9">
        <w:rPr>
          <w:rFonts w:ascii="Arial Narrow" w:eastAsia="Arial Narrow" w:hAnsi="Arial Narrow" w:cs="Arial"/>
          <w:spacing w:val="-2"/>
        </w:rPr>
        <w:t>enter their Financial Statement reported income and expenses directly into the Reconciliation section at the bottom of the Summary tab of the Cost Report starting in row 65</w:t>
      </w:r>
      <w:r w:rsidR="00F325E9">
        <w:rPr>
          <w:rFonts w:ascii="Arial Narrow" w:eastAsia="Arial Narrow" w:hAnsi="Arial Narrow" w:cs="Arial"/>
          <w:spacing w:val="-2"/>
        </w:rPr>
        <w:t>.</w:t>
      </w:r>
      <w:r w:rsidR="00322BE3">
        <w:rPr>
          <w:rFonts w:ascii="Arial Narrow" w:eastAsia="Arial Narrow" w:hAnsi="Arial Narrow" w:cs="Arial"/>
          <w:spacing w:val="-2"/>
        </w:rPr>
        <w:t xml:space="preserve"> </w:t>
      </w:r>
      <w:r w:rsidR="00322BE3" w:rsidRPr="00322BE3">
        <w:rPr>
          <w:rFonts w:ascii="Arial Narrow" w:eastAsia="Arial Narrow" w:hAnsi="Arial Narrow" w:cs="Arial"/>
          <w:spacing w:val="-2"/>
        </w:rPr>
        <w:t xml:space="preserve">If there is variance between Cost Report and Financial Statement Net Income in cell D73 of the </w:t>
      </w:r>
      <w:r w:rsidR="00CB4E94">
        <w:rPr>
          <w:rFonts w:ascii="Arial Narrow" w:eastAsia="Arial Narrow" w:hAnsi="Arial Narrow" w:cs="Arial"/>
          <w:spacing w:val="-2"/>
        </w:rPr>
        <w:t>S</w:t>
      </w:r>
      <w:r w:rsidR="00322BE3" w:rsidRPr="00322BE3">
        <w:rPr>
          <w:rFonts w:ascii="Arial Narrow" w:eastAsia="Arial Narrow" w:hAnsi="Arial Narrow" w:cs="Arial"/>
          <w:spacing w:val="-2"/>
        </w:rPr>
        <w:t>ummary tab, providers should enter reconciling item explanations and amounts starting in row 75.</w:t>
      </w:r>
      <w:r w:rsidR="00E41726">
        <w:rPr>
          <w:rFonts w:ascii="Arial Narrow" w:eastAsia="Arial Narrow" w:hAnsi="Arial Narrow" w:cs="Arial"/>
          <w:spacing w:val="-2"/>
        </w:rPr>
        <w:t xml:space="preserve"> Providers are still required to submit their financial statements in addition to the cost report.</w:t>
      </w:r>
    </w:p>
    <w:p w14:paraId="109FE2DF" w14:textId="77777777" w:rsidR="00E963B6" w:rsidRDefault="00E963B6" w:rsidP="00E963B6">
      <w:pPr>
        <w:spacing w:after="0"/>
        <w:rPr>
          <w:rFonts w:ascii="Arial Narrow" w:eastAsia="Arial Narrow" w:hAnsi="Arial Narrow" w:cs="Arial"/>
          <w:spacing w:val="-2"/>
        </w:rPr>
      </w:pPr>
    </w:p>
    <w:p w14:paraId="60CF3317" w14:textId="77777777" w:rsidR="00E963B6" w:rsidRDefault="00E963B6" w:rsidP="00E963B6">
      <w:pPr>
        <w:pStyle w:val="ListParagraph"/>
        <w:numPr>
          <w:ilvl w:val="0"/>
          <w:numId w:val="10"/>
        </w:numPr>
        <w:spacing w:after="0"/>
        <w:rPr>
          <w:rFonts w:ascii="Arial Narrow" w:eastAsia="Arial Narrow" w:hAnsi="Arial Narrow" w:cs="Arial"/>
          <w:spacing w:val="-2"/>
        </w:rPr>
      </w:pPr>
      <w:r>
        <w:rPr>
          <w:rFonts w:ascii="Arial Narrow" w:eastAsia="Arial Narrow" w:hAnsi="Arial Narrow" w:cs="Arial"/>
          <w:spacing w:val="-2"/>
        </w:rPr>
        <w:t>What are the cost report exemption criteria?</w:t>
      </w:r>
    </w:p>
    <w:p w14:paraId="07E7EE66" w14:textId="77777777" w:rsidR="00E963B6" w:rsidRDefault="00E963B6" w:rsidP="00E963B6">
      <w:pPr>
        <w:spacing w:after="0"/>
        <w:rPr>
          <w:rFonts w:ascii="Arial Narrow" w:eastAsia="Arial Narrow" w:hAnsi="Arial Narrow" w:cs="Arial"/>
          <w:spacing w:val="-2"/>
        </w:rPr>
      </w:pPr>
    </w:p>
    <w:p w14:paraId="67B167E3" w14:textId="2FD9DF71" w:rsidR="00E963B6" w:rsidRDefault="00E963B6" w:rsidP="00E963B6">
      <w:pPr>
        <w:spacing w:after="0"/>
        <w:ind w:left="720"/>
        <w:rPr>
          <w:rFonts w:ascii="Arial Narrow" w:eastAsia="Arial Narrow" w:hAnsi="Arial Narrow" w:cs="Arial"/>
          <w:spacing w:val="-2"/>
        </w:rPr>
      </w:pPr>
      <w:r>
        <w:rPr>
          <w:rFonts w:ascii="Arial Narrow" w:eastAsia="Arial Narrow" w:hAnsi="Arial Narrow" w:cs="Arial"/>
          <w:spacing w:val="-2"/>
        </w:rPr>
        <w:t>Providers are exempt and do not need to compete the FY2</w:t>
      </w:r>
      <w:r w:rsidR="007B18EE">
        <w:rPr>
          <w:rFonts w:ascii="Arial Narrow" w:eastAsia="Arial Narrow" w:hAnsi="Arial Narrow" w:cs="Arial"/>
          <w:spacing w:val="-2"/>
        </w:rPr>
        <w:t>3</w:t>
      </w:r>
      <w:r>
        <w:rPr>
          <w:rFonts w:ascii="Arial Narrow" w:eastAsia="Arial Narrow" w:hAnsi="Arial Narrow" w:cs="Arial"/>
          <w:spacing w:val="-2"/>
        </w:rPr>
        <w:t xml:space="preserve"> cost report if they meet any of the following criteria: </w:t>
      </w:r>
    </w:p>
    <w:p w14:paraId="1BEB6F72" w14:textId="77777777" w:rsidR="00E963B6" w:rsidRDefault="00E963B6" w:rsidP="00E963B6">
      <w:pPr>
        <w:spacing w:after="0"/>
        <w:rPr>
          <w:rFonts w:ascii="Arial Narrow" w:eastAsia="Arial Narrow" w:hAnsi="Arial Narrow" w:cs="Arial"/>
          <w:spacing w:val="-2"/>
        </w:rPr>
      </w:pPr>
    </w:p>
    <w:p w14:paraId="321F252F" w14:textId="545DAF57" w:rsidR="00E963B6" w:rsidRPr="00EC74FF" w:rsidRDefault="00E963B6" w:rsidP="00476583">
      <w:pPr>
        <w:pStyle w:val="ListParagraph"/>
        <w:spacing w:after="0"/>
        <w:ind w:left="1440"/>
        <w:rPr>
          <w:rFonts w:ascii="Arial Narrow" w:eastAsia="Arial Narrow" w:hAnsi="Arial Narrow" w:cs="Arial"/>
          <w:spacing w:val="-2"/>
        </w:rPr>
      </w:pPr>
      <w:r w:rsidRPr="00EC74FF">
        <w:rPr>
          <w:rFonts w:ascii="Arial Narrow" w:eastAsia="Arial Narrow" w:hAnsi="Arial Narrow" w:cs="Arial"/>
          <w:spacing w:val="-2"/>
        </w:rPr>
        <w:t>1. If your agency was in business for less than 6 months during FY2</w:t>
      </w:r>
      <w:r w:rsidR="007B18EE">
        <w:rPr>
          <w:rFonts w:ascii="Arial Narrow" w:eastAsia="Arial Narrow" w:hAnsi="Arial Narrow" w:cs="Arial"/>
          <w:spacing w:val="-2"/>
        </w:rPr>
        <w:t>3</w:t>
      </w:r>
      <w:r w:rsidRPr="00EC74FF">
        <w:rPr>
          <w:rFonts w:ascii="Arial Narrow" w:eastAsia="Arial Narrow" w:hAnsi="Arial Narrow" w:cs="Arial"/>
          <w:spacing w:val="-2"/>
        </w:rPr>
        <w:t>.</w:t>
      </w:r>
    </w:p>
    <w:p w14:paraId="6FE23B76" w14:textId="291C8CC6" w:rsidR="00E963B6" w:rsidRPr="00EC74FF" w:rsidRDefault="00E963B6" w:rsidP="00476583">
      <w:pPr>
        <w:pStyle w:val="ListParagraph"/>
        <w:spacing w:after="0"/>
        <w:ind w:left="1440"/>
        <w:rPr>
          <w:rFonts w:ascii="Arial Narrow" w:eastAsia="Arial Narrow" w:hAnsi="Arial Narrow" w:cs="Arial"/>
          <w:spacing w:val="-2"/>
        </w:rPr>
      </w:pPr>
      <w:r w:rsidRPr="00EC74FF">
        <w:rPr>
          <w:rFonts w:ascii="Arial Narrow" w:eastAsia="Arial Narrow" w:hAnsi="Arial Narrow" w:cs="Arial"/>
          <w:spacing w:val="-2"/>
        </w:rPr>
        <w:t>2. If you owned the agency for less than 6 months during FY2</w:t>
      </w:r>
      <w:r w:rsidR="007B18EE">
        <w:rPr>
          <w:rFonts w:ascii="Arial Narrow" w:eastAsia="Arial Narrow" w:hAnsi="Arial Narrow" w:cs="Arial"/>
          <w:spacing w:val="-2"/>
        </w:rPr>
        <w:t>3</w:t>
      </w:r>
      <w:r w:rsidRPr="00EC74FF">
        <w:rPr>
          <w:rFonts w:ascii="Arial Narrow" w:eastAsia="Arial Narrow" w:hAnsi="Arial Narrow" w:cs="Arial"/>
          <w:spacing w:val="-2"/>
        </w:rPr>
        <w:t>.</w:t>
      </w:r>
    </w:p>
    <w:p w14:paraId="1E26187F" w14:textId="47515E8C" w:rsidR="00EC74FF" w:rsidRDefault="00062340" w:rsidP="00476583">
      <w:pPr>
        <w:spacing w:after="0" w:line="240" w:lineRule="auto"/>
        <w:ind w:left="1440"/>
        <w:contextualSpacing/>
        <w:rPr>
          <w:rFonts w:ascii="Arial Narrow" w:eastAsia="Times New Roman" w:hAnsi="Arial Narrow" w:cs="Times New Roman"/>
        </w:rPr>
      </w:pPr>
      <w:r>
        <w:rPr>
          <w:rFonts w:ascii="Arial Narrow" w:eastAsia="Times New Roman" w:hAnsi="Arial Narrow" w:cs="Times New Roman"/>
        </w:rPr>
        <w:t>3</w:t>
      </w:r>
      <w:r w:rsidR="00EC74FF" w:rsidRPr="000E5013">
        <w:rPr>
          <w:rFonts w:ascii="Arial Narrow" w:eastAsia="Times New Roman" w:hAnsi="Arial Narrow" w:cs="Times New Roman"/>
        </w:rPr>
        <w:t>. The provider had no MassHealth participation in its FY202</w:t>
      </w:r>
      <w:r w:rsidR="007B18EE">
        <w:rPr>
          <w:rFonts w:ascii="Arial Narrow" w:eastAsia="Times New Roman" w:hAnsi="Arial Narrow" w:cs="Times New Roman"/>
        </w:rPr>
        <w:t>3</w:t>
      </w:r>
      <w:r w:rsidR="00EC74FF" w:rsidRPr="000E5013">
        <w:rPr>
          <w:rFonts w:ascii="Arial Narrow" w:eastAsia="Times New Roman" w:hAnsi="Arial Narrow" w:cs="Times New Roman"/>
        </w:rPr>
        <w:t>; o</w:t>
      </w:r>
      <w:r w:rsidR="00EC74FF">
        <w:rPr>
          <w:rFonts w:ascii="Arial Narrow" w:eastAsia="Times New Roman" w:hAnsi="Arial Narrow" w:cs="Times New Roman"/>
        </w:rPr>
        <w:t>r</w:t>
      </w:r>
    </w:p>
    <w:p w14:paraId="0D6C3F2E" w14:textId="17A4F9CD" w:rsidR="00EC74FF" w:rsidRPr="000E5013" w:rsidRDefault="00062340" w:rsidP="00476583">
      <w:pPr>
        <w:spacing w:after="0" w:line="240" w:lineRule="auto"/>
        <w:ind w:left="1440"/>
        <w:contextualSpacing/>
        <w:rPr>
          <w:rFonts w:ascii="Arial Narrow" w:eastAsia="Times New Roman" w:hAnsi="Arial Narrow" w:cs="Times New Roman"/>
        </w:rPr>
      </w:pPr>
      <w:r>
        <w:rPr>
          <w:rFonts w:ascii="Arial Narrow" w:eastAsia="Times New Roman" w:hAnsi="Arial Narrow" w:cs="Times New Roman"/>
        </w:rPr>
        <w:t>4</w:t>
      </w:r>
      <w:r w:rsidR="00EC74FF">
        <w:rPr>
          <w:rFonts w:ascii="Arial Narrow" w:eastAsia="Times New Roman" w:hAnsi="Arial Narrow" w:cs="Times New Roman"/>
        </w:rPr>
        <w:t xml:space="preserve">. </w:t>
      </w:r>
      <w:r w:rsidR="00E963B6" w:rsidRPr="00EC74FF">
        <w:rPr>
          <w:rFonts w:ascii="Arial Narrow" w:eastAsia="Arial Narrow" w:hAnsi="Arial Narrow" w:cs="Arial"/>
          <w:spacing w:val="-2"/>
        </w:rPr>
        <w:t>If your agency received less than $50,000 in MassHealth revenue in its FY2</w:t>
      </w:r>
      <w:r w:rsidR="007B18EE">
        <w:rPr>
          <w:rFonts w:ascii="Arial Narrow" w:eastAsia="Arial Narrow" w:hAnsi="Arial Narrow" w:cs="Arial"/>
          <w:spacing w:val="-2"/>
        </w:rPr>
        <w:t>3</w:t>
      </w:r>
      <w:r w:rsidR="00E963B6" w:rsidRPr="00EC74FF">
        <w:rPr>
          <w:rFonts w:ascii="Arial Narrow" w:eastAsia="Arial Narrow" w:hAnsi="Arial Narrow" w:cs="Arial"/>
          <w:spacing w:val="-2"/>
        </w:rPr>
        <w:t xml:space="preserve"> </w:t>
      </w:r>
    </w:p>
    <w:p w14:paraId="145E0178" w14:textId="77777777" w:rsidR="00E963B6" w:rsidRDefault="00E963B6" w:rsidP="00E963B6">
      <w:pPr>
        <w:pStyle w:val="ListParagraph"/>
        <w:spacing w:after="0"/>
        <w:rPr>
          <w:rFonts w:ascii="Arial Narrow" w:eastAsia="Arial Narrow" w:hAnsi="Arial Narrow" w:cs="Arial"/>
          <w:spacing w:val="-2"/>
        </w:rPr>
      </w:pPr>
    </w:p>
    <w:p w14:paraId="265364DE" w14:textId="7A7914F5" w:rsidR="00E963B6" w:rsidRPr="008C48FC" w:rsidRDefault="00E963B6" w:rsidP="008C48FC">
      <w:pPr>
        <w:pStyle w:val="ListParagraph"/>
        <w:spacing w:after="0"/>
        <w:rPr>
          <w:rFonts w:ascii="Arial Narrow" w:eastAsia="Arial Narrow" w:hAnsi="Arial Narrow" w:cs="Arial"/>
          <w:spacing w:val="-2"/>
        </w:rPr>
      </w:pPr>
      <w:r>
        <w:rPr>
          <w:rFonts w:ascii="Arial Narrow" w:eastAsia="Arial Narrow" w:hAnsi="Arial Narrow" w:cs="Arial"/>
          <w:spacing w:val="-2"/>
        </w:rPr>
        <w:t>If you believe your agency is exempt from filing for any of the above reasons, you must claim an exemption using the FY2</w:t>
      </w:r>
      <w:r w:rsidR="007B18EE">
        <w:rPr>
          <w:rFonts w:ascii="Arial Narrow" w:eastAsia="Arial Narrow" w:hAnsi="Arial Narrow" w:cs="Arial"/>
          <w:spacing w:val="-2"/>
        </w:rPr>
        <w:t>3</w:t>
      </w:r>
      <w:r>
        <w:rPr>
          <w:rFonts w:ascii="Arial Narrow" w:eastAsia="Arial Narrow" w:hAnsi="Arial Narrow" w:cs="Arial"/>
          <w:spacing w:val="-2"/>
        </w:rPr>
        <w:t xml:space="preserve"> AFC Cost Report Exemption Request Form, available at</w:t>
      </w:r>
      <w:r w:rsidR="003928BF" w:rsidRPr="003928BF">
        <w:rPr>
          <w:rFonts w:ascii="Arial" w:eastAsiaTheme="minorEastAsia" w:hAnsi="Arial" w:cs="Arial"/>
          <w:color w:val="000000" w:themeColor="text1"/>
          <w:kern w:val="24"/>
          <w:sz w:val="40"/>
          <w:szCs w:val="40"/>
        </w:rPr>
        <w:t xml:space="preserve"> </w:t>
      </w:r>
      <w:hyperlink r:id="rId39" w:history="1">
        <w:r w:rsidR="003928BF" w:rsidRPr="003928BF">
          <w:rPr>
            <w:rStyle w:val="Hyperlink"/>
            <w:rFonts w:ascii="Arial Narrow" w:eastAsia="Arial Narrow" w:hAnsi="Arial Narrow" w:cs="Arial"/>
            <w:spacing w:val="-2"/>
          </w:rPr>
          <w:t>https://www.chiamass.gov/adult-foster-care-cost-reports-2/</w:t>
        </w:r>
      </w:hyperlink>
      <w:r>
        <w:rPr>
          <w:rFonts w:ascii="Arial Narrow" w:eastAsia="Arial Narrow" w:hAnsi="Arial Narrow" w:cs="Arial"/>
          <w:spacing w:val="-2"/>
        </w:rPr>
        <w:t xml:space="preserve">. Email this completed form to </w:t>
      </w:r>
      <w:hyperlink r:id="rId40" w:history="1">
        <w:r>
          <w:rPr>
            <w:rStyle w:val="Hyperlink"/>
            <w:rFonts w:ascii="Arial Narrow" w:eastAsia="Arial Narrow" w:hAnsi="Arial Narrow" w:cs="Arial"/>
            <w:spacing w:val="-2"/>
          </w:rPr>
          <w:t>data@chiamass.gov</w:t>
        </w:r>
      </w:hyperlink>
      <w:r>
        <w:rPr>
          <w:rFonts w:ascii="Arial Narrow" w:eastAsia="Arial Narrow" w:hAnsi="Arial Narrow" w:cs="Arial"/>
          <w:spacing w:val="-2"/>
        </w:rPr>
        <w:t xml:space="preserve">. </w:t>
      </w:r>
    </w:p>
    <w:p w14:paraId="4BB41D7D" w14:textId="77777777" w:rsidR="00D52CFC" w:rsidRPr="00D52CFC" w:rsidRDefault="00D52CFC" w:rsidP="00D52CFC">
      <w:pPr>
        <w:spacing w:after="0"/>
        <w:rPr>
          <w:rFonts w:ascii="Arial Narrow" w:eastAsia="Arial Narrow" w:hAnsi="Arial Narrow" w:cs="Arial"/>
          <w:spacing w:val="-2"/>
        </w:rPr>
      </w:pPr>
    </w:p>
    <w:p w14:paraId="16D30065" w14:textId="11E2FA97" w:rsidR="00E963B6" w:rsidRDefault="00E963B6" w:rsidP="00E963B6">
      <w:pPr>
        <w:pStyle w:val="ListParagraph"/>
        <w:numPr>
          <w:ilvl w:val="0"/>
          <w:numId w:val="10"/>
        </w:numPr>
        <w:spacing w:after="0"/>
        <w:rPr>
          <w:rFonts w:ascii="Arial Narrow" w:eastAsia="Arial Narrow" w:hAnsi="Arial Narrow" w:cs="Arial"/>
          <w:spacing w:val="-2"/>
        </w:rPr>
      </w:pPr>
      <w:r>
        <w:rPr>
          <w:rFonts w:ascii="Arial Narrow" w:eastAsia="Arial Narrow" w:hAnsi="Arial Narrow" w:cs="Arial"/>
          <w:spacing w:val="-2"/>
        </w:rPr>
        <w:t xml:space="preserve">Who can I contact if I have questions?  </w:t>
      </w:r>
    </w:p>
    <w:p w14:paraId="37C2F1E4" w14:textId="77777777" w:rsidR="00E963B6" w:rsidRDefault="00E963B6" w:rsidP="00E963B6">
      <w:pPr>
        <w:spacing w:after="0"/>
        <w:rPr>
          <w:rFonts w:ascii="Arial Narrow" w:eastAsia="Arial Narrow" w:hAnsi="Arial Narrow" w:cs="Arial"/>
          <w:spacing w:val="-2"/>
        </w:rPr>
      </w:pPr>
    </w:p>
    <w:p w14:paraId="78C67F2E" w14:textId="19569583" w:rsidR="00E963B6" w:rsidRDefault="00E963B6" w:rsidP="008C48FC">
      <w:pPr>
        <w:spacing w:after="0"/>
        <w:ind w:left="720"/>
        <w:rPr>
          <w:rFonts w:ascii="Arial Narrow" w:eastAsia="Arial Narrow" w:hAnsi="Arial Narrow" w:cs="Arial"/>
          <w:spacing w:val="-2"/>
        </w:rPr>
      </w:pPr>
      <w:r>
        <w:rPr>
          <w:rFonts w:ascii="Arial Narrow" w:eastAsia="Arial Narrow" w:hAnsi="Arial Narrow" w:cs="Arial"/>
          <w:spacing w:val="-2"/>
        </w:rPr>
        <w:t xml:space="preserve">If you have any questions, please e-mail the Pricing Cost Reports Helpdesk Email at </w:t>
      </w:r>
      <w:hyperlink r:id="rId41" w:history="1">
        <w:r>
          <w:rPr>
            <w:rStyle w:val="Hyperlink"/>
            <w:rFonts w:ascii="Arial Narrow" w:eastAsia="Arial Narrow" w:hAnsi="Arial Narrow" w:cs="Arial"/>
            <w:spacing w:val="-2"/>
          </w:rPr>
          <w:t>CostReports.Pricing@chiamass.gov</w:t>
        </w:r>
      </w:hyperlink>
      <w:r>
        <w:rPr>
          <w:rFonts w:ascii="Arial Narrow" w:eastAsia="Arial Narrow" w:hAnsi="Arial Narrow" w:cs="Arial"/>
          <w:spacing w:val="-2"/>
        </w:rPr>
        <w:t xml:space="preserve">. </w:t>
      </w:r>
    </w:p>
    <w:p w14:paraId="7209ED76" w14:textId="77777777" w:rsidR="00E963B6" w:rsidRDefault="00E963B6" w:rsidP="00E963B6">
      <w:pPr>
        <w:pStyle w:val="ListParagraph"/>
        <w:spacing w:after="0"/>
        <w:ind w:left="1440"/>
        <w:rPr>
          <w:rFonts w:ascii="Arial Narrow" w:eastAsia="Arial Narrow" w:hAnsi="Arial Narrow" w:cs="Arial"/>
          <w:spacing w:val="-2"/>
        </w:rPr>
      </w:pPr>
    </w:p>
    <w:p w14:paraId="01E7BB7C" w14:textId="77777777" w:rsidR="00E963B6" w:rsidRDefault="00E963B6" w:rsidP="00E963B6"/>
    <w:p w14:paraId="11670895" w14:textId="77777777" w:rsidR="008A574A" w:rsidRPr="00010764" w:rsidRDefault="008A574A" w:rsidP="00010764">
      <w:pPr>
        <w:spacing w:after="0" w:line="240" w:lineRule="auto"/>
        <w:contextualSpacing/>
        <w:rPr>
          <w:rFonts w:ascii="Arial Narrow" w:eastAsia="Times New Roman" w:hAnsi="Arial Narrow" w:cs="Times New Roman"/>
          <w:sz w:val="24"/>
          <w:szCs w:val="24"/>
        </w:rPr>
      </w:pPr>
    </w:p>
    <w:sectPr w:rsidR="008A574A" w:rsidRPr="00010764" w:rsidSect="00091853">
      <w:type w:val="continuous"/>
      <w:pgSz w:w="12240" w:h="15840" w:code="1"/>
      <w:pgMar w:top="1440" w:right="1080" w:bottom="1440" w:left="108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2C17" w14:textId="77777777" w:rsidR="00091853" w:rsidRDefault="00091853">
      <w:pPr>
        <w:spacing w:after="0" w:line="240" w:lineRule="auto"/>
      </w:pPr>
      <w:r>
        <w:separator/>
      </w:r>
    </w:p>
  </w:endnote>
  <w:endnote w:type="continuationSeparator" w:id="0">
    <w:p w14:paraId="662DEAD8" w14:textId="77777777" w:rsidR="00091853" w:rsidRDefault="00091853">
      <w:pPr>
        <w:spacing w:after="0" w:line="240" w:lineRule="auto"/>
      </w:pPr>
      <w:r>
        <w:continuationSeparator/>
      </w:r>
    </w:p>
  </w:endnote>
  <w:endnote w:type="continuationNotice" w:id="1">
    <w:p w14:paraId="6B2286A3" w14:textId="77777777" w:rsidR="00091853" w:rsidRDefault="00091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7528" w14:textId="77777777" w:rsidR="004E0A61" w:rsidRDefault="004E0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AEE0" w14:textId="77777777" w:rsidR="004E0A61" w:rsidRPr="00A72737" w:rsidRDefault="004E0A61">
    <w:pPr>
      <w:pStyle w:val="Footer"/>
      <w:jc w:val="center"/>
      <w:rPr>
        <w:rFonts w:ascii="Arial Narrow" w:hAnsi="Arial Narrow"/>
        <w:b/>
        <w:sz w:val="16"/>
      </w:rPr>
    </w:pPr>
    <w:r w:rsidRPr="00A72737">
      <w:rPr>
        <w:rFonts w:ascii="Arial Narrow" w:hAnsi="Arial Narrow"/>
        <w:b/>
        <w:sz w:val="16"/>
      </w:rPr>
      <w:t>Adult Foster Care Cost Report</w:t>
    </w:r>
  </w:p>
  <w:p w14:paraId="711BCC5F" w14:textId="77777777" w:rsidR="004E0A61" w:rsidRPr="00A72737" w:rsidRDefault="004E0A61">
    <w:pPr>
      <w:pStyle w:val="Footer"/>
      <w:jc w:val="center"/>
      <w:rPr>
        <w:rFonts w:ascii="Arial Narrow" w:hAnsi="Arial Narrow"/>
        <w:b/>
        <w:sz w:val="16"/>
      </w:rPr>
    </w:pPr>
  </w:p>
  <w:p w14:paraId="527C423C" w14:textId="77777777" w:rsidR="004E0A61" w:rsidRPr="00A72737" w:rsidRDefault="004E0A61">
    <w:pPr>
      <w:pStyle w:val="Footer"/>
      <w:jc w:val="center"/>
      <w:rPr>
        <w:rFonts w:ascii="Arial Narrow" w:hAnsi="Arial Narrow"/>
        <w:b/>
        <w:sz w:val="16"/>
      </w:rPr>
    </w:pPr>
    <w:r w:rsidRPr="00A72737">
      <w:rPr>
        <w:rFonts w:ascii="Arial Narrow" w:hAnsi="Arial Narrow"/>
        <w:b/>
        <w:sz w:val="16"/>
      </w:rPr>
      <w:t xml:space="preserve">Page </w:t>
    </w:r>
    <w:r w:rsidRPr="00A72737">
      <w:rPr>
        <w:rFonts w:ascii="Arial Narrow" w:hAnsi="Arial Narrow"/>
        <w:b/>
        <w:sz w:val="16"/>
      </w:rPr>
      <w:fldChar w:fldCharType="begin"/>
    </w:r>
    <w:r w:rsidRPr="00A72737">
      <w:rPr>
        <w:rFonts w:ascii="Arial Narrow" w:hAnsi="Arial Narrow"/>
        <w:b/>
        <w:sz w:val="16"/>
      </w:rPr>
      <w:instrText xml:space="preserve"> PAGE </w:instrText>
    </w:r>
    <w:r w:rsidRPr="00A72737">
      <w:rPr>
        <w:rFonts w:ascii="Arial Narrow" w:hAnsi="Arial Narrow"/>
        <w:b/>
        <w:sz w:val="16"/>
      </w:rPr>
      <w:fldChar w:fldCharType="separate"/>
    </w:r>
    <w:r>
      <w:rPr>
        <w:rFonts w:ascii="Arial Narrow" w:hAnsi="Arial Narrow"/>
        <w:b/>
        <w:noProof/>
        <w:sz w:val="16"/>
      </w:rPr>
      <w:t>15</w:t>
    </w:r>
    <w:r w:rsidRPr="00A72737">
      <w:rPr>
        <w:rFonts w:ascii="Arial Narrow" w:hAnsi="Arial Narrow"/>
        <w:b/>
        <w:sz w:val="16"/>
      </w:rPr>
      <w:fldChar w:fldCharType="end"/>
    </w:r>
    <w:r w:rsidRPr="00A72737">
      <w:rPr>
        <w:rFonts w:ascii="Arial Narrow" w:hAnsi="Arial Narrow"/>
        <w:b/>
        <w:sz w:val="16"/>
      </w:rPr>
      <w:t xml:space="preserve"> of </w:t>
    </w:r>
    <w:r w:rsidRPr="00A72737">
      <w:rPr>
        <w:rFonts w:ascii="Arial Narrow" w:hAnsi="Arial Narrow"/>
        <w:b/>
        <w:sz w:val="16"/>
      </w:rPr>
      <w:fldChar w:fldCharType="begin"/>
    </w:r>
    <w:r w:rsidRPr="00A72737">
      <w:rPr>
        <w:rFonts w:ascii="Arial Narrow" w:hAnsi="Arial Narrow"/>
        <w:b/>
        <w:sz w:val="16"/>
      </w:rPr>
      <w:instrText xml:space="preserve"> NUMPAGES </w:instrText>
    </w:r>
    <w:r w:rsidRPr="00A72737">
      <w:rPr>
        <w:rFonts w:ascii="Arial Narrow" w:hAnsi="Arial Narrow"/>
        <w:b/>
        <w:sz w:val="16"/>
      </w:rPr>
      <w:fldChar w:fldCharType="separate"/>
    </w:r>
    <w:r>
      <w:rPr>
        <w:rFonts w:ascii="Arial Narrow" w:hAnsi="Arial Narrow"/>
        <w:b/>
        <w:noProof/>
        <w:sz w:val="16"/>
      </w:rPr>
      <w:t>15</w:t>
    </w:r>
    <w:r w:rsidRPr="00A72737">
      <w:rPr>
        <w:rFonts w:ascii="Arial Narrow" w:hAnsi="Arial Narrow"/>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4AAE" w14:textId="77777777" w:rsidR="004E0A61" w:rsidRDefault="004E0A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9BB4" w14:textId="77777777" w:rsidR="00BB7A83" w:rsidRDefault="00BB7A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EA46" w14:textId="77777777" w:rsidR="00BB7A83" w:rsidRPr="00A72737" w:rsidRDefault="00BB7A83">
    <w:pPr>
      <w:pStyle w:val="Footer"/>
      <w:jc w:val="center"/>
      <w:rPr>
        <w:rFonts w:ascii="Arial Narrow" w:hAnsi="Arial Narrow"/>
        <w:b/>
        <w:sz w:val="16"/>
      </w:rPr>
    </w:pPr>
    <w:r w:rsidRPr="00A72737">
      <w:rPr>
        <w:rFonts w:ascii="Arial Narrow" w:hAnsi="Arial Narrow"/>
        <w:b/>
        <w:sz w:val="16"/>
      </w:rPr>
      <w:t>Adult Foster Care Cost Report</w:t>
    </w:r>
  </w:p>
  <w:p w14:paraId="7F936734" w14:textId="77777777" w:rsidR="00BB7A83" w:rsidRPr="00A72737" w:rsidRDefault="00BB7A83">
    <w:pPr>
      <w:pStyle w:val="Footer"/>
      <w:jc w:val="center"/>
      <w:rPr>
        <w:rFonts w:ascii="Arial Narrow" w:hAnsi="Arial Narrow"/>
        <w:b/>
        <w:sz w:val="16"/>
      </w:rPr>
    </w:pPr>
  </w:p>
  <w:p w14:paraId="54EB25C2" w14:textId="77777777" w:rsidR="00BB7A83" w:rsidRPr="00A72737" w:rsidRDefault="00BB7A83">
    <w:pPr>
      <w:pStyle w:val="Footer"/>
      <w:jc w:val="center"/>
      <w:rPr>
        <w:rFonts w:ascii="Arial Narrow" w:hAnsi="Arial Narrow"/>
        <w:b/>
        <w:sz w:val="16"/>
      </w:rPr>
    </w:pPr>
    <w:r w:rsidRPr="00A72737">
      <w:rPr>
        <w:rFonts w:ascii="Arial Narrow" w:hAnsi="Arial Narrow"/>
        <w:b/>
        <w:sz w:val="16"/>
      </w:rPr>
      <w:t xml:space="preserve">Page </w:t>
    </w:r>
    <w:r w:rsidRPr="00A72737">
      <w:rPr>
        <w:rFonts w:ascii="Arial Narrow" w:hAnsi="Arial Narrow"/>
        <w:b/>
        <w:sz w:val="16"/>
      </w:rPr>
      <w:fldChar w:fldCharType="begin"/>
    </w:r>
    <w:r w:rsidRPr="00A72737">
      <w:rPr>
        <w:rFonts w:ascii="Arial Narrow" w:hAnsi="Arial Narrow"/>
        <w:b/>
        <w:sz w:val="16"/>
      </w:rPr>
      <w:instrText xml:space="preserve"> PAGE </w:instrText>
    </w:r>
    <w:r w:rsidRPr="00A72737">
      <w:rPr>
        <w:rFonts w:ascii="Arial Narrow" w:hAnsi="Arial Narrow"/>
        <w:b/>
        <w:sz w:val="16"/>
      </w:rPr>
      <w:fldChar w:fldCharType="separate"/>
    </w:r>
    <w:r w:rsidR="00C735C5">
      <w:rPr>
        <w:rFonts w:ascii="Arial Narrow" w:hAnsi="Arial Narrow"/>
        <w:b/>
        <w:noProof/>
        <w:sz w:val="16"/>
      </w:rPr>
      <w:t>15</w:t>
    </w:r>
    <w:r w:rsidRPr="00A72737">
      <w:rPr>
        <w:rFonts w:ascii="Arial Narrow" w:hAnsi="Arial Narrow"/>
        <w:b/>
        <w:sz w:val="16"/>
      </w:rPr>
      <w:fldChar w:fldCharType="end"/>
    </w:r>
    <w:r w:rsidRPr="00A72737">
      <w:rPr>
        <w:rFonts w:ascii="Arial Narrow" w:hAnsi="Arial Narrow"/>
        <w:b/>
        <w:sz w:val="16"/>
      </w:rPr>
      <w:t xml:space="preserve"> of </w:t>
    </w:r>
    <w:r w:rsidRPr="00A72737">
      <w:rPr>
        <w:rFonts w:ascii="Arial Narrow" w:hAnsi="Arial Narrow"/>
        <w:b/>
        <w:sz w:val="16"/>
      </w:rPr>
      <w:fldChar w:fldCharType="begin"/>
    </w:r>
    <w:r w:rsidRPr="00A72737">
      <w:rPr>
        <w:rFonts w:ascii="Arial Narrow" w:hAnsi="Arial Narrow"/>
        <w:b/>
        <w:sz w:val="16"/>
      </w:rPr>
      <w:instrText xml:space="preserve"> NUMPAGES </w:instrText>
    </w:r>
    <w:r w:rsidRPr="00A72737">
      <w:rPr>
        <w:rFonts w:ascii="Arial Narrow" w:hAnsi="Arial Narrow"/>
        <w:b/>
        <w:sz w:val="16"/>
      </w:rPr>
      <w:fldChar w:fldCharType="separate"/>
    </w:r>
    <w:r w:rsidR="00C735C5">
      <w:rPr>
        <w:rFonts w:ascii="Arial Narrow" w:hAnsi="Arial Narrow"/>
        <w:b/>
        <w:noProof/>
        <w:sz w:val="16"/>
      </w:rPr>
      <w:t>15</w:t>
    </w:r>
    <w:r w:rsidRPr="00A72737">
      <w:rPr>
        <w:rFonts w:ascii="Arial Narrow" w:hAnsi="Arial Narrow"/>
        <w:b/>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0A0F" w14:textId="77777777" w:rsidR="00BB7A83" w:rsidRDefault="00BB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AF05" w14:textId="77777777" w:rsidR="00091853" w:rsidRDefault="00091853">
      <w:pPr>
        <w:spacing w:after="0" w:line="240" w:lineRule="auto"/>
      </w:pPr>
      <w:r>
        <w:separator/>
      </w:r>
    </w:p>
  </w:footnote>
  <w:footnote w:type="continuationSeparator" w:id="0">
    <w:p w14:paraId="7EFB614C" w14:textId="77777777" w:rsidR="00091853" w:rsidRDefault="00091853">
      <w:pPr>
        <w:spacing w:after="0" w:line="240" w:lineRule="auto"/>
      </w:pPr>
      <w:r>
        <w:continuationSeparator/>
      </w:r>
    </w:p>
  </w:footnote>
  <w:footnote w:type="continuationNotice" w:id="1">
    <w:p w14:paraId="37A560B1" w14:textId="77777777" w:rsidR="00091853" w:rsidRDefault="000918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466D" w14:textId="77777777" w:rsidR="004E0A61" w:rsidRDefault="004E0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1880" w14:textId="77777777" w:rsidR="004E0A61" w:rsidRDefault="004E0A61" w:rsidP="00010764">
    <w:pPr>
      <w:spacing w:line="240" w:lineRule="auto"/>
      <w:ind w:left="157" w:right="158"/>
      <w:jc w:val="center"/>
      <w:rPr>
        <w:rFonts w:ascii="Arial Narrow" w:eastAsia="Arial Narrow" w:hAnsi="Arial Narrow" w:cs="Arial Narrow"/>
        <w:sz w:val="18"/>
        <w:szCs w:val="18"/>
      </w:rPr>
    </w:pPr>
    <w:r>
      <w:rPr>
        <w:rFonts w:ascii="Arial Narrow" w:eastAsia="Arial Narrow" w:hAnsi="Arial Narrow" w:cs="Arial Narrow"/>
        <w:noProof/>
        <w:spacing w:val="-1"/>
        <w:sz w:val="18"/>
        <w:szCs w:val="18"/>
      </w:rPr>
      <w:drawing>
        <wp:anchor distT="0" distB="0" distL="114300" distR="114300" simplePos="0" relativeHeight="251658242" behindDoc="1" locked="0" layoutInCell="1" allowOverlap="1" wp14:anchorId="277AE094" wp14:editId="300658EC">
          <wp:simplePos x="0" y="0"/>
          <wp:positionH relativeFrom="page">
            <wp:posOffset>241935</wp:posOffset>
          </wp:positionH>
          <wp:positionV relativeFrom="page">
            <wp:posOffset>168910</wp:posOffset>
          </wp:positionV>
          <wp:extent cx="457200" cy="45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rm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y</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p>
  <w:p w14:paraId="1E2198A1" w14:textId="7E65C6DE" w:rsidR="004E0A61" w:rsidRDefault="004E0A61" w:rsidP="00010764">
    <w:pPr>
      <w:spacing w:before="4" w:line="240" w:lineRule="auto"/>
      <w:ind w:left="-14" w:right="-14"/>
      <w:jc w:val="center"/>
      <w:rPr>
        <w:rFonts w:ascii="Arial Narrow" w:eastAsia="Arial Narrow" w:hAnsi="Arial Narrow" w:cs="Arial Narrow"/>
        <w:sz w:val="18"/>
        <w:szCs w:val="18"/>
      </w:rPr>
    </w:pPr>
    <w:r>
      <w:rPr>
        <w:rFonts w:ascii="Arial Narrow" w:eastAsia="Arial Narrow" w:hAnsi="Arial Narrow" w:cs="Arial Narrow"/>
        <w:sz w:val="18"/>
        <w:szCs w:val="18"/>
      </w:rPr>
      <w:t>Adult Foster Care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Y</w:t>
    </w:r>
    <w:r>
      <w:rPr>
        <w:rFonts w:ascii="Arial Narrow" w:eastAsia="Arial Narrow" w:hAnsi="Arial Narrow" w:cs="Arial Narrow"/>
        <w:spacing w:val="-1"/>
        <w:sz w:val="18"/>
        <w:szCs w:val="18"/>
      </w:rPr>
      <w:t>202</w:t>
    </w:r>
    <w:r w:rsidR="008569F1">
      <w:rPr>
        <w:rFonts w:ascii="Arial Narrow" w:eastAsia="Arial Narrow" w:hAnsi="Arial Narrow" w:cs="Arial Narrow"/>
        <w:spacing w:val="-1"/>
        <w:sz w:val="18"/>
        <w:szCs w:val="18"/>
      </w:rPr>
      <w:t>3</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ost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I</w:t>
    </w:r>
    <w:r>
      <w:rPr>
        <w:rFonts w:ascii="Arial Narrow" w:eastAsia="Arial Narrow" w:hAnsi="Arial Narrow" w:cs="Arial Narrow"/>
        <w:sz w:val="18"/>
        <w:szCs w:val="18"/>
      </w:rPr>
      <w:t>nst</w:t>
    </w:r>
    <w:r>
      <w:rPr>
        <w:rFonts w:ascii="Arial Narrow" w:eastAsia="Arial Narrow" w:hAnsi="Arial Narrow" w:cs="Arial Narrow"/>
        <w:spacing w:val="-1"/>
        <w:sz w:val="18"/>
        <w:szCs w:val="18"/>
      </w:rPr>
      <w:t>r</w:t>
    </w:r>
    <w:r>
      <w:rPr>
        <w:rFonts w:ascii="Arial Narrow" w:eastAsia="Arial Narrow" w:hAnsi="Arial Narrow" w:cs="Arial Narrow"/>
        <w:sz w:val="18"/>
        <w:szCs w:val="18"/>
      </w:rPr>
      <w:t>uctio</w:t>
    </w:r>
    <w:r>
      <w:rPr>
        <w:rFonts w:ascii="Arial Narrow" w:eastAsia="Arial Narrow" w:hAnsi="Arial Narrow" w:cs="Arial Narrow"/>
        <w:spacing w:val="-1"/>
        <w:sz w:val="18"/>
        <w:szCs w:val="18"/>
      </w:rPr>
      <w:t>n</w:t>
    </w:r>
    <w:r>
      <w:rPr>
        <w:rFonts w:ascii="Arial Narrow" w:eastAsia="Arial Narrow" w:hAnsi="Arial Narrow" w:cs="Arial Narrow"/>
        <w:sz w:val="18"/>
        <w:szCs w:val="18"/>
      </w:rPr>
      <w:t>s</w:t>
    </w:r>
  </w:p>
  <w:p w14:paraId="09E91FD3" w14:textId="77777777" w:rsidR="004E0A61" w:rsidRDefault="004E0A61">
    <w:pPr>
      <w:pStyle w:val="Header"/>
    </w:pPr>
    <w:r>
      <w:rPr>
        <w:noProof/>
      </w:rPr>
      <mc:AlternateContent>
        <mc:Choice Requires="wpg">
          <w:drawing>
            <wp:anchor distT="0" distB="0" distL="114300" distR="114300" simplePos="0" relativeHeight="251658243" behindDoc="1" locked="0" layoutInCell="1" allowOverlap="1" wp14:anchorId="7E8E1053" wp14:editId="2B154201">
              <wp:simplePos x="0" y="0"/>
              <wp:positionH relativeFrom="page">
                <wp:posOffset>1012190</wp:posOffset>
              </wp:positionH>
              <wp:positionV relativeFrom="page">
                <wp:posOffset>1097280</wp:posOffset>
              </wp:positionV>
              <wp:extent cx="5532120" cy="0"/>
              <wp:effectExtent l="0" t="19050" r="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2120" cy="0"/>
                        <a:chOff x="1594" y="1143"/>
                        <a:chExt cx="8712" cy="0"/>
                      </a:xfrm>
                    </wpg:grpSpPr>
                    <wps:wsp>
                      <wps:cNvPr id="7" name="Freeform 5"/>
                      <wps:cNvSpPr>
                        <a:spLocks/>
                      </wps:cNvSpPr>
                      <wps:spPr bwMode="auto">
                        <a:xfrm>
                          <a:off x="1594" y="1143"/>
                          <a:ext cx="8712" cy="0"/>
                        </a:xfrm>
                        <a:custGeom>
                          <a:avLst/>
                          <a:gdLst>
                            <a:gd name="T0" fmla="+- 0 1594 1594"/>
                            <a:gd name="T1" fmla="*/ T0 w 8712"/>
                            <a:gd name="T2" fmla="+- 0 10306 1594"/>
                            <a:gd name="T3" fmla="*/ T2 w 8712"/>
                          </a:gdLst>
                          <a:ahLst/>
                          <a:cxnLst>
                            <a:cxn ang="0">
                              <a:pos x="T1" y="0"/>
                            </a:cxn>
                            <a:cxn ang="0">
                              <a:pos x="T3" y="0"/>
                            </a:cxn>
                          </a:cxnLst>
                          <a:rect l="0" t="0" r="r" b="b"/>
                          <a:pathLst>
                            <a:path w="8712">
                              <a:moveTo>
                                <a:pt x="0" y="0"/>
                              </a:moveTo>
                              <a:lnTo>
                                <a:pt x="8712" y="0"/>
                              </a:lnTo>
                            </a:path>
                          </a:pathLst>
                        </a:custGeom>
                        <a:noFill/>
                        <a:ln w="38100">
                          <a:solidFill>
                            <a:srgbClr val="0841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8F99B" id="Group 3" o:spid="_x0000_s1026" style="position:absolute;margin-left:79.7pt;margin-top:86.4pt;width:435.6pt;height:0;z-index:-251658237;mso-position-horizontal-relative:page;mso-position-vertical-relative:page" coordorigin="1594,1143" coordsize="8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">
              <v:shape id="Freeform 5" o:spid="_x0000_s1027" style="position:absolute;left:1594;top:1143;width:8712;height:0;visibility:visible;mso-wrap-style:square;v-text-anchor:top" coordsize="8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" path="m,l8712,e" filled="f" strokecolor="#08416c" strokeweight="3pt">
                <v:path arrowok="t" o:connecttype="custom" o:connectlocs="0,0;8712,0" o:connectangles="0,0"/>
              </v:shape>
              <w10:wrap anchorx="page" anchory="page"/>
            </v:group>
          </w:pict>
        </mc:Fallback>
      </mc:AlternateContent>
    </w:r>
  </w:p>
  <w:p w14:paraId="4F769221" w14:textId="77777777" w:rsidR="004E0A61" w:rsidRDefault="004E0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183A" w14:textId="77777777" w:rsidR="004E0A61" w:rsidRDefault="004E0A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C137" w14:textId="77777777" w:rsidR="00BB7A83" w:rsidRDefault="00BB7A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725B" w14:textId="77777777" w:rsidR="00BB7A83" w:rsidRDefault="00BB7A83" w:rsidP="00010764">
    <w:pPr>
      <w:spacing w:line="240" w:lineRule="auto"/>
      <w:ind w:left="157" w:right="158"/>
      <w:jc w:val="center"/>
      <w:rPr>
        <w:rFonts w:ascii="Arial Narrow" w:eastAsia="Arial Narrow" w:hAnsi="Arial Narrow" w:cs="Arial Narrow"/>
        <w:sz w:val="18"/>
        <w:szCs w:val="18"/>
      </w:rPr>
    </w:pPr>
    <w:r>
      <w:rPr>
        <w:rFonts w:ascii="Arial Narrow" w:eastAsia="Arial Narrow" w:hAnsi="Arial Narrow" w:cs="Arial Narrow"/>
        <w:noProof/>
        <w:spacing w:val="-1"/>
        <w:sz w:val="18"/>
        <w:szCs w:val="18"/>
      </w:rPr>
      <w:drawing>
        <wp:anchor distT="0" distB="0" distL="114300" distR="114300" simplePos="0" relativeHeight="251658240" behindDoc="1" locked="0" layoutInCell="1" allowOverlap="1" wp14:anchorId="5AA8844B" wp14:editId="0DE80685">
          <wp:simplePos x="0" y="0"/>
          <wp:positionH relativeFrom="page">
            <wp:posOffset>241935</wp:posOffset>
          </wp:positionH>
          <wp:positionV relativeFrom="page">
            <wp:posOffset>168910</wp:posOffset>
          </wp:positionV>
          <wp:extent cx="45720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rm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y</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p>
  <w:p w14:paraId="66D1FF79" w14:textId="7B1C753B" w:rsidR="00BB7A83" w:rsidRDefault="00BB7A83" w:rsidP="00010764">
    <w:pPr>
      <w:spacing w:before="4" w:line="240" w:lineRule="auto"/>
      <w:ind w:left="-14" w:right="-14"/>
      <w:jc w:val="center"/>
      <w:rPr>
        <w:rFonts w:ascii="Arial Narrow" w:eastAsia="Arial Narrow" w:hAnsi="Arial Narrow" w:cs="Arial Narrow"/>
        <w:sz w:val="18"/>
        <w:szCs w:val="18"/>
      </w:rPr>
    </w:pPr>
    <w:r>
      <w:rPr>
        <w:rFonts w:ascii="Arial Narrow" w:eastAsia="Arial Narrow" w:hAnsi="Arial Narrow" w:cs="Arial Narrow"/>
        <w:sz w:val="18"/>
        <w:szCs w:val="18"/>
      </w:rPr>
      <w:t>Adult Foster Care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Y</w:t>
    </w:r>
    <w:r>
      <w:rPr>
        <w:rFonts w:ascii="Arial Narrow" w:eastAsia="Arial Narrow" w:hAnsi="Arial Narrow" w:cs="Arial Narrow"/>
        <w:spacing w:val="-1"/>
        <w:sz w:val="18"/>
        <w:szCs w:val="18"/>
      </w:rPr>
      <w:t>202</w:t>
    </w:r>
    <w:r w:rsidR="002A4397">
      <w:rPr>
        <w:rFonts w:ascii="Arial Narrow" w:eastAsia="Arial Narrow" w:hAnsi="Arial Narrow" w:cs="Arial Narrow"/>
        <w:spacing w:val="-1"/>
        <w:sz w:val="18"/>
        <w:szCs w:val="18"/>
      </w:rPr>
      <w:t>3</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ost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I</w:t>
    </w:r>
    <w:r>
      <w:rPr>
        <w:rFonts w:ascii="Arial Narrow" w:eastAsia="Arial Narrow" w:hAnsi="Arial Narrow" w:cs="Arial Narrow"/>
        <w:sz w:val="18"/>
        <w:szCs w:val="18"/>
      </w:rPr>
      <w:t>nst</w:t>
    </w:r>
    <w:r>
      <w:rPr>
        <w:rFonts w:ascii="Arial Narrow" w:eastAsia="Arial Narrow" w:hAnsi="Arial Narrow" w:cs="Arial Narrow"/>
        <w:spacing w:val="-1"/>
        <w:sz w:val="18"/>
        <w:szCs w:val="18"/>
      </w:rPr>
      <w:t>r</w:t>
    </w:r>
    <w:r>
      <w:rPr>
        <w:rFonts w:ascii="Arial Narrow" w:eastAsia="Arial Narrow" w:hAnsi="Arial Narrow" w:cs="Arial Narrow"/>
        <w:sz w:val="18"/>
        <w:szCs w:val="18"/>
      </w:rPr>
      <w:t>uctio</w:t>
    </w:r>
    <w:r>
      <w:rPr>
        <w:rFonts w:ascii="Arial Narrow" w:eastAsia="Arial Narrow" w:hAnsi="Arial Narrow" w:cs="Arial Narrow"/>
        <w:spacing w:val="-1"/>
        <w:sz w:val="18"/>
        <w:szCs w:val="18"/>
      </w:rPr>
      <w:t>n</w:t>
    </w:r>
    <w:r>
      <w:rPr>
        <w:rFonts w:ascii="Arial Narrow" w:eastAsia="Arial Narrow" w:hAnsi="Arial Narrow" w:cs="Arial Narrow"/>
        <w:sz w:val="18"/>
        <w:szCs w:val="18"/>
      </w:rPr>
      <w:t>s</w:t>
    </w:r>
  </w:p>
  <w:p w14:paraId="2142ACE3" w14:textId="77777777" w:rsidR="00BB7A83" w:rsidRDefault="00BB7A83">
    <w:pPr>
      <w:pStyle w:val="Header"/>
    </w:pPr>
    <w:r>
      <w:rPr>
        <w:noProof/>
      </w:rPr>
      <mc:AlternateContent>
        <mc:Choice Requires="wpg">
          <w:drawing>
            <wp:anchor distT="0" distB="0" distL="114300" distR="114300" simplePos="0" relativeHeight="251658241" behindDoc="1" locked="0" layoutInCell="1" allowOverlap="1" wp14:anchorId="194EC48E" wp14:editId="7DD743D0">
              <wp:simplePos x="0" y="0"/>
              <wp:positionH relativeFrom="page">
                <wp:posOffset>1012190</wp:posOffset>
              </wp:positionH>
              <wp:positionV relativeFrom="page">
                <wp:posOffset>1097280</wp:posOffset>
              </wp:positionV>
              <wp:extent cx="5532120" cy="0"/>
              <wp:effectExtent l="0" t="19050" r="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2120" cy="0"/>
                        <a:chOff x="1594" y="1143"/>
                        <a:chExt cx="8712" cy="0"/>
                      </a:xfrm>
                    </wpg:grpSpPr>
                    <wps:wsp>
                      <wps:cNvPr id="6" name="Freeform 5"/>
                      <wps:cNvSpPr>
                        <a:spLocks/>
                      </wps:cNvSpPr>
                      <wps:spPr bwMode="auto">
                        <a:xfrm>
                          <a:off x="1594" y="1143"/>
                          <a:ext cx="8712" cy="0"/>
                        </a:xfrm>
                        <a:custGeom>
                          <a:avLst/>
                          <a:gdLst>
                            <a:gd name="T0" fmla="+- 0 1594 1594"/>
                            <a:gd name="T1" fmla="*/ T0 w 8712"/>
                            <a:gd name="T2" fmla="+- 0 10306 1594"/>
                            <a:gd name="T3" fmla="*/ T2 w 8712"/>
                          </a:gdLst>
                          <a:ahLst/>
                          <a:cxnLst>
                            <a:cxn ang="0">
                              <a:pos x="T1" y="0"/>
                            </a:cxn>
                            <a:cxn ang="0">
                              <a:pos x="T3" y="0"/>
                            </a:cxn>
                          </a:cxnLst>
                          <a:rect l="0" t="0" r="r" b="b"/>
                          <a:pathLst>
                            <a:path w="8712">
                              <a:moveTo>
                                <a:pt x="0" y="0"/>
                              </a:moveTo>
                              <a:lnTo>
                                <a:pt x="8712" y="0"/>
                              </a:lnTo>
                            </a:path>
                          </a:pathLst>
                        </a:custGeom>
                        <a:noFill/>
                        <a:ln w="38100">
                          <a:solidFill>
                            <a:srgbClr val="0841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DF6D7" id="Group 5" o:spid="_x0000_s1026" style="position:absolute;margin-left:79.7pt;margin-top:86.4pt;width:435.6pt;height:0;z-index:-251658239;mso-position-horizontal-relative:page;mso-position-vertical-relative:page" coordorigin="1594,1143" coordsize="8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">
              <v:shape id="Freeform 5" o:spid="_x0000_s1027" style="position:absolute;left:1594;top:1143;width:8712;height:0;visibility:visible;mso-wrap-style:square;v-text-anchor:top" coordsize="8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" path="m,l8712,e" filled="f" strokecolor="#08416c" strokeweight="3pt">
                <v:path arrowok="t" o:connecttype="custom" o:connectlocs="0,0;8712,0" o:connectangles="0,0"/>
              </v:shape>
              <w10:wrap anchorx="page" anchory="page"/>
            </v:group>
          </w:pict>
        </mc:Fallback>
      </mc:AlternateContent>
    </w:r>
  </w:p>
  <w:p w14:paraId="15EF3179" w14:textId="5CD9C4B3" w:rsidR="00BB7A83" w:rsidRDefault="002A4397" w:rsidP="00387BE2">
    <w:pPr>
      <w:pStyle w:val="Header"/>
      <w:tabs>
        <w:tab w:val="clear" w:pos="4680"/>
        <w:tab w:val="clear" w:pos="9360"/>
        <w:tab w:val="left" w:pos="6136"/>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716D" w14:textId="77777777" w:rsidR="00BB7A83" w:rsidRDefault="00BB7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6FE"/>
    <w:multiLevelType w:val="hybridMultilevel"/>
    <w:tmpl w:val="BF84C9B4"/>
    <w:lvl w:ilvl="0" w:tplc="DE9C9570">
      <w:start w:val="1"/>
      <w:numFmt w:val="lowerLetter"/>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66DBA"/>
    <w:multiLevelType w:val="singleLevel"/>
    <w:tmpl w:val="CDACD912"/>
    <w:lvl w:ilvl="0">
      <w:start w:val="1"/>
      <w:numFmt w:val="decimal"/>
      <w:lvlText w:val="%1."/>
      <w:lvlJc w:val="left"/>
      <w:pPr>
        <w:tabs>
          <w:tab w:val="num" w:pos="450"/>
        </w:tabs>
        <w:ind w:left="450" w:hanging="360"/>
      </w:pPr>
      <w:rPr>
        <w:rFonts w:cs="Times New Roman"/>
        <w:strike w:val="0"/>
      </w:rPr>
    </w:lvl>
  </w:abstractNum>
  <w:abstractNum w:abstractNumId="2" w15:restartNumberingAfterBreak="0">
    <w:nsid w:val="26A538EA"/>
    <w:multiLevelType w:val="hybridMultilevel"/>
    <w:tmpl w:val="A8789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410B6"/>
    <w:multiLevelType w:val="hybridMultilevel"/>
    <w:tmpl w:val="A064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40CA9"/>
    <w:multiLevelType w:val="hybridMultilevel"/>
    <w:tmpl w:val="B7D62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C8D2767"/>
    <w:multiLevelType w:val="hybridMultilevel"/>
    <w:tmpl w:val="BC860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272D89"/>
    <w:multiLevelType w:val="hybridMultilevel"/>
    <w:tmpl w:val="0F16461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E6E1C7E"/>
    <w:multiLevelType w:val="hybridMultilevel"/>
    <w:tmpl w:val="4C4C5210"/>
    <w:lvl w:ilvl="0" w:tplc="4B042C8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D6098EA">
      <w:start w:val="1"/>
      <w:numFmt w:val="decimal"/>
      <w:lvlText w:val="%3."/>
      <w:lvlJc w:val="left"/>
      <w:pPr>
        <w:tabs>
          <w:tab w:val="num" w:pos="1350"/>
        </w:tabs>
        <w:ind w:left="1350" w:hanging="360"/>
      </w:pPr>
      <w:rPr>
        <w:rFonts w:ascii="Times New Roman" w:eastAsia="Times New Roman" w:hAnsi="Times New Roman" w:cs="Times New Roman"/>
      </w:rPr>
    </w:lvl>
    <w:lvl w:ilvl="3" w:tplc="3D507CEC">
      <w:start w:val="1"/>
      <w:numFmt w:val="bullet"/>
      <w:lvlText w:val=""/>
      <w:lvlJc w:val="left"/>
      <w:pPr>
        <w:tabs>
          <w:tab w:val="num" w:pos="2880"/>
        </w:tabs>
        <w:ind w:left="2880" w:hanging="360"/>
      </w:pPr>
      <w:rPr>
        <w:rFonts w:ascii="Symbol" w:hAnsi="Symbol" w:hint="default"/>
      </w:rPr>
    </w:lvl>
    <w:lvl w:ilvl="4" w:tplc="F234740C" w:tentative="1">
      <w:start w:val="1"/>
      <w:numFmt w:val="bullet"/>
      <w:lvlText w:val="o"/>
      <w:lvlJc w:val="left"/>
      <w:pPr>
        <w:tabs>
          <w:tab w:val="num" w:pos="3600"/>
        </w:tabs>
        <w:ind w:left="3600" w:hanging="360"/>
      </w:pPr>
      <w:rPr>
        <w:rFonts w:ascii="Courier New" w:hAnsi="Courier New" w:hint="default"/>
      </w:rPr>
    </w:lvl>
    <w:lvl w:ilvl="5" w:tplc="55565DE2" w:tentative="1">
      <w:start w:val="1"/>
      <w:numFmt w:val="bullet"/>
      <w:lvlText w:val=""/>
      <w:lvlJc w:val="left"/>
      <w:pPr>
        <w:tabs>
          <w:tab w:val="num" w:pos="4320"/>
        </w:tabs>
        <w:ind w:left="4320" w:hanging="360"/>
      </w:pPr>
      <w:rPr>
        <w:rFonts w:ascii="Wingdings" w:hAnsi="Wingdings" w:hint="default"/>
      </w:rPr>
    </w:lvl>
    <w:lvl w:ilvl="6" w:tplc="FC04D93C" w:tentative="1">
      <w:start w:val="1"/>
      <w:numFmt w:val="bullet"/>
      <w:lvlText w:val=""/>
      <w:lvlJc w:val="left"/>
      <w:pPr>
        <w:tabs>
          <w:tab w:val="num" w:pos="5040"/>
        </w:tabs>
        <w:ind w:left="5040" w:hanging="360"/>
      </w:pPr>
      <w:rPr>
        <w:rFonts w:ascii="Symbol" w:hAnsi="Symbol" w:hint="default"/>
      </w:rPr>
    </w:lvl>
    <w:lvl w:ilvl="7" w:tplc="65BA050A" w:tentative="1">
      <w:start w:val="1"/>
      <w:numFmt w:val="bullet"/>
      <w:lvlText w:val="o"/>
      <w:lvlJc w:val="left"/>
      <w:pPr>
        <w:tabs>
          <w:tab w:val="num" w:pos="5760"/>
        </w:tabs>
        <w:ind w:left="5760" w:hanging="360"/>
      </w:pPr>
      <w:rPr>
        <w:rFonts w:ascii="Courier New" w:hAnsi="Courier New" w:hint="default"/>
      </w:rPr>
    </w:lvl>
    <w:lvl w:ilvl="8" w:tplc="A802EA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193AE4"/>
    <w:multiLevelType w:val="hybridMultilevel"/>
    <w:tmpl w:val="9A066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215712"/>
    <w:multiLevelType w:val="hybridMultilevel"/>
    <w:tmpl w:val="40BCC344"/>
    <w:lvl w:ilvl="0" w:tplc="83CC9ABE">
      <w:start w:val="1"/>
      <w:numFmt w:val="decimal"/>
      <w:lvlText w:val="%1."/>
      <w:lvlJc w:val="left"/>
      <w:pPr>
        <w:ind w:left="720" w:hanging="360"/>
      </w:pPr>
      <w:rPr>
        <w:rFonts w:ascii="Arial Narrow" w:eastAsiaTheme="minorHAnsi" w:hAnsi="Arial Narrow"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BB850DD"/>
    <w:multiLevelType w:val="hybridMultilevel"/>
    <w:tmpl w:val="025E4F40"/>
    <w:lvl w:ilvl="0" w:tplc="BC7C685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E7D048D"/>
    <w:multiLevelType w:val="hybridMultilevel"/>
    <w:tmpl w:val="73D65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6277772"/>
    <w:multiLevelType w:val="hybridMultilevel"/>
    <w:tmpl w:val="56D49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133842">
    <w:abstractNumId w:val="1"/>
  </w:num>
  <w:num w:numId="2" w16cid:durableId="1259560723">
    <w:abstractNumId w:val="7"/>
  </w:num>
  <w:num w:numId="3" w16cid:durableId="321857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975809">
    <w:abstractNumId w:val="0"/>
  </w:num>
  <w:num w:numId="5" w16cid:durableId="1052773140">
    <w:abstractNumId w:val="11"/>
  </w:num>
  <w:num w:numId="6" w16cid:durableId="1803694625">
    <w:abstractNumId w:val="3"/>
  </w:num>
  <w:num w:numId="7" w16cid:durableId="1543207108">
    <w:abstractNumId w:val="12"/>
  </w:num>
  <w:num w:numId="8" w16cid:durableId="34625153">
    <w:abstractNumId w:val="8"/>
  </w:num>
  <w:num w:numId="9" w16cid:durableId="1930771127">
    <w:abstractNumId w:val="2"/>
  </w:num>
  <w:num w:numId="10" w16cid:durableId="627708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75289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2590966">
    <w:abstractNumId w:val="10"/>
  </w:num>
  <w:num w:numId="13" w16cid:durableId="2011174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7C"/>
    <w:rsid w:val="000044A2"/>
    <w:rsid w:val="00006500"/>
    <w:rsid w:val="00010764"/>
    <w:rsid w:val="00014777"/>
    <w:rsid w:val="00017A8A"/>
    <w:rsid w:val="00026E83"/>
    <w:rsid w:val="00041201"/>
    <w:rsid w:val="00045E0F"/>
    <w:rsid w:val="00062340"/>
    <w:rsid w:val="00075619"/>
    <w:rsid w:val="00087C42"/>
    <w:rsid w:val="00091853"/>
    <w:rsid w:val="000A5D92"/>
    <w:rsid w:val="000B1E95"/>
    <w:rsid w:val="000B3BFC"/>
    <w:rsid w:val="000C2EC4"/>
    <w:rsid w:val="000D0B42"/>
    <w:rsid w:val="000E4236"/>
    <w:rsid w:val="000E5013"/>
    <w:rsid w:val="00104D12"/>
    <w:rsid w:val="00106089"/>
    <w:rsid w:val="00112095"/>
    <w:rsid w:val="00122FED"/>
    <w:rsid w:val="00143C54"/>
    <w:rsid w:val="00150DD3"/>
    <w:rsid w:val="001600A5"/>
    <w:rsid w:val="00160AED"/>
    <w:rsid w:val="001668E9"/>
    <w:rsid w:val="001D5497"/>
    <w:rsid w:val="001D639F"/>
    <w:rsid w:val="001E5FF0"/>
    <w:rsid w:val="001E77CC"/>
    <w:rsid w:val="001F0359"/>
    <w:rsid w:val="001F2722"/>
    <w:rsid w:val="001F5BB3"/>
    <w:rsid w:val="00211B47"/>
    <w:rsid w:val="00222988"/>
    <w:rsid w:val="002377BC"/>
    <w:rsid w:val="00261595"/>
    <w:rsid w:val="00264683"/>
    <w:rsid w:val="002906E3"/>
    <w:rsid w:val="0029395F"/>
    <w:rsid w:val="00297B1A"/>
    <w:rsid w:val="002A4397"/>
    <w:rsid w:val="002B5F91"/>
    <w:rsid w:val="002B7A19"/>
    <w:rsid w:val="002C19C5"/>
    <w:rsid w:val="002D6AF3"/>
    <w:rsid w:val="002E47DF"/>
    <w:rsid w:val="002E5D65"/>
    <w:rsid w:val="002F4C8A"/>
    <w:rsid w:val="002F5341"/>
    <w:rsid w:val="002F58C7"/>
    <w:rsid w:val="002F7580"/>
    <w:rsid w:val="00303FF6"/>
    <w:rsid w:val="00311F98"/>
    <w:rsid w:val="00322BE3"/>
    <w:rsid w:val="00325106"/>
    <w:rsid w:val="00326367"/>
    <w:rsid w:val="003279C9"/>
    <w:rsid w:val="0033509D"/>
    <w:rsid w:val="00342704"/>
    <w:rsid w:val="0037583A"/>
    <w:rsid w:val="00387BE2"/>
    <w:rsid w:val="003928BF"/>
    <w:rsid w:val="00395581"/>
    <w:rsid w:val="003A3E9C"/>
    <w:rsid w:val="003A3FFB"/>
    <w:rsid w:val="003B2D2D"/>
    <w:rsid w:val="003C1D7C"/>
    <w:rsid w:val="003C6CE4"/>
    <w:rsid w:val="003D3C23"/>
    <w:rsid w:val="003F0D77"/>
    <w:rsid w:val="00424FDB"/>
    <w:rsid w:val="00427E3D"/>
    <w:rsid w:val="00432396"/>
    <w:rsid w:val="00443162"/>
    <w:rsid w:val="0045333A"/>
    <w:rsid w:val="00462CA7"/>
    <w:rsid w:val="004752C2"/>
    <w:rsid w:val="00476583"/>
    <w:rsid w:val="004804D2"/>
    <w:rsid w:val="00484C17"/>
    <w:rsid w:val="00497B4D"/>
    <w:rsid w:val="004A49D4"/>
    <w:rsid w:val="004B087F"/>
    <w:rsid w:val="004B22EF"/>
    <w:rsid w:val="004C51BB"/>
    <w:rsid w:val="004E0A61"/>
    <w:rsid w:val="004E0DAB"/>
    <w:rsid w:val="004E339B"/>
    <w:rsid w:val="004E5C60"/>
    <w:rsid w:val="004F6E83"/>
    <w:rsid w:val="005159A0"/>
    <w:rsid w:val="0054290E"/>
    <w:rsid w:val="0055547E"/>
    <w:rsid w:val="00582681"/>
    <w:rsid w:val="00583758"/>
    <w:rsid w:val="00586315"/>
    <w:rsid w:val="00591A6F"/>
    <w:rsid w:val="005B633C"/>
    <w:rsid w:val="005C679B"/>
    <w:rsid w:val="005F478F"/>
    <w:rsid w:val="00606ECE"/>
    <w:rsid w:val="00627402"/>
    <w:rsid w:val="00647261"/>
    <w:rsid w:val="00670810"/>
    <w:rsid w:val="00671891"/>
    <w:rsid w:val="006831E9"/>
    <w:rsid w:val="00684280"/>
    <w:rsid w:val="006A6FD9"/>
    <w:rsid w:val="006C3257"/>
    <w:rsid w:val="006C77E6"/>
    <w:rsid w:val="006D527C"/>
    <w:rsid w:val="006E3A19"/>
    <w:rsid w:val="006F59B0"/>
    <w:rsid w:val="00722D50"/>
    <w:rsid w:val="007334EF"/>
    <w:rsid w:val="007338D5"/>
    <w:rsid w:val="00752A4D"/>
    <w:rsid w:val="00754784"/>
    <w:rsid w:val="00757E91"/>
    <w:rsid w:val="007B18EE"/>
    <w:rsid w:val="007B622D"/>
    <w:rsid w:val="007C37EA"/>
    <w:rsid w:val="007D0EAE"/>
    <w:rsid w:val="007D5B99"/>
    <w:rsid w:val="007D64DA"/>
    <w:rsid w:val="007D7ABF"/>
    <w:rsid w:val="007F4D80"/>
    <w:rsid w:val="008039ED"/>
    <w:rsid w:val="00810C62"/>
    <w:rsid w:val="00823C2D"/>
    <w:rsid w:val="008256C5"/>
    <w:rsid w:val="00840BB8"/>
    <w:rsid w:val="00846806"/>
    <w:rsid w:val="0085332D"/>
    <w:rsid w:val="008569F1"/>
    <w:rsid w:val="00862823"/>
    <w:rsid w:val="00873C27"/>
    <w:rsid w:val="008748F5"/>
    <w:rsid w:val="00885248"/>
    <w:rsid w:val="008919F1"/>
    <w:rsid w:val="008A574A"/>
    <w:rsid w:val="008A5853"/>
    <w:rsid w:val="008B42CB"/>
    <w:rsid w:val="008B482E"/>
    <w:rsid w:val="008B560E"/>
    <w:rsid w:val="008C1AA4"/>
    <w:rsid w:val="008C3570"/>
    <w:rsid w:val="008C3C01"/>
    <w:rsid w:val="008C48FC"/>
    <w:rsid w:val="008D1DF1"/>
    <w:rsid w:val="008D6239"/>
    <w:rsid w:val="008F522A"/>
    <w:rsid w:val="0090371B"/>
    <w:rsid w:val="00906350"/>
    <w:rsid w:val="00907739"/>
    <w:rsid w:val="00913D3D"/>
    <w:rsid w:val="00930513"/>
    <w:rsid w:val="0094515C"/>
    <w:rsid w:val="00953A30"/>
    <w:rsid w:val="00963360"/>
    <w:rsid w:val="00971092"/>
    <w:rsid w:val="00982DC3"/>
    <w:rsid w:val="00985345"/>
    <w:rsid w:val="00996DEF"/>
    <w:rsid w:val="009A150E"/>
    <w:rsid w:val="009A1C58"/>
    <w:rsid w:val="009A6B8F"/>
    <w:rsid w:val="009A7157"/>
    <w:rsid w:val="009C744F"/>
    <w:rsid w:val="009D3122"/>
    <w:rsid w:val="009D3776"/>
    <w:rsid w:val="009E316C"/>
    <w:rsid w:val="009E5EE5"/>
    <w:rsid w:val="00A014E6"/>
    <w:rsid w:val="00A02C70"/>
    <w:rsid w:val="00A07FE9"/>
    <w:rsid w:val="00A26FDD"/>
    <w:rsid w:val="00A34FD7"/>
    <w:rsid w:val="00A6227D"/>
    <w:rsid w:val="00A711F1"/>
    <w:rsid w:val="00A72737"/>
    <w:rsid w:val="00A72E69"/>
    <w:rsid w:val="00A91A59"/>
    <w:rsid w:val="00AA2BB2"/>
    <w:rsid w:val="00AB7647"/>
    <w:rsid w:val="00AC0503"/>
    <w:rsid w:val="00AD6764"/>
    <w:rsid w:val="00AE455C"/>
    <w:rsid w:val="00AE6199"/>
    <w:rsid w:val="00B01DCD"/>
    <w:rsid w:val="00B43855"/>
    <w:rsid w:val="00B52EE4"/>
    <w:rsid w:val="00B73337"/>
    <w:rsid w:val="00B90CE3"/>
    <w:rsid w:val="00B9140C"/>
    <w:rsid w:val="00BA6B44"/>
    <w:rsid w:val="00BB7A83"/>
    <w:rsid w:val="00BF278A"/>
    <w:rsid w:val="00C055E9"/>
    <w:rsid w:val="00C2363E"/>
    <w:rsid w:val="00C23A13"/>
    <w:rsid w:val="00C27949"/>
    <w:rsid w:val="00C30F91"/>
    <w:rsid w:val="00C735C5"/>
    <w:rsid w:val="00C84F19"/>
    <w:rsid w:val="00CA264F"/>
    <w:rsid w:val="00CA62AD"/>
    <w:rsid w:val="00CB3CE8"/>
    <w:rsid w:val="00CB4A1D"/>
    <w:rsid w:val="00CB4E94"/>
    <w:rsid w:val="00CD73CF"/>
    <w:rsid w:val="00CE6E02"/>
    <w:rsid w:val="00CF1482"/>
    <w:rsid w:val="00D155E6"/>
    <w:rsid w:val="00D35635"/>
    <w:rsid w:val="00D51E91"/>
    <w:rsid w:val="00D52CFC"/>
    <w:rsid w:val="00D57C30"/>
    <w:rsid w:val="00D703A6"/>
    <w:rsid w:val="00D73709"/>
    <w:rsid w:val="00D73ED4"/>
    <w:rsid w:val="00D8003E"/>
    <w:rsid w:val="00D82F4B"/>
    <w:rsid w:val="00DB1BEE"/>
    <w:rsid w:val="00DD4AD7"/>
    <w:rsid w:val="00E41726"/>
    <w:rsid w:val="00E434AF"/>
    <w:rsid w:val="00E46DF5"/>
    <w:rsid w:val="00E509E9"/>
    <w:rsid w:val="00E5672A"/>
    <w:rsid w:val="00E57C2E"/>
    <w:rsid w:val="00E67BB9"/>
    <w:rsid w:val="00E91616"/>
    <w:rsid w:val="00E963B6"/>
    <w:rsid w:val="00E96821"/>
    <w:rsid w:val="00EB7774"/>
    <w:rsid w:val="00EC6145"/>
    <w:rsid w:val="00EC74FF"/>
    <w:rsid w:val="00ED6A13"/>
    <w:rsid w:val="00F17C88"/>
    <w:rsid w:val="00F25287"/>
    <w:rsid w:val="00F3022D"/>
    <w:rsid w:val="00F325E9"/>
    <w:rsid w:val="00F43377"/>
    <w:rsid w:val="00F7239F"/>
    <w:rsid w:val="00F8023C"/>
    <w:rsid w:val="00FB09EE"/>
    <w:rsid w:val="00FB7377"/>
    <w:rsid w:val="00FC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7E43A"/>
  <w15:docId w15:val="{2BB6A2E3-7498-4D23-B7A2-9937CEFC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27C"/>
  </w:style>
  <w:style w:type="paragraph" w:styleId="Footer">
    <w:name w:val="footer"/>
    <w:basedOn w:val="Normal"/>
    <w:link w:val="FooterChar"/>
    <w:uiPriority w:val="99"/>
    <w:unhideWhenUsed/>
    <w:rsid w:val="006D5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27C"/>
  </w:style>
  <w:style w:type="paragraph" w:styleId="BalloonText">
    <w:name w:val="Balloon Text"/>
    <w:basedOn w:val="Normal"/>
    <w:link w:val="BalloonTextChar"/>
    <w:uiPriority w:val="99"/>
    <w:semiHidden/>
    <w:unhideWhenUsed/>
    <w:rsid w:val="000D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42"/>
    <w:rPr>
      <w:rFonts w:ascii="Tahoma" w:hAnsi="Tahoma" w:cs="Tahoma"/>
      <w:sz w:val="16"/>
      <w:szCs w:val="16"/>
    </w:rPr>
  </w:style>
  <w:style w:type="character" w:styleId="Hyperlink">
    <w:name w:val="Hyperlink"/>
    <w:basedOn w:val="DefaultParagraphFont"/>
    <w:uiPriority w:val="99"/>
    <w:unhideWhenUsed/>
    <w:rsid w:val="00CF1482"/>
    <w:rPr>
      <w:color w:val="0000FF" w:themeColor="hyperlink"/>
      <w:u w:val="single"/>
    </w:rPr>
  </w:style>
  <w:style w:type="character" w:styleId="CommentReference">
    <w:name w:val="annotation reference"/>
    <w:basedOn w:val="DefaultParagraphFont"/>
    <w:uiPriority w:val="99"/>
    <w:semiHidden/>
    <w:unhideWhenUsed/>
    <w:rsid w:val="008919F1"/>
    <w:rPr>
      <w:sz w:val="16"/>
      <w:szCs w:val="16"/>
    </w:rPr>
  </w:style>
  <w:style w:type="paragraph" w:styleId="CommentText">
    <w:name w:val="annotation text"/>
    <w:basedOn w:val="Normal"/>
    <w:link w:val="CommentTextChar"/>
    <w:uiPriority w:val="99"/>
    <w:unhideWhenUsed/>
    <w:rsid w:val="008919F1"/>
    <w:pPr>
      <w:spacing w:line="240" w:lineRule="auto"/>
    </w:pPr>
    <w:rPr>
      <w:sz w:val="20"/>
      <w:szCs w:val="20"/>
    </w:rPr>
  </w:style>
  <w:style w:type="character" w:customStyle="1" w:styleId="CommentTextChar">
    <w:name w:val="Comment Text Char"/>
    <w:basedOn w:val="DefaultParagraphFont"/>
    <w:link w:val="CommentText"/>
    <w:uiPriority w:val="99"/>
    <w:rsid w:val="008919F1"/>
    <w:rPr>
      <w:sz w:val="20"/>
      <w:szCs w:val="20"/>
    </w:rPr>
  </w:style>
  <w:style w:type="paragraph" w:styleId="CommentSubject">
    <w:name w:val="annotation subject"/>
    <w:basedOn w:val="CommentText"/>
    <w:next w:val="CommentText"/>
    <w:link w:val="CommentSubjectChar"/>
    <w:uiPriority w:val="99"/>
    <w:semiHidden/>
    <w:unhideWhenUsed/>
    <w:rsid w:val="008919F1"/>
    <w:rPr>
      <w:b/>
      <w:bCs/>
    </w:rPr>
  </w:style>
  <w:style w:type="character" w:customStyle="1" w:styleId="CommentSubjectChar">
    <w:name w:val="Comment Subject Char"/>
    <w:basedOn w:val="CommentTextChar"/>
    <w:link w:val="CommentSubject"/>
    <w:uiPriority w:val="99"/>
    <w:semiHidden/>
    <w:rsid w:val="008919F1"/>
    <w:rPr>
      <w:b/>
      <w:bCs/>
      <w:sz w:val="20"/>
      <w:szCs w:val="20"/>
    </w:rPr>
  </w:style>
  <w:style w:type="paragraph" w:styleId="TOC1">
    <w:name w:val="toc 1"/>
    <w:basedOn w:val="Normal"/>
    <w:next w:val="Normal"/>
    <w:autoRedefine/>
    <w:uiPriority w:val="39"/>
    <w:unhideWhenUsed/>
    <w:rsid w:val="000E4236"/>
    <w:pPr>
      <w:tabs>
        <w:tab w:val="right" w:leader="dot" w:pos="10070"/>
      </w:tabs>
      <w:spacing w:after="100"/>
    </w:pPr>
  </w:style>
  <w:style w:type="paragraph" w:styleId="ListParagraph">
    <w:name w:val="List Paragraph"/>
    <w:basedOn w:val="Normal"/>
    <w:uiPriority w:val="34"/>
    <w:qFormat/>
    <w:rsid w:val="00BB7A83"/>
    <w:pPr>
      <w:ind w:left="720"/>
      <w:contextualSpacing/>
    </w:pPr>
  </w:style>
  <w:style w:type="character" w:styleId="UnresolvedMention">
    <w:name w:val="Unresolved Mention"/>
    <w:basedOn w:val="DefaultParagraphFont"/>
    <w:uiPriority w:val="99"/>
    <w:semiHidden/>
    <w:unhideWhenUsed/>
    <w:rsid w:val="00971092"/>
    <w:rPr>
      <w:color w:val="605E5C"/>
      <w:shd w:val="clear" w:color="auto" w:fill="E1DFDD"/>
    </w:rPr>
  </w:style>
  <w:style w:type="paragraph" w:styleId="NormalWeb">
    <w:name w:val="Normal (Web)"/>
    <w:basedOn w:val="Normal"/>
    <w:uiPriority w:val="99"/>
    <w:semiHidden/>
    <w:unhideWhenUsed/>
    <w:rsid w:val="00F8023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8A57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8A574A"/>
    <w:rPr>
      <w:rFonts w:ascii="Cambria" w:eastAsia="Times New Roman" w:hAnsi="Cambria" w:cs="Times New Roman"/>
      <w:b/>
      <w:bCs/>
      <w:kern w:val="28"/>
      <w:sz w:val="32"/>
      <w:szCs w:val="32"/>
    </w:rPr>
  </w:style>
  <w:style w:type="paragraph" w:styleId="Revision">
    <w:name w:val="Revision"/>
    <w:hidden/>
    <w:uiPriority w:val="99"/>
    <w:semiHidden/>
    <w:rsid w:val="00EC74FF"/>
    <w:pPr>
      <w:spacing w:after="0" w:line="240" w:lineRule="auto"/>
    </w:pPr>
  </w:style>
  <w:style w:type="character" w:styleId="FollowedHyperlink">
    <w:name w:val="FollowedHyperlink"/>
    <w:basedOn w:val="DefaultParagraphFont"/>
    <w:uiPriority w:val="99"/>
    <w:semiHidden/>
    <w:unhideWhenUsed/>
    <w:rsid w:val="004B08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4489">
      <w:bodyDiv w:val="1"/>
      <w:marLeft w:val="0"/>
      <w:marRight w:val="0"/>
      <w:marTop w:val="0"/>
      <w:marBottom w:val="0"/>
      <w:divBdr>
        <w:top w:val="none" w:sz="0" w:space="0" w:color="auto"/>
        <w:left w:val="none" w:sz="0" w:space="0" w:color="auto"/>
        <w:bottom w:val="none" w:sz="0" w:space="0" w:color="auto"/>
        <w:right w:val="none" w:sz="0" w:space="0" w:color="auto"/>
      </w:divBdr>
    </w:div>
    <w:div w:id="216742040">
      <w:bodyDiv w:val="1"/>
      <w:marLeft w:val="0"/>
      <w:marRight w:val="0"/>
      <w:marTop w:val="0"/>
      <w:marBottom w:val="0"/>
      <w:divBdr>
        <w:top w:val="none" w:sz="0" w:space="0" w:color="auto"/>
        <w:left w:val="none" w:sz="0" w:space="0" w:color="auto"/>
        <w:bottom w:val="none" w:sz="0" w:space="0" w:color="auto"/>
        <w:right w:val="none" w:sz="0" w:space="0" w:color="auto"/>
      </w:divBdr>
    </w:div>
    <w:div w:id="361518073">
      <w:bodyDiv w:val="1"/>
      <w:marLeft w:val="0"/>
      <w:marRight w:val="0"/>
      <w:marTop w:val="0"/>
      <w:marBottom w:val="0"/>
      <w:divBdr>
        <w:top w:val="none" w:sz="0" w:space="0" w:color="auto"/>
        <w:left w:val="none" w:sz="0" w:space="0" w:color="auto"/>
        <w:bottom w:val="none" w:sz="0" w:space="0" w:color="auto"/>
        <w:right w:val="none" w:sz="0" w:space="0" w:color="auto"/>
      </w:divBdr>
    </w:div>
    <w:div w:id="705105191">
      <w:bodyDiv w:val="1"/>
      <w:marLeft w:val="0"/>
      <w:marRight w:val="0"/>
      <w:marTop w:val="0"/>
      <w:marBottom w:val="0"/>
      <w:divBdr>
        <w:top w:val="none" w:sz="0" w:space="0" w:color="auto"/>
        <w:left w:val="none" w:sz="0" w:space="0" w:color="auto"/>
        <w:bottom w:val="none" w:sz="0" w:space="0" w:color="auto"/>
        <w:right w:val="none" w:sz="0" w:space="0" w:color="auto"/>
      </w:divBdr>
    </w:div>
    <w:div w:id="1177698841">
      <w:bodyDiv w:val="1"/>
      <w:marLeft w:val="0"/>
      <w:marRight w:val="0"/>
      <w:marTop w:val="0"/>
      <w:marBottom w:val="0"/>
      <w:divBdr>
        <w:top w:val="none" w:sz="0" w:space="0" w:color="auto"/>
        <w:left w:val="none" w:sz="0" w:space="0" w:color="auto"/>
        <w:bottom w:val="none" w:sz="0" w:space="0" w:color="auto"/>
        <w:right w:val="none" w:sz="0" w:space="0" w:color="auto"/>
      </w:divBdr>
    </w:div>
    <w:div w:id="1260524640">
      <w:bodyDiv w:val="1"/>
      <w:marLeft w:val="0"/>
      <w:marRight w:val="0"/>
      <w:marTop w:val="0"/>
      <w:marBottom w:val="0"/>
      <w:divBdr>
        <w:top w:val="none" w:sz="0" w:space="0" w:color="auto"/>
        <w:left w:val="none" w:sz="0" w:space="0" w:color="auto"/>
        <w:bottom w:val="none" w:sz="0" w:space="0" w:color="auto"/>
        <w:right w:val="none" w:sz="0" w:space="0" w:color="auto"/>
      </w:divBdr>
    </w:div>
    <w:div w:id="12882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ta@chiamass.gov" TargetMode="External"/><Relationship Id="rId18" Type="http://schemas.openxmlformats.org/officeDocument/2006/relationships/hyperlink" Target="http://www.chiamass.gov/adult-foster-care-cost-reports-2/" TargetMode="External"/><Relationship Id="rId26" Type="http://schemas.openxmlformats.org/officeDocument/2006/relationships/header" Target="header1.xml"/><Relationship Id="rId39" Type="http://schemas.openxmlformats.org/officeDocument/2006/relationships/hyperlink" Target="https://www.chiamass.gov/adult-foster-care-cost-reports-2/" TargetMode="External"/><Relationship Id="rId21" Type="http://schemas.openxmlformats.org/officeDocument/2006/relationships/hyperlink" Target="mailto:CostReports.Pricing@chiamass.gov"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ata@chiamass.gov" TargetMode="External"/><Relationship Id="rId20" Type="http://schemas.openxmlformats.org/officeDocument/2006/relationships/hyperlink" Target="mailto:data@chiamass.gov" TargetMode="External"/><Relationship Id="rId29" Type="http://schemas.openxmlformats.org/officeDocument/2006/relationships/footer" Target="footer2.xml"/><Relationship Id="rId41" Type="http://schemas.openxmlformats.org/officeDocument/2006/relationships/hyperlink" Target="mailto:CostReports.Pricing@chia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ata@chiamass.gov"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yperlink" Target="mailto:data@chiamass.gov" TargetMode="External"/><Relationship Id="rId5" Type="http://schemas.openxmlformats.org/officeDocument/2006/relationships/numbering" Target="numbering.xml"/><Relationship Id="rId15" Type="http://schemas.openxmlformats.org/officeDocument/2006/relationships/hyperlink" Target="mailto:data@chiamass.gov" TargetMode="External"/><Relationship Id="rId23" Type="http://schemas.openxmlformats.org/officeDocument/2006/relationships/hyperlink" Target="https://www.chiamass.gov/assets/docs/p/inetuseragreementotherprovider.pdf" TargetMode="External"/><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CostReports.Pricing@chiamass.gov"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amass.gov/adult-foster-care-cost-reports-2/" TargetMode="External"/><Relationship Id="rId22" Type="http://schemas.openxmlformats.org/officeDocument/2006/relationships/hyperlink" Target="mailto:data@chiamass.gov"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hiamass.gov/adult-foster-care-cost-reports-2/" TargetMode="External"/><Relationship Id="rId17" Type="http://schemas.openxmlformats.org/officeDocument/2006/relationships/hyperlink" Target="mailto:data@chiamass.gov" TargetMode="External"/><Relationship Id="rId25" Type="http://schemas.openxmlformats.org/officeDocument/2006/relationships/hyperlink" Target="https://www.chiamass.gov/assets/docs/p/inet/confidential-business-partner-agreement-2018.pdf" TargetMode="External"/><Relationship Id="rId33" Type="http://schemas.openxmlformats.org/officeDocument/2006/relationships/header" Target="header5.xml"/><Relationship Id="rId38" Type="http://schemas.openxmlformats.org/officeDocument/2006/relationships/hyperlink" Target="mailto:data@chiamass.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SharedWithUsers xmlns="9ee3d2ba-7328-44ae-87fe-aca0b3dbec46">
      <UserInfo>
        <DisplayName>Hyewon Lee</DisplayName>
        <AccountId>8</AccountId>
        <AccountType/>
      </UserInfo>
      <UserInfo>
        <DisplayName>Sahil Tembulkar</DisplayName>
        <AccountId>790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da367490a593c22bb7ec1b7cd0889596">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bae00712c047a37d75aa2e722ac60bfd"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0EBAC-30C1-4503-9BFF-D60238FD36F3}">
  <ds:schemaRefs>
    <ds:schemaRef ds:uri="http://schemas.microsoft.com/office/2006/metadata/properties"/>
    <ds:schemaRef ds:uri="http://schemas.microsoft.com/office/infopath/2007/PartnerControls"/>
    <ds:schemaRef ds:uri="0772689b-326b-46a5-b84c-c726c57fbc8b"/>
    <ds:schemaRef ds:uri="9ee3d2ba-7328-44ae-87fe-aca0b3dbec46"/>
  </ds:schemaRefs>
</ds:datastoreItem>
</file>

<file path=customXml/itemProps2.xml><?xml version="1.0" encoding="utf-8"?>
<ds:datastoreItem xmlns:ds="http://schemas.openxmlformats.org/officeDocument/2006/customXml" ds:itemID="{07130B92-0CB9-4C3F-9163-D0CA287800BF}">
  <ds:schemaRefs>
    <ds:schemaRef ds:uri="http://schemas.openxmlformats.org/officeDocument/2006/bibliography"/>
  </ds:schemaRefs>
</ds:datastoreItem>
</file>

<file path=customXml/itemProps3.xml><?xml version="1.0" encoding="utf-8"?>
<ds:datastoreItem xmlns:ds="http://schemas.openxmlformats.org/officeDocument/2006/customXml" ds:itemID="{0EC04E7C-E99B-492E-969F-C362643A2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59F09-3AD9-4C0D-95B3-25D0F637E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6565</Words>
  <Characters>37424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43902</CharactersWithSpaces>
  <SharedDoc>false</SharedDoc>
  <HLinks>
    <vt:vector size="210" baseType="variant">
      <vt:variant>
        <vt:i4>3342402</vt:i4>
      </vt:variant>
      <vt:variant>
        <vt:i4>132</vt:i4>
      </vt:variant>
      <vt:variant>
        <vt:i4>0</vt:i4>
      </vt:variant>
      <vt:variant>
        <vt:i4>5</vt:i4>
      </vt:variant>
      <vt:variant>
        <vt:lpwstr>mailto:CostReports.Pricing@chiamass.gov</vt:lpwstr>
      </vt:variant>
      <vt:variant>
        <vt:lpwstr/>
      </vt:variant>
      <vt:variant>
        <vt:i4>3670047</vt:i4>
      </vt:variant>
      <vt:variant>
        <vt:i4>129</vt:i4>
      </vt:variant>
      <vt:variant>
        <vt:i4>0</vt:i4>
      </vt:variant>
      <vt:variant>
        <vt:i4>5</vt:i4>
      </vt:variant>
      <vt:variant>
        <vt:lpwstr>mailto:data@chiamass.gov</vt:lpwstr>
      </vt:variant>
      <vt:variant>
        <vt:lpwstr/>
      </vt:variant>
      <vt:variant>
        <vt:i4>3801184</vt:i4>
      </vt:variant>
      <vt:variant>
        <vt:i4>126</vt:i4>
      </vt:variant>
      <vt:variant>
        <vt:i4>0</vt:i4>
      </vt:variant>
      <vt:variant>
        <vt:i4>5</vt:i4>
      </vt:variant>
      <vt:variant>
        <vt:lpwstr>https://www.chiamass.gov/adult-foster-care-cost-reports-2/</vt:lpwstr>
      </vt:variant>
      <vt:variant>
        <vt:lpwstr/>
      </vt:variant>
      <vt:variant>
        <vt:i4>3670047</vt:i4>
      </vt:variant>
      <vt:variant>
        <vt:i4>123</vt:i4>
      </vt:variant>
      <vt:variant>
        <vt:i4>0</vt:i4>
      </vt:variant>
      <vt:variant>
        <vt:i4>5</vt:i4>
      </vt:variant>
      <vt:variant>
        <vt:lpwstr>mailto:data@chiamass.gov</vt:lpwstr>
      </vt:variant>
      <vt:variant>
        <vt:lpwstr/>
      </vt:variant>
      <vt:variant>
        <vt:i4>786497</vt:i4>
      </vt:variant>
      <vt:variant>
        <vt:i4>120</vt:i4>
      </vt:variant>
      <vt:variant>
        <vt:i4>0</vt:i4>
      </vt:variant>
      <vt:variant>
        <vt:i4>5</vt:i4>
      </vt:variant>
      <vt:variant>
        <vt:lpwstr>https://www.chiamass.gov/assets/docs/p/inet/confidential-business-partner-agreement-2018.pdf</vt:lpwstr>
      </vt:variant>
      <vt:variant>
        <vt:lpwstr/>
      </vt:variant>
      <vt:variant>
        <vt:i4>3670047</vt:i4>
      </vt:variant>
      <vt:variant>
        <vt:i4>117</vt:i4>
      </vt:variant>
      <vt:variant>
        <vt:i4>0</vt:i4>
      </vt:variant>
      <vt:variant>
        <vt:i4>5</vt:i4>
      </vt:variant>
      <vt:variant>
        <vt:lpwstr>mailto:data@chiamass.gov</vt:lpwstr>
      </vt:variant>
      <vt:variant>
        <vt:lpwstr/>
      </vt:variant>
      <vt:variant>
        <vt:i4>5505109</vt:i4>
      </vt:variant>
      <vt:variant>
        <vt:i4>114</vt:i4>
      </vt:variant>
      <vt:variant>
        <vt:i4>0</vt:i4>
      </vt:variant>
      <vt:variant>
        <vt:i4>5</vt:i4>
      </vt:variant>
      <vt:variant>
        <vt:lpwstr>https://www.chiamass.gov/assets/docs/p/inetuseragreementotherprovider.pdf</vt:lpwstr>
      </vt:variant>
      <vt:variant>
        <vt:lpwstr/>
      </vt:variant>
      <vt:variant>
        <vt:i4>3670047</vt:i4>
      </vt:variant>
      <vt:variant>
        <vt:i4>111</vt:i4>
      </vt:variant>
      <vt:variant>
        <vt:i4>0</vt:i4>
      </vt:variant>
      <vt:variant>
        <vt:i4>5</vt:i4>
      </vt:variant>
      <vt:variant>
        <vt:lpwstr>mailto:data@chiamass.gov</vt:lpwstr>
      </vt:variant>
      <vt:variant>
        <vt:lpwstr/>
      </vt:variant>
      <vt:variant>
        <vt:i4>3342402</vt:i4>
      </vt:variant>
      <vt:variant>
        <vt:i4>108</vt:i4>
      </vt:variant>
      <vt:variant>
        <vt:i4>0</vt:i4>
      </vt:variant>
      <vt:variant>
        <vt:i4>5</vt:i4>
      </vt:variant>
      <vt:variant>
        <vt:lpwstr>mailto:CostReports.Pricing@chiamass.gov</vt:lpwstr>
      </vt:variant>
      <vt:variant>
        <vt:lpwstr/>
      </vt:variant>
      <vt:variant>
        <vt:i4>3670047</vt:i4>
      </vt:variant>
      <vt:variant>
        <vt:i4>105</vt:i4>
      </vt:variant>
      <vt:variant>
        <vt:i4>0</vt:i4>
      </vt:variant>
      <vt:variant>
        <vt:i4>5</vt:i4>
      </vt:variant>
      <vt:variant>
        <vt:lpwstr>mailto:data@chiamass.gov</vt:lpwstr>
      </vt:variant>
      <vt:variant>
        <vt:lpwstr/>
      </vt:variant>
      <vt:variant>
        <vt:i4>3342402</vt:i4>
      </vt:variant>
      <vt:variant>
        <vt:i4>102</vt:i4>
      </vt:variant>
      <vt:variant>
        <vt:i4>0</vt:i4>
      </vt:variant>
      <vt:variant>
        <vt:i4>5</vt:i4>
      </vt:variant>
      <vt:variant>
        <vt:lpwstr>mailto:CostReports.Pricing@chiamass.gov</vt:lpwstr>
      </vt:variant>
      <vt:variant>
        <vt:lpwstr/>
      </vt:variant>
      <vt:variant>
        <vt:i4>720909</vt:i4>
      </vt:variant>
      <vt:variant>
        <vt:i4>99</vt:i4>
      </vt:variant>
      <vt:variant>
        <vt:i4>0</vt:i4>
      </vt:variant>
      <vt:variant>
        <vt:i4>5</vt:i4>
      </vt:variant>
      <vt:variant>
        <vt:lpwstr>http://www.chiamass.gov/adult-foster-care-cost-reports-2/</vt:lpwstr>
      </vt:variant>
      <vt:variant>
        <vt:lpwstr/>
      </vt:variant>
      <vt:variant>
        <vt:i4>3670047</vt:i4>
      </vt:variant>
      <vt:variant>
        <vt:i4>96</vt:i4>
      </vt:variant>
      <vt:variant>
        <vt:i4>0</vt:i4>
      </vt:variant>
      <vt:variant>
        <vt:i4>5</vt:i4>
      </vt:variant>
      <vt:variant>
        <vt:lpwstr>mailto:data@chiamass.gov</vt:lpwstr>
      </vt:variant>
      <vt:variant>
        <vt:lpwstr/>
      </vt:variant>
      <vt:variant>
        <vt:i4>3670047</vt:i4>
      </vt:variant>
      <vt:variant>
        <vt:i4>93</vt:i4>
      </vt:variant>
      <vt:variant>
        <vt:i4>0</vt:i4>
      </vt:variant>
      <vt:variant>
        <vt:i4>5</vt:i4>
      </vt:variant>
      <vt:variant>
        <vt:lpwstr>mailto:data@chiamass.gov</vt:lpwstr>
      </vt:variant>
      <vt:variant>
        <vt:lpwstr/>
      </vt:variant>
      <vt:variant>
        <vt:i4>3670047</vt:i4>
      </vt:variant>
      <vt:variant>
        <vt:i4>90</vt:i4>
      </vt:variant>
      <vt:variant>
        <vt:i4>0</vt:i4>
      </vt:variant>
      <vt:variant>
        <vt:i4>5</vt:i4>
      </vt:variant>
      <vt:variant>
        <vt:lpwstr>mailto:data@chiamass.gov</vt:lpwstr>
      </vt:variant>
      <vt:variant>
        <vt:lpwstr/>
      </vt:variant>
      <vt:variant>
        <vt:i4>720909</vt:i4>
      </vt:variant>
      <vt:variant>
        <vt:i4>87</vt:i4>
      </vt:variant>
      <vt:variant>
        <vt:i4>0</vt:i4>
      </vt:variant>
      <vt:variant>
        <vt:i4>5</vt:i4>
      </vt:variant>
      <vt:variant>
        <vt:lpwstr>http://www.chiamass.gov/adult-foster-care-cost-reports-2/</vt:lpwstr>
      </vt:variant>
      <vt:variant>
        <vt:lpwstr/>
      </vt:variant>
      <vt:variant>
        <vt:i4>3670047</vt:i4>
      </vt:variant>
      <vt:variant>
        <vt:i4>84</vt:i4>
      </vt:variant>
      <vt:variant>
        <vt:i4>0</vt:i4>
      </vt:variant>
      <vt:variant>
        <vt:i4>5</vt:i4>
      </vt:variant>
      <vt:variant>
        <vt:lpwstr>mailto:data@chiamass.gov</vt:lpwstr>
      </vt:variant>
      <vt:variant>
        <vt:lpwstr/>
      </vt:variant>
      <vt:variant>
        <vt:i4>720909</vt:i4>
      </vt:variant>
      <vt:variant>
        <vt:i4>81</vt:i4>
      </vt:variant>
      <vt:variant>
        <vt:i4>0</vt:i4>
      </vt:variant>
      <vt:variant>
        <vt:i4>5</vt:i4>
      </vt:variant>
      <vt:variant>
        <vt:lpwstr>http://www.chiamass.gov/adult-foster-care-cost-reports-2/</vt:lpwstr>
      </vt:variant>
      <vt:variant>
        <vt:lpwstr/>
      </vt:variant>
      <vt:variant>
        <vt:i4>1703996</vt:i4>
      </vt:variant>
      <vt:variant>
        <vt:i4>77</vt:i4>
      </vt:variant>
      <vt:variant>
        <vt:i4>0</vt:i4>
      </vt:variant>
      <vt:variant>
        <vt:i4>5</vt:i4>
      </vt:variant>
      <vt:variant>
        <vt:lpwstr/>
      </vt:variant>
      <vt:variant>
        <vt:lpwstr>_Toc68865576</vt:lpwstr>
      </vt:variant>
      <vt:variant>
        <vt:i4>1638460</vt:i4>
      </vt:variant>
      <vt:variant>
        <vt:i4>74</vt:i4>
      </vt:variant>
      <vt:variant>
        <vt:i4>0</vt:i4>
      </vt:variant>
      <vt:variant>
        <vt:i4>5</vt:i4>
      </vt:variant>
      <vt:variant>
        <vt:lpwstr/>
      </vt:variant>
      <vt:variant>
        <vt:lpwstr>_Toc68865575</vt:lpwstr>
      </vt:variant>
      <vt:variant>
        <vt:i4>1572924</vt:i4>
      </vt:variant>
      <vt:variant>
        <vt:i4>71</vt:i4>
      </vt:variant>
      <vt:variant>
        <vt:i4>0</vt:i4>
      </vt:variant>
      <vt:variant>
        <vt:i4>5</vt:i4>
      </vt:variant>
      <vt:variant>
        <vt:lpwstr/>
      </vt:variant>
      <vt:variant>
        <vt:lpwstr>_Toc68865574</vt:lpwstr>
      </vt:variant>
      <vt:variant>
        <vt:i4>2031676</vt:i4>
      </vt:variant>
      <vt:variant>
        <vt:i4>65</vt:i4>
      </vt:variant>
      <vt:variant>
        <vt:i4>0</vt:i4>
      </vt:variant>
      <vt:variant>
        <vt:i4>5</vt:i4>
      </vt:variant>
      <vt:variant>
        <vt:lpwstr/>
      </vt:variant>
      <vt:variant>
        <vt:lpwstr>_Toc68865573</vt:lpwstr>
      </vt:variant>
      <vt:variant>
        <vt:i4>1966140</vt:i4>
      </vt:variant>
      <vt:variant>
        <vt:i4>59</vt:i4>
      </vt:variant>
      <vt:variant>
        <vt:i4>0</vt:i4>
      </vt:variant>
      <vt:variant>
        <vt:i4>5</vt:i4>
      </vt:variant>
      <vt:variant>
        <vt:lpwstr/>
      </vt:variant>
      <vt:variant>
        <vt:lpwstr>_Toc68865572</vt:lpwstr>
      </vt:variant>
      <vt:variant>
        <vt:i4>1900604</vt:i4>
      </vt:variant>
      <vt:variant>
        <vt:i4>53</vt:i4>
      </vt:variant>
      <vt:variant>
        <vt:i4>0</vt:i4>
      </vt:variant>
      <vt:variant>
        <vt:i4>5</vt:i4>
      </vt:variant>
      <vt:variant>
        <vt:lpwstr/>
      </vt:variant>
      <vt:variant>
        <vt:lpwstr>_Toc68865571</vt:lpwstr>
      </vt:variant>
      <vt:variant>
        <vt:i4>1835068</vt:i4>
      </vt:variant>
      <vt:variant>
        <vt:i4>47</vt:i4>
      </vt:variant>
      <vt:variant>
        <vt:i4>0</vt:i4>
      </vt:variant>
      <vt:variant>
        <vt:i4>5</vt:i4>
      </vt:variant>
      <vt:variant>
        <vt:lpwstr/>
      </vt:variant>
      <vt:variant>
        <vt:lpwstr>_Toc68865570</vt:lpwstr>
      </vt:variant>
      <vt:variant>
        <vt:i4>1376317</vt:i4>
      </vt:variant>
      <vt:variant>
        <vt:i4>41</vt:i4>
      </vt:variant>
      <vt:variant>
        <vt:i4>0</vt:i4>
      </vt:variant>
      <vt:variant>
        <vt:i4>5</vt:i4>
      </vt:variant>
      <vt:variant>
        <vt:lpwstr/>
      </vt:variant>
      <vt:variant>
        <vt:lpwstr>_Toc68865569</vt:lpwstr>
      </vt:variant>
      <vt:variant>
        <vt:i4>1310781</vt:i4>
      </vt:variant>
      <vt:variant>
        <vt:i4>38</vt:i4>
      </vt:variant>
      <vt:variant>
        <vt:i4>0</vt:i4>
      </vt:variant>
      <vt:variant>
        <vt:i4>5</vt:i4>
      </vt:variant>
      <vt:variant>
        <vt:lpwstr/>
      </vt:variant>
      <vt:variant>
        <vt:lpwstr>_Toc68865568</vt:lpwstr>
      </vt:variant>
      <vt:variant>
        <vt:i4>1769533</vt:i4>
      </vt:variant>
      <vt:variant>
        <vt:i4>35</vt:i4>
      </vt:variant>
      <vt:variant>
        <vt:i4>0</vt:i4>
      </vt:variant>
      <vt:variant>
        <vt:i4>5</vt:i4>
      </vt:variant>
      <vt:variant>
        <vt:lpwstr/>
      </vt:variant>
      <vt:variant>
        <vt:lpwstr>_Toc68865567</vt:lpwstr>
      </vt:variant>
      <vt:variant>
        <vt:i4>1703997</vt:i4>
      </vt:variant>
      <vt:variant>
        <vt:i4>32</vt:i4>
      </vt:variant>
      <vt:variant>
        <vt:i4>0</vt:i4>
      </vt:variant>
      <vt:variant>
        <vt:i4>5</vt:i4>
      </vt:variant>
      <vt:variant>
        <vt:lpwstr/>
      </vt:variant>
      <vt:variant>
        <vt:lpwstr>_Toc68865566</vt:lpwstr>
      </vt:variant>
      <vt:variant>
        <vt:i4>1638461</vt:i4>
      </vt:variant>
      <vt:variant>
        <vt:i4>26</vt:i4>
      </vt:variant>
      <vt:variant>
        <vt:i4>0</vt:i4>
      </vt:variant>
      <vt:variant>
        <vt:i4>5</vt:i4>
      </vt:variant>
      <vt:variant>
        <vt:lpwstr/>
      </vt:variant>
      <vt:variant>
        <vt:lpwstr>_Toc68865565</vt:lpwstr>
      </vt:variant>
      <vt:variant>
        <vt:i4>1572925</vt:i4>
      </vt:variant>
      <vt:variant>
        <vt:i4>23</vt:i4>
      </vt:variant>
      <vt:variant>
        <vt:i4>0</vt:i4>
      </vt:variant>
      <vt:variant>
        <vt:i4>5</vt:i4>
      </vt:variant>
      <vt:variant>
        <vt:lpwstr/>
      </vt:variant>
      <vt:variant>
        <vt:lpwstr>_Toc68865564</vt:lpwstr>
      </vt:variant>
      <vt:variant>
        <vt:i4>2031677</vt:i4>
      </vt:variant>
      <vt:variant>
        <vt:i4>17</vt:i4>
      </vt:variant>
      <vt:variant>
        <vt:i4>0</vt:i4>
      </vt:variant>
      <vt:variant>
        <vt:i4>5</vt:i4>
      </vt:variant>
      <vt:variant>
        <vt:lpwstr/>
      </vt:variant>
      <vt:variant>
        <vt:lpwstr>_Toc68865563</vt:lpwstr>
      </vt:variant>
      <vt:variant>
        <vt:i4>1966141</vt:i4>
      </vt:variant>
      <vt:variant>
        <vt:i4>11</vt:i4>
      </vt:variant>
      <vt:variant>
        <vt:i4>0</vt:i4>
      </vt:variant>
      <vt:variant>
        <vt:i4>5</vt:i4>
      </vt:variant>
      <vt:variant>
        <vt:lpwstr/>
      </vt:variant>
      <vt:variant>
        <vt:lpwstr>_Toc68865562</vt:lpwstr>
      </vt:variant>
      <vt:variant>
        <vt:i4>1900605</vt:i4>
      </vt:variant>
      <vt:variant>
        <vt:i4>5</vt:i4>
      </vt:variant>
      <vt:variant>
        <vt:i4>0</vt:i4>
      </vt:variant>
      <vt:variant>
        <vt:i4>5</vt:i4>
      </vt:variant>
      <vt:variant>
        <vt:lpwstr/>
      </vt:variant>
      <vt:variant>
        <vt:lpwstr>_Toc68865561</vt:lpwstr>
      </vt:variant>
      <vt:variant>
        <vt:i4>1835069</vt:i4>
      </vt:variant>
      <vt:variant>
        <vt:i4>2</vt:i4>
      </vt:variant>
      <vt:variant>
        <vt:i4>0</vt:i4>
      </vt:variant>
      <vt:variant>
        <vt:i4>5</vt:i4>
      </vt:variant>
      <vt:variant>
        <vt:lpwstr/>
      </vt:variant>
      <vt:variant>
        <vt:lpwstr>_Toc68865560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dc:creator>
  <cp:lastModifiedBy>Sahil Tembulkar</cp:lastModifiedBy>
  <cp:revision>14</cp:revision>
  <dcterms:created xsi:type="dcterms:W3CDTF">2024-03-13T17:32:00Z</dcterms:created>
  <dcterms:modified xsi:type="dcterms:W3CDTF">2024-03-13T17:49:00Z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