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79" w:rsidRPr="00E96779" w:rsidRDefault="00E96779" w:rsidP="00E96779">
      <w:r w:rsidRPr="00E96779">
        <w:t>Massachusetts All-Payer Claims Database</w:t>
      </w:r>
      <w:proofErr w:type="gramStart"/>
      <w:r w:rsidRPr="00E96779">
        <w:t>:</w:t>
      </w:r>
      <w:proofErr w:type="gramEnd"/>
      <w:r w:rsidRPr="00E96779">
        <w:br/>
        <w:t>Technical Assistance Group (TAG)</w:t>
      </w:r>
    </w:p>
    <w:p w:rsidR="00E96779" w:rsidRPr="00E96779" w:rsidRDefault="00E96779" w:rsidP="00E96779">
      <w:r w:rsidRPr="00E96779">
        <w:t>February 11, 2014</w:t>
      </w:r>
    </w:p>
    <w:p w:rsidR="007F7800" w:rsidRDefault="00E96779" w:rsidP="00E96779">
      <w:pPr>
        <w:rPr>
          <w:b/>
          <w:bCs/>
        </w:rPr>
      </w:pPr>
      <w:r w:rsidRPr="00E96779">
        <w:rPr>
          <w:b/>
          <w:bCs/>
        </w:rPr>
        <w:t>Agenda</w:t>
      </w:r>
    </w:p>
    <w:p w:rsidR="00000000" w:rsidRPr="00E96779" w:rsidRDefault="00E96779" w:rsidP="00E96779">
      <w:pPr>
        <w:numPr>
          <w:ilvl w:val="0"/>
          <w:numId w:val="2"/>
        </w:numPr>
      </w:pPr>
      <w:r w:rsidRPr="00E96779">
        <w:tab/>
        <w:t>File Transmission</w:t>
      </w:r>
    </w:p>
    <w:p w:rsidR="00000000" w:rsidRPr="00E96779" w:rsidRDefault="00E96779" w:rsidP="00E96779">
      <w:pPr>
        <w:numPr>
          <w:ilvl w:val="0"/>
          <w:numId w:val="2"/>
        </w:numPr>
      </w:pPr>
      <w:r w:rsidRPr="00E96779">
        <w:t xml:space="preserve"> </w:t>
      </w:r>
      <w:r w:rsidRPr="00E96779">
        <w:tab/>
        <w:t>V</w:t>
      </w:r>
      <w:r w:rsidRPr="00E96779">
        <w:t>ersion 3 Notes</w:t>
      </w:r>
    </w:p>
    <w:p w:rsidR="00E96779" w:rsidRDefault="00E96779" w:rsidP="00E96779">
      <w:pPr>
        <w:rPr>
          <w:b/>
          <w:bCs/>
        </w:rPr>
      </w:pPr>
      <w:r w:rsidRPr="00E96779">
        <w:rPr>
          <w:b/>
          <w:bCs/>
        </w:rPr>
        <w:t>File Transmission</w:t>
      </w:r>
    </w:p>
    <w:p w:rsidR="00000000" w:rsidRPr="00E96779" w:rsidRDefault="00E96779" w:rsidP="00E96779">
      <w:pPr>
        <w:numPr>
          <w:ilvl w:val="0"/>
          <w:numId w:val="3"/>
        </w:numPr>
      </w:pPr>
      <w:r w:rsidRPr="00E96779">
        <w:tab/>
        <w:t>Issues persist</w:t>
      </w:r>
    </w:p>
    <w:p w:rsidR="00000000" w:rsidRPr="00E96779" w:rsidRDefault="00E96779" w:rsidP="00E96779">
      <w:pPr>
        <w:numPr>
          <w:ilvl w:val="0"/>
          <w:numId w:val="3"/>
        </w:numPr>
      </w:pPr>
      <w:r w:rsidRPr="00E96779">
        <w:t xml:space="preserve"> </w:t>
      </w:r>
      <w:r w:rsidRPr="00E96779">
        <w:tab/>
        <w:t xml:space="preserve">IT </w:t>
      </w:r>
      <w:r w:rsidRPr="00E96779">
        <w:t>developing Secure FTP</w:t>
      </w:r>
    </w:p>
    <w:p w:rsidR="00000000" w:rsidRPr="00E96779" w:rsidRDefault="00E96779" w:rsidP="00E96779">
      <w:pPr>
        <w:numPr>
          <w:ilvl w:val="0"/>
          <w:numId w:val="3"/>
        </w:numPr>
      </w:pPr>
      <w:r w:rsidRPr="00E96779">
        <w:t xml:space="preserve"> </w:t>
      </w:r>
      <w:r w:rsidRPr="00E96779">
        <w:tab/>
        <w:t>SENDS+ will be required for encryption</w:t>
      </w:r>
    </w:p>
    <w:p w:rsidR="00000000" w:rsidRPr="00E96779" w:rsidRDefault="00E96779" w:rsidP="00E96779">
      <w:pPr>
        <w:numPr>
          <w:ilvl w:val="0"/>
          <w:numId w:val="3"/>
        </w:numPr>
      </w:pPr>
      <w:r w:rsidRPr="00E96779">
        <w:t xml:space="preserve"> </w:t>
      </w:r>
      <w:r w:rsidRPr="00E96779">
        <w:tab/>
        <w:t>IT will roll out soon</w:t>
      </w:r>
    </w:p>
    <w:p w:rsidR="00E96779" w:rsidRDefault="00E96779" w:rsidP="00E96779">
      <w:pPr>
        <w:rPr>
          <w:b/>
          <w:bCs/>
        </w:rPr>
      </w:pPr>
      <w:r w:rsidRPr="00E96779">
        <w:rPr>
          <w:b/>
          <w:bCs/>
        </w:rPr>
        <w:t>Version 3 Notes</w:t>
      </w:r>
    </w:p>
    <w:p w:rsidR="00000000" w:rsidRPr="00E96779" w:rsidRDefault="00E96779" w:rsidP="00E96779">
      <w:pPr>
        <w:numPr>
          <w:ilvl w:val="0"/>
          <w:numId w:val="4"/>
        </w:numPr>
      </w:pPr>
      <w:r w:rsidRPr="00E96779">
        <w:tab/>
        <w:t>Race/Ethnicity/Language Fields</w:t>
      </w:r>
    </w:p>
    <w:p w:rsidR="00000000" w:rsidRPr="00E96779" w:rsidRDefault="00E96779" w:rsidP="00E96779">
      <w:pPr>
        <w:numPr>
          <w:ilvl w:val="0"/>
          <w:numId w:val="4"/>
        </w:numPr>
      </w:pPr>
      <w:r w:rsidRPr="00E96779">
        <w:t xml:space="preserve">    Diagnosis Codes/Present on Admission   </w:t>
      </w:r>
      <w:r w:rsidRPr="00E96779">
        <w:t xml:space="preserve">  Indicators</w:t>
      </w:r>
    </w:p>
    <w:p w:rsidR="00000000" w:rsidRPr="00E96779" w:rsidRDefault="00E96779" w:rsidP="00E96779">
      <w:pPr>
        <w:numPr>
          <w:ilvl w:val="0"/>
          <w:numId w:val="4"/>
        </w:numPr>
      </w:pPr>
      <w:r w:rsidRPr="00E96779">
        <w:t xml:space="preserve"> </w:t>
      </w:r>
      <w:r w:rsidRPr="00E96779">
        <w:tab/>
        <w:t>Subscriber ID/Member ID</w:t>
      </w:r>
    </w:p>
    <w:p w:rsidR="00E96779" w:rsidRDefault="00E96779" w:rsidP="00E96779">
      <w:pPr>
        <w:rPr>
          <w:b/>
          <w:bCs/>
        </w:rPr>
      </w:pPr>
      <w:r w:rsidRPr="00E96779">
        <w:rPr>
          <w:b/>
          <w:bCs/>
        </w:rPr>
        <w:t>Race/Ethnicity/Language Fields</w:t>
      </w:r>
    </w:p>
    <w:p w:rsidR="00000000" w:rsidRPr="00E96779" w:rsidRDefault="00E96779" w:rsidP="00E96779">
      <w:pPr>
        <w:numPr>
          <w:ilvl w:val="0"/>
          <w:numId w:val="5"/>
        </w:numPr>
      </w:pPr>
      <w:r w:rsidRPr="00E96779">
        <w:tab/>
        <w:t>Self – Reported Responses Only</w:t>
      </w:r>
    </w:p>
    <w:p w:rsidR="00000000" w:rsidRPr="00E96779" w:rsidRDefault="00E96779" w:rsidP="00E96779">
      <w:pPr>
        <w:numPr>
          <w:ilvl w:val="0"/>
          <w:numId w:val="5"/>
        </w:numPr>
      </w:pPr>
      <w:r w:rsidRPr="00E96779">
        <w:t xml:space="preserve"> </w:t>
      </w:r>
      <w:r w:rsidRPr="00E96779">
        <w:tab/>
        <w:t>Misuse of UNKNOWN</w:t>
      </w:r>
    </w:p>
    <w:p w:rsidR="00000000" w:rsidRPr="00E96779" w:rsidRDefault="00E96779" w:rsidP="00E96779">
      <w:pPr>
        <w:numPr>
          <w:ilvl w:val="0"/>
          <w:numId w:val="5"/>
        </w:numPr>
      </w:pPr>
      <w:r w:rsidRPr="00E96779">
        <w:t xml:space="preserve"> </w:t>
      </w:r>
      <w:r w:rsidRPr="00E96779">
        <w:tab/>
        <w:t>Variance if under limited threshold</w:t>
      </w:r>
    </w:p>
    <w:p w:rsidR="00E96779" w:rsidRDefault="00E96779" w:rsidP="00E96779">
      <w:pPr>
        <w:rPr>
          <w:b/>
          <w:bCs/>
        </w:rPr>
      </w:pPr>
      <w:r w:rsidRPr="00E96779">
        <w:rPr>
          <w:b/>
          <w:bCs/>
        </w:rPr>
        <w:t>Diagnosis Codes/POA Indicators</w:t>
      </w:r>
    </w:p>
    <w:p w:rsidR="00000000" w:rsidRPr="00E96779" w:rsidRDefault="00E96779" w:rsidP="00E96779">
      <w:pPr>
        <w:numPr>
          <w:ilvl w:val="0"/>
          <w:numId w:val="6"/>
        </w:numPr>
      </w:pPr>
      <w:r w:rsidRPr="00E96779">
        <w:tab/>
        <w:t>Fields submitted sequentially – Diagnosis 2 only present if Diagnosis 1 is present</w:t>
      </w:r>
    </w:p>
    <w:p w:rsidR="00000000" w:rsidRPr="00E96779" w:rsidRDefault="00E96779" w:rsidP="00E96779">
      <w:pPr>
        <w:numPr>
          <w:ilvl w:val="0"/>
          <w:numId w:val="6"/>
        </w:numPr>
      </w:pPr>
      <w:r w:rsidRPr="00E96779">
        <w:t xml:space="preserve"> </w:t>
      </w:r>
      <w:r w:rsidRPr="00E96779">
        <w:tab/>
        <w:t>Present on Admission completed in agreement with Diagnosis Codes</w:t>
      </w:r>
    </w:p>
    <w:p w:rsidR="00E96779" w:rsidRDefault="00E96779" w:rsidP="00E96779">
      <w:pPr>
        <w:rPr>
          <w:b/>
          <w:bCs/>
        </w:rPr>
      </w:pPr>
      <w:r w:rsidRPr="00E96779">
        <w:rPr>
          <w:b/>
          <w:bCs/>
        </w:rPr>
        <w:t>Diagnosis Codes/POA Indicators</w:t>
      </w:r>
    </w:p>
    <w:p w:rsidR="00E96779" w:rsidRDefault="00E96779" w:rsidP="00E96779">
      <w:r w:rsidRPr="00E96779">
        <w:lastRenderedPageBreak/>
        <w:drawing>
          <wp:inline distT="0" distB="0" distL="0" distR="0" wp14:anchorId="11A4CA47" wp14:editId="79F0C70D">
            <wp:extent cx="5943600" cy="1132840"/>
            <wp:effectExtent l="0" t="0" r="0" b="0"/>
            <wp:docPr id="1026" name="Picture 2" descr="Example of layout of Diagnosis Codes/POA Indica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79" w:rsidRDefault="00E96779" w:rsidP="00E96779"/>
    <w:p w:rsidR="00E96779" w:rsidRDefault="00E96779" w:rsidP="00E96779">
      <w:pPr>
        <w:rPr>
          <w:b/>
          <w:bCs/>
        </w:rPr>
      </w:pPr>
      <w:r w:rsidRPr="00E96779">
        <w:rPr>
          <w:b/>
          <w:bCs/>
        </w:rPr>
        <w:t>Subscriber ID/Member ID</w:t>
      </w:r>
    </w:p>
    <w:p w:rsidR="00000000" w:rsidRPr="00E96779" w:rsidRDefault="00E96779" w:rsidP="00E96779">
      <w:pPr>
        <w:numPr>
          <w:ilvl w:val="0"/>
          <w:numId w:val="7"/>
        </w:numPr>
      </w:pPr>
      <w:r w:rsidRPr="00E96779">
        <w:tab/>
      </w:r>
      <w:r w:rsidRPr="00E96779">
        <w:t>ME107 – Carrier Specific</w:t>
      </w:r>
      <w:r w:rsidRPr="00E96779">
        <w:t xml:space="preserve"> Unique Member ID</w:t>
      </w:r>
    </w:p>
    <w:p w:rsidR="00000000" w:rsidRPr="00E96779" w:rsidRDefault="00E96779" w:rsidP="00E96779">
      <w:pPr>
        <w:numPr>
          <w:ilvl w:val="0"/>
          <w:numId w:val="7"/>
        </w:numPr>
      </w:pPr>
      <w:r w:rsidRPr="00E96779">
        <w:t xml:space="preserve"> </w:t>
      </w:r>
      <w:r w:rsidRPr="00E96779">
        <w:tab/>
        <w:t>ME117 – Carrier Specific Unique Subscriber ID</w:t>
      </w:r>
    </w:p>
    <w:p w:rsidR="00E96779" w:rsidRPr="00E96779" w:rsidRDefault="00E96779" w:rsidP="00E96779">
      <w:r w:rsidRPr="00E96779">
        <w:t>Expectation that ME117 = ME107 when the subscriber is the member</w:t>
      </w:r>
    </w:p>
    <w:p w:rsidR="00E96779" w:rsidRPr="00E96779" w:rsidRDefault="00E96779" w:rsidP="00E96779">
      <w:proofErr w:type="gramStart"/>
      <w:r w:rsidRPr="00E96779">
        <w:t>QUESTIONS?</w:t>
      </w:r>
      <w:proofErr w:type="gramEnd"/>
    </w:p>
    <w:p w:rsidR="00E96779" w:rsidRDefault="00E96779" w:rsidP="00E96779">
      <w:pPr>
        <w:rPr>
          <w:b/>
          <w:bCs/>
        </w:rPr>
      </w:pPr>
      <w:r w:rsidRPr="00E96779">
        <w:rPr>
          <w:b/>
          <w:bCs/>
        </w:rPr>
        <w:t>Next Meetings:</w:t>
      </w:r>
    </w:p>
    <w:p w:rsidR="00E96779" w:rsidRPr="00E96779" w:rsidRDefault="00E96779" w:rsidP="00E96779">
      <w:r w:rsidRPr="00E96779">
        <w:t>March 11, 2014 at 2:00pm</w:t>
      </w:r>
    </w:p>
    <w:p w:rsidR="00E96779" w:rsidRPr="00E96779" w:rsidRDefault="00E96779" w:rsidP="00E96779">
      <w:r w:rsidRPr="00E96779">
        <w:t>April 8, 2014 at 2:00 pm</w:t>
      </w:r>
    </w:p>
    <w:p w:rsidR="00000000" w:rsidRPr="00E96779" w:rsidRDefault="00E96779" w:rsidP="00E96779">
      <w:pPr>
        <w:numPr>
          <w:ilvl w:val="0"/>
          <w:numId w:val="8"/>
        </w:numPr>
      </w:pPr>
      <w:r w:rsidRPr="00E96779">
        <w:t>Questions emailed to APCD Liaisons</w:t>
      </w:r>
    </w:p>
    <w:p w:rsidR="00000000" w:rsidRPr="00E96779" w:rsidRDefault="00E96779" w:rsidP="00E96779">
      <w:pPr>
        <w:numPr>
          <w:ilvl w:val="0"/>
          <w:numId w:val="8"/>
        </w:numPr>
      </w:pPr>
      <w:r w:rsidRPr="00E96779">
        <w:t xml:space="preserve">Questions emailed to CHIA </w:t>
      </w:r>
    </w:p>
    <w:p w:rsidR="00E96779" w:rsidRPr="00E96779" w:rsidRDefault="00E96779" w:rsidP="00E96779">
      <w:r w:rsidRPr="00E96779">
        <w:tab/>
        <w:t>(</w:t>
      </w:r>
      <w:hyperlink r:id="rId7" w:history="1">
        <w:r w:rsidRPr="00E96779">
          <w:rPr>
            <w:rStyle w:val="Hyperlink"/>
          </w:rPr>
          <w:t>CHIA-APCD@state.ma.us</w:t>
        </w:r>
      </w:hyperlink>
      <w:r w:rsidRPr="00E96779">
        <w:t xml:space="preserve">).  </w:t>
      </w:r>
    </w:p>
    <w:p w:rsidR="00000000" w:rsidRPr="00E96779" w:rsidRDefault="00E96779" w:rsidP="00E96779">
      <w:pPr>
        <w:numPr>
          <w:ilvl w:val="0"/>
          <w:numId w:val="9"/>
        </w:numPr>
      </w:pPr>
      <w:r w:rsidRPr="00E96779">
        <w:t>Questions on the Data Release and Application emailed to CHIA (</w:t>
      </w:r>
      <w:hyperlink r:id="rId8" w:history="1">
        <w:r w:rsidRPr="00E96779">
          <w:rPr>
            <w:rStyle w:val="Hyperlink"/>
          </w:rPr>
          <w:t>apcd.data@state.ma.us</w:t>
        </w:r>
      </w:hyperlink>
      <w:r w:rsidRPr="00E96779">
        <w:t>)</w:t>
      </w:r>
    </w:p>
    <w:p w:rsidR="00E96779" w:rsidRPr="00E96779" w:rsidRDefault="00E96779" w:rsidP="00E96779">
      <w:bookmarkStart w:id="0" w:name="_GoBack"/>
      <w:bookmarkEnd w:id="0"/>
    </w:p>
    <w:sectPr w:rsidR="00E96779" w:rsidRPr="00E9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4AB"/>
    <w:multiLevelType w:val="hybridMultilevel"/>
    <w:tmpl w:val="8822ECE2"/>
    <w:lvl w:ilvl="0" w:tplc="5B1EF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AF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8E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AC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2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4F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C0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D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8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673E0D"/>
    <w:multiLevelType w:val="hybridMultilevel"/>
    <w:tmpl w:val="6EBEDA5A"/>
    <w:lvl w:ilvl="0" w:tplc="5B542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EC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E6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65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8F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C1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25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F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D60BD2"/>
    <w:multiLevelType w:val="hybridMultilevel"/>
    <w:tmpl w:val="51BAB8FC"/>
    <w:lvl w:ilvl="0" w:tplc="48B6D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2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CE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AE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4F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63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C4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C3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887BD1"/>
    <w:multiLevelType w:val="hybridMultilevel"/>
    <w:tmpl w:val="840ADAD0"/>
    <w:lvl w:ilvl="0" w:tplc="F6ACC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2F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26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8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A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A4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2E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B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991BA2"/>
    <w:multiLevelType w:val="hybridMultilevel"/>
    <w:tmpl w:val="941C8C12"/>
    <w:lvl w:ilvl="0" w:tplc="F66C2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CE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84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8A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A5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C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8D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C9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E8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1D13E4"/>
    <w:multiLevelType w:val="hybridMultilevel"/>
    <w:tmpl w:val="AE7A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C4343"/>
    <w:multiLevelType w:val="hybridMultilevel"/>
    <w:tmpl w:val="4CD885E6"/>
    <w:lvl w:ilvl="0" w:tplc="40881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A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86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3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00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65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CF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2F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4F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BB0E55"/>
    <w:multiLevelType w:val="hybridMultilevel"/>
    <w:tmpl w:val="ECD0A396"/>
    <w:lvl w:ilvl="0" w:tplc="42E84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A9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20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1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4E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A7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D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E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E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1517B1"/>
    <w:multiLevelType w:val="hybridMultilevel"/>
    <w:tmpl w:val="0A7EC74A"/>
    <w:lvl w:ilvl="0" w:tplc="E25EE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82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2B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88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0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64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0A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E5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1C"/>
    <w:rsid w:val="00025414"/>
    <w:rsid w:val="001A181A"/>
    <w:rsid w:val="001F14E8"/>
    <w:rsid w:val="00244E1A"/>
    <w:rsid w:val="002D71B4"/>
    <w:rsid w:val="003D19AA"/>
    <w:rsid w:val="004557A8"/>
    <w:rsid w:val="004719C4"/>
    <w:rsid w:val="00471AAF"/>
    <w:rsid w:val="004C2757"/>
    <w:rsid w:val="0059507E"/>
    <w:rsid w:val="00797F45"/>
    <w:rsid w:val="007F7800"/>
    <w:rsid w:val="00820716"/>
    <w:rsid w:val="00841F2F"/>
    <w:rsid w:val="008D333D"/>
    <w:rsid w:val="009F67C3"/>
    <w:rsid w:val="00A2221C"/>
    <w:rsid w:val="00A4211D"/>
    <w:rsid w:val="00AD3DA8"/>
    <w:rsid w:val="00C23AFF"/>
    <w:rsid w:val="00CC546B"/>
    <w:rsid w:val="00CE6ACB"/>
    <w:rsid w:val="00CF2FE6"/>
    <w:rsid w:val="00D8473E"/>
    <w:rsid w:val="00E813F8"/>
    <w:rsid w:val="00E96779"/>
    <w:rsid w:val="00F01AB1"/>
    <w:rsid w:val="00F92A6C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  <w:style w:type="paragraph" w:styleId="Caption">
    <w:name w:val="caption"/>
    <w:basedOn w:val="Normal"/>
    <w:next w:val="Normal"/>
    <w:semiHidden/>
    <w:unhideWhenUsed/>
    <w:qFormat/>
    <w:rsid w:val="00F01AB1"/>
    <w:rPr>
      <w:rFonts w:ascii="Cambria" w:eastAsia="Calibri" w:hAnsi="Cambria" w:cs="Times New Roman"/>
      <w:b/>
      <w:bCs/>
      <w:smallCaps/>
      <w:color w:val="1F497D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6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  <w:style w:type="paragraph" w:styleId="Caption">
    <w:name w:val="caption"/>
    <w:basedOn w:val="Normal"/>
    <w:next w:val="Normal"/>
    <w:semiHidden/>
    <w:unhideWhenUsed/>
    <w:qFormat/>
    <w:rsid w:val="00F01AB1"/>
    <w:rPr>
      <w:rFonts w:ascii="Cambria" w:eastAsia="Calibri" w:hAnsi="Cambria" w:cs="Times New Roman"/>
      <w:b/>
      <w:bCs/>
      <w:smallCaps/>
      <w:color w:val="1F497D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6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6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9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46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7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74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5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8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0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9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15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80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7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7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22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27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58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d.data@state.ma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IA-APCD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Vogel</dc:creator>
  <cp:lastModifiedBy>Rick Vogel</cp:lastModifiedBy>
  <cp:revision>3</cp:revision>
  <dcterms:created xsi:type="dcterms:W3CDTF">2014-02-12T12:36:00Z</dcterms:created>
  <dcterms:modified xsi:type="dcterms:W3CDTF">2014-02-12T12:41:00Z</dcterms:modified>
</cp:coreProperties>
</file>