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FBFD" w14:textId="68AFB1E2" w:rsidR="004B5768" w:rsidRPr="004B5768" w:rsidRDefault="004B5768" w:rsidP="004B5768">
      <w:pPr>
        <w:spacing w:before="9" w:after="200" w:line="276" w:lineRule="auto"/>
        <w:ind w:left="59" w:right="54"/>
        <w:jc w:val="center"/>
        <w:rPr>
          <w:rFonts w:ascii="Arial Narrow" w:eastAsia="Arial Narrow" w:hAnsi="Arial Narrow" w:cs="Arial Narrow"/>
          <w:sz w:val="42"/>
          <w:szCs w:val="42"/>
        </w:rPr>
      </w:pPr>
      <w:r w:rsidRPr="004B5768">
        <w:rPr>
          <w:rFonts w:ascii="Arial Narrow" w:eastAsia="Arial Narrow" w:hAnsi="Arial Narrow" w:cs="Arial Narrow"/>
          <w:b/>
          <w:color w:val="005280"/>
          <w:spacing w:val="1"/>
          <w:sz w:val="42"/>
          <w:szCs w:val="42"/>
        </w:rPr>
        <w:t>C</w:t>
      </w:r>
      <w:r w:rsidRPr="004B5768">
        <w:rPr>
          <w:rFonts w:ascii="Arial Narrow" w:eastAsia="Arial Narrow" w:hAnsi="Arial Narrow" w:cs="Arial Narrow"/>
          <w:b/>
          <w:color w:val="005280"/>
          <w:spacing w:val="-2"/>
          <w:sz w:val="42"/>
          <w:szCs w:val="42"/>
        </w:rPr>
        <w:t>E</w:t>
      </w:r>
      <w:r w:rsidRPr="004B5768">
        <w:rPr>
          <w:rFonts w:ascii="Arial Narrow" w:eastAsia="Arial Narrow" w:hAnsi="Arial Narrow" w:cs="Arial Narrow"/>
          <w:b/>
          <w:color w:val="005280"/>
          <w:spacing w:val="1"/>
          <w:sz w:val="42"/>
          <w:szCs w:val="42"/>
        </w:rPr>
        <w:t>NTE</w:t>
      </w:r>
      <w:r w:rsidRPr="004B5768">
        <w:rPr>
          <w:rFonts w:ascii="Arial Narrow" w:eastAsia="Arial Narrow" w:hAnsi="Arial Narrow" w:cs="Arial Narrow"/>
          <w:b/>
          <w:color w:val="005280"/>
          <w:sz w:val="42"/>
          <w:szCs w:val="42"/>
        </w:rPr>
        <w:t>R</w:t>
      </w:r>
      <w:r w:rsidRPr="004B5768">
        <w:rPr>
          <w:rFonts w:ascii="Arial Narrow" w:eastAsia="Arial Narrow" w:hAnsi="Arial Narrow" w:cs="Arial Narrow"/>
          <w:b/>
          <w:color w:val="005280"/>
          <w:spacing w:val="-1"/>
          <w:sz w:val="42"/>
          <w:szCs w:val="42"/>
        </w:rPr>
        <w:t xml:space="preserve"> </w:t>
      </w:r>
      <w:r w:rsidRPr="004B5768">
        <w:rPr>
          <w:rFonts w:ascii="Arial Narrow" w:eastAsia="Arial Narrow" w:hAnsi="Arial Narrow" w:cs="Arial Narrow"/>
          <w:b/>
          <w:color w:val="005280"/>
          <w:spacing w:val="1"/>
          <w:sz w:val="42"/>
          <w:szCs w:val="42"/>
        </w:rPr>
        <w:t>FO</w:t>
      </w:r>
      <w:r w:rsidRPr="004B5768">
        <w:rPr>
          <w:rFonts w:ascii="Arial Narrow" w:eastAsia="Arial Narrow" w:hAnsi="Arial Narrow" w:cs="Arial Narrow"/>
          <w:b/>
          <w:color w:val="005280"/>
          <w:sz w:val="42"/>
          <w:szCs w:val="42"/>
        </w:rPr>
        <w:t>R</w:t>
      </w:r>
      <w:r w:rsidRPr="004B5768">
        <w:rPr>
          <w:rFonts w:ascii="Arial Narrow" w:eastAsia="Arial Narrow" w:hAnsi="Arial Narrow" w:cs="Arial Narrow"/>
          <w:b/>
          <w:color w:val="005280"/>
          <w:spacing w:val="-5"/>
          <w:sz w:val="42"/>
          <w:szCs w:val="42"/>
        </w:rPr>
        <w:t xml:space="preserve"> </w:t>
      </w:r>
      <w:r w:rsidRPr="004B5768">
        <w:rPr>
          <w:rFonts w:ascii="Arial Narrow" w:eastAsia="Arial Narrow" w:hAnsi="Arial Narrow" w:cs="Arial Narrow"/>
          <w:b/>
          <w:color w:val="005280"/>
          <w:sz w:val="42"/>
          <w:szCs w:val="42"/>
        </w:rPr>
        <w:t>H</w:t>
      </w:r>
      <w:r w:rsidRPr="004B5768">
        <w:rPr>
          <w:rFonts w:ascii="Arial Narrow" w:eastAsia="Arial Narrow" w:hAnsi="Arial Narrow" w:cs="Arial Narrow"/>
          <w:b/>
          <w:color w:val="005280"/>
          <w:spacing w:val="1"/>
          <w:sz w:val="42"/>
          <w:szCs w:val="42"/>
        </w:rPr>
        <w:t>EA</w:t>
      </w:r>
      <w:r w:rsidRPr="004B5768">
        <w:rPr>
          <w:rFonts w:ascii="Arial Narrow" w:eastAsia="Arial Narrow" w:hAnsi="Arial Narrow" w:cs="Arial Narrow"/>
          <w:b/>
          <w:color w:val="005280"/>
          <w:spacing w:val="-4"/>
          <w:sz w:val="42"/>
          <w:szCs w:val="42"/>
        </w:rPr>
        <w:t>L</w:t>
      </w:r>
      <w:r w:rsidRPr="004B5768">
        <w:rPr>
          <w:rFonts w:ascii="Arial Narrow" w:eastAsia="Arial Narrow" w:hAnsi="Arial Narrow" w:cs="Arial Narrow"/>
          <w:b/>
          <w:color w:val="005280"/>
          <w:spacing w:val="1"/>
          <w:sz w:val="42"/>
          <w:szCs w:val="42"/>
        </w:rPr>
        <w:t>T</w:t>
      </w:r>
      <w:r w:rsidRPr="004B5768">
        <w:rPr>
          <w:rFonts w:ascii="Arial Narrow" w:eastAsia="Arial Narrow" w:hAnsi="Arial Narrow" w:cs="Arial Narrow"/>
          <w:b/>
          <w:color w:val="005280"/>
          <w:sz w:val="42"/>
          <w:szCs w:val="42"/>
        </w:rPr>
        <w:t>H</w:t>
      </w:r>
      <w:r w:rsidRPr="004B5768">
        <w:rPr>
          <w:rFonts w:ascii="Arial Narrow" w:eastAsia="Arial Narrow" w:hAnsi="Arial Narrow" w:cs="Arial Narrow"/>
          <w:b/>
          <w:color w:val="005280"/>
          <w:spacing w:val="-1"/>
          <w:sz w:val="42"/>
          <w:szCs w:val="42"/>
        </w:rPr>
        <w:t xml:space="preserve"> </w:t>
      </w:r>
      <w:r w:rsidRPr="004B5768">
        <w:rPr>
          <w:rFonts w:ascii="Arial Narrow" w:eastAsia="Arial Narrow" w:hAnsi="Arial Narrow" w:cs="Arial Narrow"/>
          <w:b/>
          <w:color w:val="005280"/>
          <w:sz w:val="42"/>
          <w:szCs w:val="42"/>
        </w:rPr>
        <w:t>I</w:t>
      </w:r>
      <w:r w:rsidRPr="004B5768">
        <w:rPr>
          <w:rFonts w:ascii="Arial Narrow" w:eastAsia="Arial Narrow" w:hAnsi="Arial Narrow" w:cs="Arial Narrow"/>
          <w:b/>
          <w:color w:val="005280"/>
          <w:spacing w:val="1"/>
          <w:sz w:val="42"/>
          <w:szCs w:val="42"/>
        </w:rPr>
        <w:t>NF</w:t>
      </w:r>
      <w:r w:rsidRPr="004B5768">
        <w:rPr>
          <w:rFonts w:ascii="Arial Narrow" w:eastAsia="Arial Narrow" w:hAnsi="Arial Narrow" w:cs="Arial Narrow"/>
          <w:b/>
          <w:color w:val="005280"/>
          <w:spacing w:val="-2"/>
          <w:sz w:val="42"/>
          <w:szCs w:val="42"/>
        </w:rPr>
        <w:t>O</w:t>
      </w:r>
      <w:r w:rsidRPr="004B5768">
        <w:rPr>
          <w:rFonts w:ascii="Arial Narrow" w:eastAsia="Arial Narrow" w:hAnsi="Arial Narrow" w:cs="Arial Narrow"/>
          <w:b/>
          <w:color w:val="005280"/>
          <w:spacing w:val="-1"/>
          <w:sz w:val="42"/>
          <w:szCs w:val="42"/>
        </w:rPr>
        <w:t>RM</w:t>
      </w:r>
      <w:r w:rsidRPr="004B5768">
        <w:rPr>
          <w:rFonts w:ascii="Arial Narrow" w:eastAsia="Arial Narrow" w:hAnsi="Arial Narrow" w:cs="Arial Narrow"/>
          <w:b/>
          <w:color w:val="005280"/>
          <w:spacing w:val="1"/>
          <w:sz w:val="42"/>
          <w:szCs w:val="42"/>
        </w:rPr>
        <w:t>A</w:t>
      </w:r>
      <w:r w:rsidRPr="004B5768">
        <w:rPr>
          <w:rFonts w:ascii="Arial Narrow" w:eastAsia="Arial Narrow" w:hAnsi="Arial Narrow" w:cs="Arial Narrow"/>
          <w:b/>
          <w:color w:val="005280"/>
          <w:spacing w:val="-2"/>
          <w:sz w:val="42"/>
          <w:szCs w:val="42"/>
        </w:rPr>
        <w:t>T</w:t>
      </w:r>
      <w:r w:rsidRPr="004B5768">
        <w:rPr>
          <w:rFonts w:ascii="Arial Narrow" w:eastAsia="Arial Narrow" w:hAnsi="Arial Narrow" w:cs="Arial Narrow"/>
          <w:b/>
          <w:color w:val="005280"/>
          <w:sz w:val="42"/>
          <w:szCs w:val="42"/>
        </w:rPr>
        <w:t>I</w:t>
      </w:r>
      <w:r w:rsidRPr="004B5768">
        <w:rPr>
          <w:rFonts w:ascii="Arial Narrow" w:eastAsia="Arial Narrow" w:hAnsi="Arial Narrow" w:cs="Arial Narrow"/>
          <w:b/>
          <w:color w:val="005280"/>
          <w:spacing w:val="1"/>
          <w:sz w:val="42"/>
          <w:szCs w:val="42"/>
        </w:rPr>
        <w:t>O</w:t>
      </w:r>
      <w:r w:rsidRPr="004B5768">
        <w:rPr>
          <w:rFonts w:ascii="Arial Narrow" w:eastAsia="Arial Narrow" w:hAnsi="Arial Narrow" w:cs="Arial Narrow"/>
          <w:b/>
          <w:color w:val="005280"/>
          <w:sz w:val="42"/>
          <w:szCs w:val="42"/>
        </w:rPr>
        <w:t>N A</w:t>
      </w:r>
      <w:r w:rsidRPr="004B5768">
        <w:rPr>
          <w:rFonts w:ascii="Arial Narrow" w:eastAsia="Arial Narrow" w:hAnsi="Arial Narrow" w:cs="Arial Narrow"/>
          <w:b/>
          <w:color w:val="005280"/>
          <w:spacing w:val="-1"/>
          <w:sz w:val="42"/>
          <w:szCs w:val="42"/>
        </w:rPr>
        <w:t>N</w:t>
      </w:r>
      <w:r w:rsidRPr="004B5768">
        <w:rPr>
          <w:rFonts w:ascii="Arial Narrow" w:eastAsia="Arial Narrow" w:hAnsi="Arial Narrow" w:cs="Arial Narrow"/>
          <w:b/>
          <w:color w:val="005280"/>
          <w:sz w:val="42"/>
          <w:szCs w:val="42"/>
        </w:rPr>
        <w:t>D</w:t>
      </w:r>
      <w:r w:rsidRPr="004B5768">
        <w:rPr>
          <w:rFonts w:ascii="Arial Narrow" w:eastAsia="Arial Narrow" w:hAnsi="Arial Narrow" w:cs="Arial Narrow"/>
          <w:b/>
          <w:color w:val="005280"/>
          <w:spacing w:val="-4"/>
          <w:sz w:val="42"/>
          <w:szCs w:val="42"/>
        </w:rPr>
        <w:t xml:space="preserve"> </w:t>
      </w:r>
      <w:r w:rsidRPr="004B5768">
        <w:rPr>
          <w:rFonts w:ascii="Arial Narrow" w:eastAsia="Arial Narrow" w:hAnsi="Arial Narrow" w:cs="Arial Narrow"/>
          <w:b/>
          <w:color w:val="005280"/>
          <w:spacing w:val="-1"/>
          <w:sz w:val="42"/>
          <w:szCs w:val="42"/>
        </w:rPr>
        <w:t>AN</w:t>
      </w:r>
      <w:r w:rsidRPr="004B5768">
        <w:rPr>
          <w:rFonts w:ascii="Arial Narrow" w:eastAsia="Arial Narrow" w:hAnsi="Arial Narrow" w:cs="Arial Narrow"/>
          <w:b/>
          <w:color w:val="005280"/>
          <w:spacing w:val="1"/>
          <w:sz w:val="42"/>
          <w:szCs w:val="42"/>
        </w:rPr>
        <w:t>AL</w:t>
      </w:r>
      <w:r w:rsidRPr="004B5768">
        <w:rPr>
          <w:rFonts w:ascii="Arial Narrow" w:eastAsia="Arial Narrow" w:hAnsi="Arial Narrow" w:cs="Arial Narrow"/>
          <w:b/>
          <w:color w:val="005280"/>
          <w:sz w:val="42"/>
          <w:szCs w:val="42"/>
        </w:rPr>
        <w:t>Y</w:t>
      </w:r>
      <w:r w:rsidRPr="004B5768">
        <w:rPr>
          <w:rFonts w:ascii="Arial Narrow" w:eastAsia="Arial Narrow" w:hAnsi="Arial Narrow" w:cs="Arial Narrow"/>
          <w:b/>
          <w:color w:val="005280"/>
          <w:spacing w:val="1"/>
          <w:sz w:val="42"/>
          <w:szCs w:val="42"/>
        </w:rPr>
        <w:t>SIS</w:t>
      </w:r>
    </w:p>
    <w:p w14:paraId="305EF227"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457C8275"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54A5967F"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6F8B77BA"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4D76EE70" w14:textId="77777777" w:rsidR="0049272D" w:rsidRDefault="0049272D" w:rsidP="0049272D">
      <w:pPr>
        <w:tabs>
          <w:tab w:val="left" w:pos="7830"/>
          <w:tab w:val="left" w:pos="8010"/>
        </w:tabs>
        <w:spacing w:after="200" w:line="358" w:lineRule="auto"/>
        <w:ind w:right="500"/>
        <w:rPr>
          <w:rFonts w:asciiTheme="minorHAnsi" w:eastAsiaTheme="minorHAnsi" w:hAnsiTheme="minorHAnsi" w:cstheme="minorBidi"/>
          <w:sz w:val="22"/>
          <w:szCs w:val="22"/>
        </w:rPr>
      </w:pPr>
    </w:p>
    <w:p w14:paraId="47A41E34" w14:textId="77777777" w:rsidR="00975775" w:rsidRDefault="004B5768" w:rsidP="0049272D">
      <w:pPr>
        <w:tabs>
          <w:tab w:val="left" w:pos="7830"/>
          <w:tab w:val="left" w:pos="8010"/>
        </w:tabs>
        <w:spacing w:after="200" w:line="358" w:lineRule="auto"/>
        <w:ind w:right="500"/>
        <w:jc w:val="center"/>
        <w:rPr>
          <w:rFonts w:ascii="Arial Narrow" w:eastAsia="Arial Narrow" w:hAnsi="Arial Narrow" w:cs="Arial Narrow"/>
          <w:b/>
          <w:color w:val="9F9FA2"/>
          <w:sz w:val="32"/>
          <w:szCs w:val="38"/>
        </w:rPr>
      </w:pPr>
      <w:r w:rsidRPr="00975775">
        <w:rPr>
          <w:rFonts w:ascii="Arial Narrow" w:eastAsia="Arial Narrow" w:hAnsi="Arial Narrow" w:cs="Arial Narrow"/>
          <w:b/>
          <w:color w:val="9F9FA2"/>
          <w:sz w:val="32"/>
          <w:szCs w:val="38"/>
        </w:rPr>
        <w:t>C</w:t>
      </w:r>
      <w:r w:rsidRPr="00975775">
        <w:rPr>
          <w:rFonts w:ascii="Arial Narrow" w:eastAsia="Arial Narrow" w:hAnsi="Arial Narrow" w:cs="Arial Narrow"/>
          <w:b/>
          <w:color w:val="9F9FA2"/>
          <w:spacing w:val="1"/>
          <w:sz w:val="32"/>
          <w:szCs w:val="38"/>
        </w:rPr>
        <w:t>O</w:t>
      </w:r>
      <w:r w:rsidRPr="00975775">
        <w:rPr>
          <w:rFonts w:ascii="Arial Narrow" w:eastAsia="Arial Narrow" w:hAnsi="Arial Narrow" w:cs="Arial Narrow"/>
          <w:b/>
          <w:color w:val="9F9FA2"/>
          <w:sz w:val="32"/>
          <w:szCs w:val="38"/>
        </w:rPr>
        <w:t>ST</w:t>
      </w:r>
      <w:r w:rsidRPr="00975775">
        <w:rPr>
          <w:rFonts w:ascii="Arial Narrow" w:eastAsia="Arial Narrow" w:hAnsi="Arial Narrow" w:cs="Arial Narrow"/>
          <w:b/>
          <w:color w:val="9F9FA2"/>
          <w:spacing w:val="-11"/>
          <w:sz w:val="32"/>
          <w:szCs w:val="38"/>
        </w:rPr>
        <w:t xml:space="preserve"> </w:t>
      </w:r>
      <w:r w:rsidRPr="00975775">
        <w:rPr>
          <w:rFonts w:ascii="Arial Narrow" w:eastAsia="Arial Narrow" w:hAnsi="Arial Narrow" w:cs="Arial Narrow"/>
          <w:b/>
          <w:color w:val="9F9FA2"/>
          <w:sz w:val="32"/>
          <w:szCs w:val="38"/>
        </w:rPr>
        <w:t>R</w:t>
      </w:r>
      <w:r w:rsidRPr="00975775">
        <w:rPr>
          <w:rFonts w:ascii="Arial Narrow" w:eastAsia="Arial Narrow" w:hAnsi="Arial Narrow" w:cs="Arial Narrow"/>
          <w:b/>
          <w:color w:val="9F9FA2"/>
          <w:spacing w:val="2"/>
          <w:sz w:val="32"/>
          <w:szCs w:val="38"/>
        </w:rPr>
        <w:t>E</w:t>
      </w:r>
      <w:r w:rsidRPr="00975775">
        <w:rPr>
          <w:rFonts w:ascii="Arial Narrow" w:eastAsia="Arial Narrow" w:hAnsi="Arial Narrow" w:cs="Arial Narrow"/>
          <w:b/>
          <w:color w:val="9F9FA2"/>
          <w:sz w:val="32"/>
          <w:szCs w:val="38"/>
        </w:rPr>
        <w:t>PORT</w:t>
      </w:r>
      <w:r w:rsidRPr="00975775">
        <w:rPr>
          <w:rFonts w:ascii="Arial Narrow" w:eastAsia="Arial Narrow" w:hAnsi="Arial Narrow" w:cs="Arial Narrow"/>
          <w:b/>
          <w:color w:val="9F9FA2"/>
          <w:spacing w:val="-13"/>
          <w:sz w:val="32"/>
          <w:szCs w:val="38"/>
        </w:rPr>
        <w:t xml:space="preserve"> </w:t>
      </w:r>
      <w:r w:rsidRPr="00975775">
        <w:rPr>
          <w:rFonts w:ascii="Arial Narrow" w:eastAsia="Arial Narrow" w:hAnsi="Arial Narrow" w:cs="Arial Narrow"/>
          <w:b/>
          <w:color w:val="9F9FA2"/>
          <w:spacing w:val="2"/>
          <w:w w:val="99"/>
          <w:sz w:val="32"/>
          <w:szCs w:val="38"/>
        </w:rPr>
        <w:t>I</w:t>
      </w:r>
      <w:r w:rsidRPr="00975775">
        <w:rPr>
          <w:rFonts w:ascii="Arial Narrow" w:eastAsia="Arial Narrow" w:hAnsi="Arial Narrow" w:cs="Arial Narrow"/>
          <w:b/>
          <w:color w:val="9F9FA2"/>
          <w:w w:val="99"/>
          <w:sz w:val="32"/>
          <w:szCs w:val="38"/>
        </w:rPr>
        <w:t>NSTR</w:t>
      </w:r>
      <w:r w:rsidRPr="00975775">
        <w:rPr>
          <w:rFonts w:ascii="Arial Narrow" w:eastAsia="Arial Narrow" w:hAnsi="Arial Narrow" w:cs="Arial Narrow"/>
          <w:b/>
          <w:color w:val="9F9FA2"/>
          <w:spacing w:val="2"/>
          <w:w w:val="99"/>
          <w:sz w:val="32"/>
          <w:szCs w:val="38"/>
        </w:rPr>
        <w:t>U</w:t>
      </w:r>
      <w:r w:rsidRPr="00975775">
        <w:rPr>
          <w:rFonts w:ascii="Arial Narrow" w:eastAsia="Arial Narrow" w:hAnsi="Arial Narrow" w:cs="Arial Narrow"/>
          <w:b/>
          <w:color w:val="9F9FA2"/>
          <w:w w:val="99"/>
          <w:sz w:val="32"/>
          <w:szCs w:val="38"/>
        </w:rPr>
        <w:t>CTI</w:t>
      </w:r>
      <w:r w:rsidRPr="00975775">
        <w:rPr>
          <w:rFonts w:ascii="Arial Narrow" w:eastAsia="Arial Narrow" w:hAnsi="Arial Narrow" w:cs="Arial Narrow"/>
          <w:b/>
          <w:color w:val="9F9FA2"/>
          <w:spacing w:val="1"/>
          <w:w w:val="99"/>
          <w:sz w:val="32"/>
          <w:szCs w:val="38"/>
        </w:rPr>
        <w:t>O</w:t>
      </w:r>
      <w:r w:rsidRPr="00975775">
        <w:rPr>
          <w:rFonts w:ascii="Arial Narrow" w:eastAsia="Arial Narrow" w:hAnsi="Arial Narrow" w:cs="Arial Narrow"/>
          <w:b/>
          <w:color w:val="9F9FA2"/>
          <w:w w:val="99"/>
          <w:sz w:val="32"/>
          <w:szCs w:val="38"/>
        </w:rPr>
        <w:t>N</w:t>
      </w:r>
      <w:r w:rsidRPr="00975775">
        <w:rPr>
          <w:rFonts w:ascii="Arial Narrow" w:eastAsia="Arial Narrow" w:hAnsi="Arial Narrow" w:cs="Arial Narrow"/>
          <w:b/>
          <w:color w:val="9F9FA2"/>
          <w:spacing w:val="3"/>
          <w:w w:val="99"/>
          <w:sz w:val="32"/>
          <w:szCs w:val="38"/>
        </w:rPr>
        <w:t>S</w:t>
      </w:r>
      <w:r w:rsidRPr="00975775">
        <w:rPr>
          <w:rFonts w:ascii="Arial Narrow" w:eastAsia="Arial Narrow" w:hAnsi="Arial Narrow" w:cs="Arial Narrow"/>
          <w:b/>
          <w:color w:val="9F9FA2"/>
          <w:sz w:val="32"/>
          <w:szCs w:val="38"/>
        </w:rPr>
        <w:t>:</w:t>
      </w:r>
    </w:p>
    <w:p w14:paraId="5BB890FE" w14:textId="3C8965E7" w:rsidR="004B5768" w:rsidRDefault="0049272D" w:rsidP="002E160D">
      <w:pPr>
        <w:tabs>
          <w:tab w:val="left" w:pos="7830"/>
          <w:tab w:val="left" w:pos="8010"/>
        </w:tabs>
        <w:spacing w:after="200" w:line="358" w:lineRule="auto"/>
        <w:ind w:right="500"/>
        <w:jc w:val="center"/>
        <w:rPr>
          <w:rFonts w:ascii="Arial Narrow" w:eastAsia="Arial Narrow" w:hAnsi="Arial Narrow" w:cs="Arial Narrow"/>
          <w:b/>
          <w:color w:val="9F9FA2"/>
          <w:sz w:val="32"/>
          <w:szCs w:val="38"/>
        </w:rPr>
      </w:pPr>
      <w:r>
        <w:rPr>
          <w:rFonts w:ascii="Arial Narrow" w:eastAsia="Arial Narrow" w:hAnsi="Arial Narrow" w:cs="Arial Narrow"/>
          <w:b/>
          <w:color w:val="08416C"/>
          <w:sz w:val="32"/>
          <w:szCs w:val="38"/>
        </w:rPr>
        <w:t>FY202</w:t>
      </w:r>
      <w:r w:rsidR="00425579">
        <w:rPr>
          <w:rFonts w:ascii="Arial Narrow" w:eastAsia="Arial Narrow" w:hAnsi="Arial Narrow" w:cs="Arial Narrow"/>
          <w:b/>
          <w:color w:val="08416C"/>
          <w:sz w:val="32"/>
          <w:szCs w:val="38"/>
        </w:rPr>
        <w:t>3</w:t>
      </w:r>
      <w:r w:rsidR="00975775" w:rsidRPr="00975775">
        <w:rPr>
          <w:rFonts w:ascii="Arial Narrow" w:eastAsia="Arial Narrow" w:hAnsi="Arial Narrow" w:cs="Arial Narrow"/>
          <w:b/>
          <w:color w:val="08416C"/>
          <w:sz w:val="32"/>
          <w:szCs w:val="38"/>
        </w:rPr>
        <w:t xml:space="preserve"> G</w:t>
      </w:r>
      <w:r w:rsidR="004B5768" w:rsidRPr="00975775">
        <w:rPr>
          <w:rFonts w:ascii="Arial Narrow" w:eastAsia="Arial Narrow" w:hAnsi="Arial Narrow" w:cs="Arial Narrow"/>
          <w:b/>
          <w:color w:val="08416C"/>
          <w:sz w:val="32"/>
          <w:szCs w:val="38"/>
        </w:rPr>
        <w:t>ROUP A</w:t>
      </w:r>
      <w:r w:rsidR="004B5768" w:rsidRPr="00975775">
        <w:rPr>
          <w:rFonts w:ascii="Arial Narrow" w:eastAsia="Arial Narrow" w:hAnsi="Arial Narrow" w:cs="Arial Narrow"/>
          <w:b/>
          <w:color w:val="08416C"/>
          <w:spacing w:val="2"/>
          <w:sz w:val="32"/>
          <w:szCs w:val="38"/>
        </w:rPr>
        <w:t>D</w:t>
      </w:r>
      <w:r w:rsidR="004B5768" w:rsidRPr="00975775">
        <w:rPr>
          <w:rFonts w:ascii="Arial Narrow" w:eastAsia="Arial Narrow" w:hAnsi="Arial Narrow" w:cs="Arial Narrow"/>
          <w:b/>
          <w:color w:val="08416C"/>
          <w:sz w:val="32"/>
          <w:szCs w:val="38"/>
        </w:rPr>
        <w:t>ULT</w:t>
      </w:r>
      <w:r w:rsidR="004B5768" w:rsidRPr="00975775">
        <w:rPr>
          <w:rFonts w:ascii="Arial Narrow" w:eastAsia="Arial Narrow" w:hAnsi="Arial Narrow" w:cs="Arial Narrow"/>
          <w:b/>
          <w:color w:val="08416C"/>
          <w:spacing w:val="-11"/>
          <w:sz w:val="32"/>
          <w:szCs w:val="38"/>
        </w:rPr>
        <w:t xml:space="preserve"> </w:t>
      </w:r>
      <w:r w:rsidR="004B5768" w:rsidRPr="00975775">
        <w:rPr>
          <w:rFonts w:ascii="Arial Narrow" w:eastAsia="Arial Narrow" w:hAnsi="Arial Narrow" w:cs="Arial Narrow"/>
          <w:b/>
          <w:color w:val="08416C"/>
          <w:spacing w:val="1"/>
          <w:sz w:val="32"/>
          <w:szCs w:val="38"/>
        </w:rPr>
        <w:t>FOSTER CARE</w:t>
      </w:r>
      <w:r w:rsidR="004B5768" w:rsidRPr="00975775">
        <w:rPr>
          <w:rFonts w:ascii="Arial Narrow" w:eastAsia="Arial Narrow" w:hAnsi="Arial Narrow" w:cs="Arial Narrow"/>
          <w:b/>
          <w:color w:val="08416C"/>
          <w:spacing w:val="-13"/>
          <w:sz w:val="32"/>
          <w:szCs w:val="38"/>
        </w:rPr>
        <w:t xml:space="preserve"> </w:t>
      </w:r>
      <w:r w:rsidR="00975775" w:rsidRPr="00975775">
        <w:rPr>
          <w:rFonts w:ascii="Arial Narrow" w:eastAsia="Arial Narrow" w:hAnsi="Arial Narrow" w:cs="Arial Narrow"/>
          <w:b/>
          <w:color w:val="08416C"/>
          <w:spacing w:val="-13"/>
          <w:sz w:val="32"/>
          <w:szCs w:val="38"/>
        </w:rPr>
        <w:t xml:space="preserve">(GAFC) </w:t>
      </w:r>
      <w:r w:rsidR="004B5768" w:rsidRPr="00975775">
        <w:rPr>
          <w:rFonts w:ascii="Arial Narrow" w:eastAsia="Arial Narrow" w:hAnsi="Arial Narrow" w:cs="Arial Narrow"/>
          <w:b/>
          <w:color w:val="08416C"/>
          <w:spacing w:val="1"/>
          <w:sz w:val="32"/>
          <w:szCs w:val="38"/>
        </w:rPr>
        <w:t>C</w:t>
      </w:r>
      <w:r w:rsidR="004B5768" w:rsidRPr="00975775">
        <w:rPr>
          <w:rFonts w:ascii="Arial Narrow" w:eastAsia="Arial Narrow" w:hAnsi="Arial Narrow" w:cs="Arial Narrow"/>
          <w:b/>
          <w:color w:val="08416C"/>
          <w:sz w:val="32"/>
          <w:szCs w:val="38"/>
        </w:rPr>
        <w:t>O</w:t>
      </w:r>
      <w:r w:rsidR="004B5768" w:rsidRPr="00975775">
        <w:rPr>
          <w:rFonts w:ascii="Arial Narrow" w:eastAsia="Arial Narrow" w:hAnsi="Arial Narrow" w:cs="Arial Narrow"/>
          <w:b/>
          <w:color w:val="08416C"/>
          <w:spacing w:val="2"/>
          <w:sz w:val="32"/>
          <w:szCs w:val="38"/>
        </w:rPr>
        <w:t>S</w:t>
      </w:r>
      <w:r w:rsidR="004B5768" w:rsidRPr="00975775">
        <w:rPr>
          <w:rFonts w:ascii="Arial Narrow" w:eastAsia="Arial Narrow" w:hAnsi="Arial Narrow" w:cs="Arial Narrow"/>
          <w:b/>
          <w:color w:val="08416C"/>
          <w:sz w:val="32"/>
          <w:szCs w:val="38"/>
        </w:rPr>
        <w:t>T</w:t>
      </w:r>
      <w:r w:rsidR="004B5768" w:rsidRPr="00975775">
        <w:rPr>
          <w:rFonts w:ascii="Arial Narrow" w:eastAsia="Arial Narrow" w:hAnsi="Arial Narrow" w:cs="Arial Narrow"/>
          <w:b/>
          <w:color w:val="08416C"/>
          <w:spacing w:val="-9"/>
          <w:sz w:val="32"/>
          <w:szCs w:val="38"/>
        </w:rPr>
        <w:t xml:space="preserve"> </w:t>
      </w:r>
      <w:r w:rsidR="004B5768" w:rsidRPr="00975775">
        <w:rPr>
          <w:rFonts w:ascii="Arial Narrow" w:eastAsia="Arial Narrow" w:hAnsi="Arial Narrow" w:cs="Arial Narrow"/>
          <w:b/>
          <w:color w:val="08416C"/>
          <w:w w:val="99"/>
          <w:sz w:val="32"/>
          <w:szCs w:val="38"/>
        </w:rPr>
        <w:t>R</w:t>
      </w:r>
      <w:r w:rsidR="004B5768" w:rsidRPr="00975775">
        <w:rPr>
          <w:rFonts w:ascii="Arial Narrow" w:eastAsia="Arial Narrow" w:hAnsi="Arial Narrow" w:cs="Arial Narrow"/>
          <w:b/>
          <w:color w:val="08416C"/>
          <w:spacing w:val="2"/>
          <w:w w:val="99"/>
          <w:sz w:val="32"/>
          <w:szCs w:val="38"/>
        </w:rPr>
        <w:t>E</w:t>
      </w:r>
      <w:r w:rsidR="004B5768" w:rsidRPr="00975775">
        <w:rPr>
          <w:rFonts w:ascii="Arial Narrow" w:eastAsia="Arial Narrow" w:hAnsi="Arial Narrow" w:cs="Arial Narrow"/>
          <w:b/>
          <w:color w:val="08416C"/>
          <w:w w:val="99"/>
          <w:sz w:val="32"/>
          <w:szCs w:val="38"/>
        </w:rPr>
        <w:t>PORT</w:t>
      </w:r>
    </w:p>
    <w:p w14:paraId="0C577CAE" w14:textId="77777777" w:rsidR="002E160D" w:rsidRPr="002E160D" w:rsidRDefault="002E160D" w:rsidP="002E160D">
      <w:pPr>
        <w:tabs>
          <w:tab w:val="left" w:pos="7830"/>
          <w:tab w:val="left" w:pos="8010"/>
        </w:tabs>
        <w:spacing w:after="200" w:line="358" w:lineRule="auto"/>
        <w:ind w:right="500"/>
        <w:jc w:val="center"/>
        <w:rPr>
          <w:rFonts w:ascii="Arial Narrow" w:eastAsia="Arial Narrow" w:hAnsi="Arial Narrow" w:cs="Arial Narrow"/>
          <w:b/>
          <w:color w:val="9F9FA2"/>
          <w:sz w:val="32"/>
          <w:szCs w:val="38"/>
        </w:rPr>
      </w:pPr>
    </w:p>
    <w:p w14:paraId="529F4FFE" w14:textId="77777777" w:rsidR="004B5768" w:rsidRPr="004B5768" w:rsidRDefault="004B5768" w:rsidP="0049272D">
      <w:pPr>
        <w:spacing w:before="11" w:after="200" w:line="240" w:lineRule="exact"/>
        <w:jc w:val="center"/>
        <w:rPr>
          <w:rFonts w:asciiTheme="minorHAnsi" w:eastAsiaTheme="minorHAnsi" w:hAnsiTheme="minorHAnsi" w:cstheme="minorBidi"/>
          <w:szCs w:val="24"/>
        </w:rPr>
      </w:pPr>
    </w:p>
    <w:p w14:paraId="44CC9672" w14:textId="7E172994" w:rsidR="004B5768" w:rsidRPr="004B5768" w:rsidRDefault="0049272D" w:rsidP="0049272D">
      <w:pPr>
        <w:spacing w:after="200" w:line="276" w:lineRule="auto"/>
        <w:ind w:right="3133"/>
        <w:jc w:val="center"/>
        <w:rPr>
          <w:rFonts w:ascii="Arial Narrow" w:eastAsia="Arial Narrow" w:hAnsi="Arial Narrow" w:cs="Arial Narrow"/>
          <w:sz w:val="36"/>
          <w:szCs w:val="36"/>
        </w:rPr>
      </w:pPr>
      <w:r>
        <w:rPr>
          <w:rFonts w:ascii="Arial Narrow" w:eastAsia="Arial Narrow" w:hAnsi="Arial Narrow" w:cs="Arial Narrow"/>
          <w:color w:val="9F9FA2"/>
          <w:sz w:val="36"/>
          <w:szCs w:val="36"/>
        </w:rPr>
        <w:t xml:space="preserve">                            </w:t>
      </w:r>
      <w:r w:rsidR="00FC456B">
        <w:rPr>
          <w:rFonts w:ascii="Arial Narrow" w:eastAsia="Arial Narrow" w:hAnsi="Arial Narrow" w:cs="Arial Narrow"/>
          <w:color w:val="9F9FA2"/>
          <w:sz w:val="36"/>
          <w:szCs w:val="36"/>
        </w:rPr>
        <w:t xml:space="preserve">March </w:t>
      </w:r>
      <w:r w:rsidR="0067692D">
        <w:rPr>
          <w:rFonts w:ascii="Arial Narrow" w:eastAsia="Arial Narrow" w:hAnsi="Arial Narrow" w:cs="Arial Narrow"/>
          <w:color w:val="9F9FA2"/>
          <w:sz w:val="36"/>
          <w:szCs w:val="36"/>
        </w:rPr>
        <w:t>202</w:t>
      </w:r>
      <w:r w:rsidR="00425579">
        <w:rPr>
          <w:rFonts w:ascii="Arial Narrow" w:eastAsia="Arial Narrow" w:hAnsi="Arial Narrow" w:cs="Arial Narrow"/>
          <w:color w:val="9F9FA2"/>
          <w:sz w:val="36"/>
          <w:szCs w:val="36"/>
        </w:rPr>
        <w:t>4</w:t>
      </w:r>
    </w:p>
    <w:p w14:paraId="77B45EB7"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5DA2815F"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3E4A131F"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3ACC5E89"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4D53722E"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15502255"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3E41E5A1"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011327A9"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56E52D86"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31105130"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5A0765C5"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68D80D68"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43873CA0" w14:textId="77777777" w:rsidR="004B5768" w:rsidRPr="004B5768" w:rsidRDefault="004B5768" w:rsidP="004B5768">
      <w:pPr>
        <w:spacing w:after="200" w:line="200" w:lineRule="exact"/>
        <w:rPr>
          <w:rFonts w:asciiTheme="minorHAnsi" w:eastAsiaTheme="minorHAnsi" w:hAnsiTheme="minorHAnsi" w:cstheme="minorBidi"/>
          <w:sz w:val="22"/>
          <w:szCs w:val="22"/>
        </w:rPr>
      </w:pPr>
    </w:p>
    <w:p w14:paraId="362DAAE8" w14:textId="77777777" w:rsidR="004B5768" w:rsidRPr="004B5768" w:rsidRDefault="004B5768" w:rsidP="004B5768">
      <w:pPr>
        <w:spacing w:before="9" w:after="200" w:line="260" w:lineRule="exact"/>
        <w:rPr>
          <w:rFonts w:asciiTheme="minorHAnsi" w:eastAsiaTheme="minorHAnsi" w:hAnsiTheme="minorHAnsi" w:cstheme="minorBidi"/>
          <w:sz w:val="26"/>
          <w:szCs w:val="26"/>
        </w:rPr>
      </w:pPr>
    </w:p>
    <w:p w14:paraId="11024586" w14:textId="77777777" w:rsidR="004B5768" w:rsidRPr="004B5768" w:rsidRDefault="004B5768" w:rsidP="004B5768">
      <w:pPr>
        <w:spacing w:after="200" w:line="276" w:lineRule="auto"/>
        <w:ind w:left="7929"/>
        <w:rPr>
          <w:rFonts w:asciiTheme="minorHAnsi" w:eastAsiaTheme="minorHAnsi" w:hAnsiTheme="minorHAnsi" w:cstheme="minorBidi"/>
          <w:sz w:val="22"/>
          <w:szCs w:val="22"/>
        </w:rPr>
        <w:sectPr w:rsidR="004B5768" w:rsidRPr="004B5768" w:rsidSect="00FF7C20">
          <w:pgSz w:w="12240" w:h="15840"/>
          <w:pgMar w:top="1480" w:right="1480" w:bottom="280" w:left="1620" w:header="720" w:footer="720" w:gutter="0"/>
          <w:cols w:space="720"/>
        </w:sectPr>
      </w:pPr>
      <w:r w:rsidRPr="004B5768">
        <w:rPr>
          <w:rFonts w:asciiTheme="minorHAnsi" w:eastAsiaTheme="minorHAnsi" w:hAnsiTheme="minorHAnsi" w:cstheme="minorBidi"/>
          <w:noProof/>
          <w:sz w:val="22"/>
          <w:szCs w:val="22"/>
        </w:rPr>
        <w:drawing>
          <wp:inline distT="0" distB="0" distL="0" distR="0" wp14:anchorId="118D15D1" wp14:editId="6C8A9F0E">
            <wp:extent cx="638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F31E4D9" w14:textId="77777777" w:rsidR="001E0AE2" w:rsidRPr="00C6663C" w:rsidRDefault="001E0AE2" w:rsidP="001E0AE2">
      <w:pPr>
        <w:contextualSpacing/>
        <w:rPr>
          <w:szCs w:val="24"/>
        </w:rPr>
      </w:pPr>
    </w:p>
    <w:p w14:paraId="210B1C3A" w14:textId="09C632CE" w:rsidR="004B5768" w:rsidRPr="00D06056" w:rsidRDefault="004B5768" w:rsidP="00D06056">
      <w:pPr>
        <w:spacing w:before="26" w:line="480" w:lineRule="auto"/>
        <w:rPr>
          <w:rFonts w:ascii="Arial Narrow" w:hAnsi="Arial Narrow"/>
        </w:rPr>
      </w:pPr>
      <w:r>
        <w:rPr>
          <w:rFonts w:ascii="Arial Narrow" w:eastAsia="Arial Narrow" w:hAnsi="Arial Narrow" w:cs="Arial Narrow"/>
          <w:b/>
          <w:color w:val="365F91"/>
          <w:spacing w:val="1"/>
          <w:sz w:val="28"/>
          <w:szCs w:val="28"/>
        </w:rPr>
        <w:t>T</w:t>
      </w:r>
      <w:r>
        <w:rPr>
          <w:rFonts w:ascii="Arial Narrow" w:eastAsia="Arial Narrow" w:hAnsi="Arial Narrow" w:cs="Arial Narrow"/>
          <w:b/>
          <w:color w:val="365F91"/>
          <w:sz w:val="28"/>
          <w:szCs w:val="28"/>
        </w:rPr>
        <w:t>A</w:t>
      </w:r>
      <w:r>
        <w:rPr>
          <w:rFonts w:ascii="Arial Narrow" w:eastAsia="Arial Narrow" w:hAnsi="Arial Narrow" w:cs="Arial Narrow"/>
          <w:b/>
          <w:color w:val="365F91"/>
          <w:spacing w:val="-1"/>
          <w:sz w:val="28"/>
          <w:szCs w:val="28"/>
        </w:rPr>
        <w:t>B</w:t>
      </w:r>
      <w:r>
        <w:rPr>
          <w:rFonts w:ascii="Arial Narrow" w:eastAsia="Arial Narrow" w:hAnsi="Arial Narrow" w:cs="Arial Narrow"/>
          <w:b/>
          <w:color w:val="365F91"/>
          <w:spacing w:val="1"/>
          <w:sz w:val="28"/>
          <w:szCs w:val="28"/>
        </w:rPr>
        <w:t>L</w:t>
      </w:r>
      <w:r>
        <w:rPr>
          <w:rFonts w:ascii="Arial Narrow" w:eastAsia="Arial Narrow" w:hAnsi="Arial Narrow" w:cs="Arial Narrow"/>
          <w:b/>
          <w:color w:val="365F91"/>
          <w:sz w:val="28"/>
          <w:szCs w:val="28"/>
        </w:rPr>
        <w:t>E</w:t>
      </w:r>
      <w:r>
        <w:rPr>
          <w:rFonts w:ascii="Arial Narrow" w:eastAsia="Arial Narrow" w:hAnsi="Arial Narrow" w:cs="Arial Narrow"/>
          <w:b/>
          <w:color w:val="365F91"/>
          <w:spacing w:val="-2"/>
          <w:sz w:val="28"/>
          <w:szCs w:val="28"/>
        </w:rPr>
        <w:t xml:space="preserve"> </w:t>
      </w:r>
      <w:r>
        <w:rPr>
          <w:rFonts w:ascii="Arial Narrow" w:eastAsia="Arial Narrow" w:hAnsi="Arial Narrow" w:cs="Arial Narrow"/>
          <w:b/>
          <w:color w:val="365F91"/>
          <w:sz w:val="28"/>
          <w:szCs w:val="28"/>
        </w:rPr>
        <w:t>OF</w:t>
      </w:r>
      <w:r>
        <w:rPr>
          <w:rFonts w:ascii="Arial Narrow" w:eastAsia="Arial Narrow" w:hAnsi="Arial Narrow" w:cs="Arial Narrow"/>
          <w:b/>
          <w:color w:val="365F91"/>
          <w:spacing w:val="1"/>
          <w:sz w:val="28"/>
          <w:szCs w:val="28"/>
        </w:rPr>
        <w:t xml:space="preserve"> </w:t>
      </w:r>
      <w:r>
        <w:rPr>
          <w:rFonts w:ascii="Arial Narrow" w:eastAsia="Arial Narrow" w:hAnsi="Arial Narrow" w:cs="Arial Narrow"/>
          <w:b/>
          <w:color w:val="365F91"/>
          <w:spacing w:val="-3"/>
          <w:sz w:val="28"/>
          <w:szCs w:val="28"/>
        </w:rPr>
        <w:t>C</w:t>
      </w:r>
      <w:r>
        <w:rPr>
          <w:rFonts w:ascii="Arial Narrow" w:eastAsia="Arial Narrow" w:hAnsi="Arial Narrow" w:cs="Arial Narrow"/>
          <w:b/>
          <w:color w:val="365F91"/>
          <w:spacing w:val="1"/>
          <w:sz w:val="28"/>
          <w:szCs w:val="28"/>
        </w:rPr>
        <w:t>O</w:t>
      </w:r>
      <w:r>
        <w:rPr>
          <w:rFonts w:ascii="Arial Narrow" w:eastAsia="Arial Narrow" w:hAnsi="Arial Narrow" w:cs="Arial Narrow"/>
          <w:b/>
          <w:color w:val="365F91"/>
          <w:sz w:val="28"/>
          <w:szCs w:val="28"/>
        </w:rPr>
        <w:t>NTE</w:t>
      </w:r>
      <w:r>
        <w:rPr>
          <w:rFonts w:ascii="Arial Narrow" w:eastAsia="Arial Narrow" w:hAnsi="Arial Narrow" w:cs="Arial Narrow"/>
          <w:b/>
          <w:color w:val="365F91"/>
          <w:spacing w:val="-3"/>
          <w:sz w:val="28"/>
          <w:szCs w:val="28"/>
        </w:rPr>
        <w:t>N</w:t>
      </w:r>
      <w:r>
        <w:rPr>
          <w:rFonts w:ascii="Arial Narrow" w:eastAsia="Arial Narrow" w:hAnsi="Arial Narrow" w:cs="Arial Narrow"/>
          <w:b/>
          <w:color w:val="365F91"/>
          <w:spacing w:val="-1"/>
          <w:sz w:val="28"/>
          <w:szCs w:val="28"/>
        </w:rPr>
        <w:t>T</w:t>
      </w:r>
      <w:r>
        <w:rPr>
          <w:rFonts w:ascii="Arial Narrow" w:eastAsia="Arial Narrow" w:hAnsi="Arial Narrow" w:cs="Arial Narrow"/>
          <w:b/>
          <w:color w:val="365F91"/>
          <w:sz w:val="28"/>
          <w:szCs w:val="28"/>
        </w:rPr>
        <w:t>S</w:t>
      </w:r>
    </w:p>
    <w:p w14:paraId="17CE881C" w14:textId="20F9556B" w:rsidR="008E6403" w:rsidRPr="00D06056" w:rsidRDefault="001E0AE2" w:rsidP="008E6403">
      <w:pPr>
        <w:pStyle w:val="TOC1"/>
        <w:tabs>
          <w:tab w:val="right" w:leader="dot" w:pos="10070"/>
        </w:tabs>
        <w:spacing w:line="480" w:lineRule="auto"/>
        <w:rPr>
          <w:rFonts w:ascii="Arial Narrow" w:eastAsiaTheme="minorEastAsia" w:hAnsi="Arial Narrow" w:cstheme="minorBidi"/>
          <w:noProof/>
          <w:sz w:val="22"/>
          <w:szCs w:val="22"/>
        </w:rPr>
      </w:pPr>
      <w:r w:rsidRPr="00767615">
        <w:rPr>
          <w:rFonts w:ascii="Arial Narrow" w:hAnsi="Arial Narrow"/>
          <w:szCs w:val="24"/>
        </w:rPr>
        <w:fldChar w:fldCharType="begin"/>
      </w:r>
      <w:r w:rsidRPr="00767615">
        <w:rPr>
          <w:rFonts w:ascii="Arial Narrow" w:hAnsi="Arial Narrow"/>
          <w:szCs w:val="24"/>
        </w:rPr>
        <w:instrText xml:space="preserve"> TOC \o "1-3" \h \z \u </w:instrText>
      </w:r>
      <w:r w:rsidRPr="00767615">
        <w:rPr>
          <w:rFonts w:ascii="Arial Narrow" w:hAnsi="Arial Narrow"/>
          <w:szCs w:val="24"/>
        </w:rPr>
        <w:fldChar w:fldCharType="separate"/>
      </w:r>
      <w:hyperlink w:anchor="_Toc74737540" w:history="1">
        <w:r w:rsidR="008E6403" w:rsidRPr="00767615">
          <w:rPr>
            <w:rStyle w:val="Hyperlink"/>
            <w:rFonts w:ascii="Arial Narrow" w:hAnsi="Arial Narrow"/>
            <w:noProof/>
          </w:rPr>
          <w:t>Who Must File</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_Toc74737540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3</w:t>
        </w:r>
        <w:r w:rsidR="008E6403" w:rsidRPr="00D06056">
          <w:rPr>
            <w:rFonts w:ascii="Arial Narrow" w:hAnsi="Arial Narrow"/>
            <w:noProof/>
            <w:webHidden/>
          </w:rPr>
          <w:fldChar w:fldCharType="end"/>
        </w:r>
      </w:hyperlink>
    </w:p>
    <w:p w14:paraId="69484FE5" w14:textId="1D2D7787"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41" w:history="1">
        <w:r w:rsidR="008E6403" w:rsidRPr="00767615">
          <w:rPr>
            <w:rStyle w:val="Hyperlink"/>
            <w:rFonts w:ascii="Arial Narrow" w:hAnsi="Arial Narrow"/>
            <w:noProof/>
          </w:rPr>
          <w:t>What to File</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_Toc74737541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3</w:t>
        </w:r>
        <w:r w:rsidR="008E6403" w:rsidRPr="00D06056">
          <w:rPr>
            <w:rFonts w:ascii="Arial Narrow" w:hAnsi="Arial Narrow"/>
            <w:noProof/>
            <w:webHidden/>
          </w:rPr>
          <w:fldChar w:fldCharType="end"/>
        </w:r>
      </w:hyperlink>
    </w:p>
    <w:p w14:paraId="162DE71A" w14:textId="20B88E49"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42" w:history="1">
        <w:r w:rsidR="008E6403" w:rsidRPr="00767615">
          <w:rPr>
            <w:rStyle w:val="Hyperlink"/>
            <w:rFonts w:ascii="Arial Narrow" w:hAnsi="Arial Narrow"/>
            <w:noProof/>
          </w:rPr>
          <w:t>When to File</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_Toc74737542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4</w:t>
        </w:r>
        <w:r w:rsidR="008E6403" w:rsidRPr="00D06056">
          <w:rPr>
            <w:rFonts w:ascii="Arial Narrow" w:hAnsi="Arial Narrow"/>
            <w:noProof/>
            <w:webHidden/>
          </w:rPr>
          <w:fldChar w:fldCharType="end"/>
        </w:r>
      </w:hyperlink>
    </w:p>
    <w:p w14:paraId="7A077AED" w14:textId="5BE358D6"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43" w:history="1">
        <w:r w:rsidR="008E6403" w:rsidRPr="00767615">
          <w:rPr>
            <w:rStyle w:val="Hyperlink"/>
            <w:rFonts w:ascii="Arial Narrow" w:hAnsi="Arial Narrow"/>
            <w:noProof/>
          </w:rPr>
          <w:t>Unacceptable Filings</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_Toc74737543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4</w:t>
        </w:r>
        <w:r w:rsidR="008E6403" w:rsidRPr="00D06056">
          <w:rPr>
            <w:rFonts w:ascii="Arial Narrow" w:hAnsi="Arial Narrow"/>
            <w:noProof/>
            <w:webHidden/>
          </w:rPr>
          <w:fldChar w:fldCharType="end"/>
        </w:r>
      </w:hyperlink>
    </w:p>
    <w:p w14:paraId="0C03D5EE" w14:textId="4ECDEEC3"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44" w:history="1">
        <w:r w:rsidR="008E6403" w:rsidRPr="00767615">
          <w:rPr>
            <w:rStyle w:val="Hyperlink"/>
            <w:rFonts w:ascii="Arial Narrow" w:hAnsi="Arial Narrow"/>
            <w:noProof/>
          </w:rPr>
          <w:t>How to Submit the Cost Report</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_Toc74737544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5</w:t>
        </w:r>
        <w:r w:rsidR="008E6403" w:rsidRPr="00D06056">
          <w:rPr>
            <w:rFonts w:ascii="Arial Narrow" w:hAnsi="Arial Narrow"/>
            <w:noProof/>
            <w:webHidden/>
          </w:rPr>
          <w:fldChar w:fldCharType="end"/>
        </w:r>
      </w:hyperlink>
    </w:p>
    <w:p w14:paraId="0A32BA72" w14:textId="310B9DB2"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45" w:history="1">
        <w:r w:rsidR="008E6403" w:rsidRPr="00767615">
          <w:rPr>
            <w:rStyle w:val="Hyperlink"/>
            <w:rFonts w:ascii="Arial Narrow" w:hAnsi="Arial Narrow"/>
            <w:noProof/>
          </w:rPr>
          <w:t>How to Get Help</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_Toc74737545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5</w:t>
        </w:r>
        <w:r w:rsidR="008E6403" w:rsidRPr="00D06056">
          <w:rPr>
            <w:rFonts w:ascii="Arial Narrow" w:hAnsi="Arial Narrow"/>
            <w:noProof/>
            <w:webHidden/>
          </w:rPr>
          <w:fldChar w:fldCharType="end"/>
        </w:r>
      </w:hyperlink>
    </w:p>
    <w:p w14:paraId="5727569E" w14:textId="0E221CA4"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46" w:history="1">
        <w:r w:rsidR="008E6403" w:rsidRPr="00767615">
          <w:rPr>
            <w:rStyle w:val="Hyperlink"/>
            <w:rFonts w:ascii="Arial Narrow" w:hAnsi="Arial Narrow"/>
            <w:noProof/>
          </w:rPr>
          <w:t>Multiple Site Agencies</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_Toc74737546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5</w:t>
        </w:r>
        <w:r w:rsidR="008E6403" w:rsidRPr="00D06056">
          <w:rPr>
            <w:rFonts w:ascii="Arial Narrow" w:hAnsi="Arial Narrow"/>
            <w:noProof/>
            <w:webHidden/>
          </w:rPr>
          <w:fldChar w:fldCharType="end"/>
        </w:r>
      </w:hyperlink>
    </w:p>
    <w:p w14:paraId="1B32D5E0" w14:textId="2ED94C41"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47" w:history="1">
        <w:r w:rsidR="008E6403" w:rsidRPr="00767615">
          <w:rPr>
            <w:rStyle w:val="Hyperlink"/>
            <w:rFonts w:ascii="Arial Narrow" w:hAnsi="Arial Narrow"/>
            <w:noProof/>
          </w:rPr>
          <w:t>General Instructions</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_Toc74737547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5</w:t>
        </w:r>
        <w:r w:rsidR="008E6403" w:rsidRPr="00D06056">
          <w:rPr>
            <w:rFonts w:ascii="Arial Narrow" w:hAnsi="Arial Narrow"/>
            <w:noProof/>
            <w:webHidden/>
          </w:rPr>
          <w:fldChar w:fldCharType="end"/>
        </w:r>
      </w:hyperlink>
    </w:p>
    <w:p w14:paraId="0843AA20" w14:textId="358445AD"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48" w:history="1">
        <w:r w:rsidR="008E6403" w:rsidRPr="00767615">
          <w:rPr>
            <w:rStyle w:val="Hyperlink"/>
            <w:rFonts w:ascii="Arial Narrow" w:hAnsi="Arial Narrow"/>
            <w:noProof/>
          </w:rPr>
          <w:t>General Information Tab</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_Toc74737548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6</w:t>
        </w:r>
        <w:r w:rsidR="008E6403" w:rsidRPr="00D06056">
          <w:rPr>
            <w:rFonts w:ascii="Arial Narrow" w:hAnsi="Arial Narrow"/>
            <w:noProof/>
            <w:webHidden/>
          </w:rPr>
          <w:fldChar w:fldCharType="end"/>
        </w:r>
      </w:hyperlink>
    </w:p>
    <w:p w14:paraId="26E2467F" w14:textId="607D8BD5"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49" w:history="1">
        <w:r w:rsidR="008E6403" w:rsidRPr="00767615">
          <w:rPr>
            <w:rStyle w:val="Hyperlink"/>
            <w:rFonts w:ascii="Arial Narrow" w:hAnsi="Arial Narrow"/>
            <w:noProof/>
          </w:rPr>
          <w:t>Schedule A: Revenue</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_Toc74737549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7</w:t>
        </w:r>
        <w:r w:rsidR="008E6403" w:rsidRPr="00D06056">
          <w:rPr>
            <w:rFonts w:ascii="Arial Narrow" w:hAnsi="Arial Narrow"/>
            <w:noProof/>
            <w:webHidden/>
          </w:rPr>
          <w:fldChar w:fldCharType="end"/>
        </w:r>
      </w:hyperlink>
    </w:p>
    <w:p w14:paraId="51B74ACE" w14:textId="48C1D341"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50" w:history="1">
        <w:r w:rsidR="008E6403" w:rsidRPr="00767615">
          <w:rPr>
            <w:rStyle w:val="Hyperlink"/>
            <w:rFonts w:ascii="Arial Narrow" w:hAnsi="Arial Narrow"/>
            <w:noProof/>
          </w:rPr>
          <w:t>Schedule B: Administrative Expenses</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_Toc74737550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8</w:t>
        </w:r>
        <w:r w:rsidR="008E6403" w:rsidRPr="00D06056">
          <w:rPr>
            <w:rFonts w:ascii="Arial Narrow" w:hAnsi="Arial Narrow"/>
            <w:noProof/>
            <w:webHidden/>
          </w:rPr>
          <w:fldChar w:fldCharType="end"/>
        </w:r>
      </w:hyperlink>
    </w:p>
    <w:p w14:paraId="7FBDA469" w14:textId="732B7461"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51" w:history="1">
        <w:r w:rsidR="008E6403" w:rsidRPr="00767615">
          <w:rPr>
            <w:rStyle w:val="Hyperlink"/>
            <w:rFonts w:ascii="Arial Narrow" w:hAnsi="Arial Narrow"/>
            <w:iCs/>
            <w:noProof/>
          </w:rPr>
          <w:t>Schedule C: Direct Care Expenses</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_Toc74737551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12</w:t>
        </w:r>
        <w:r w:rsidR="008E6403" w:rsidRPr="00D06056">
          <w:rPr>
            <w:rFonts w:ascii="Arial Narrow" w:hAnsi="Arial Narrow"/>
            <w:noProof/>
            <w:webHidden/>
          </w:rPr>
          <w:fldChar w:fldCharType="end"/>
        </w:r>
      </w:hyperlink>
    </w:p>
    <w:p w14:paraId="29595FB5" w14:textId="0D8E1E7E"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52" w:history="1">
        <w:r w:rsidR="008E6403" w:rsidRPr="00767615">
          <w:rPr>
            <w:rStyle w:val="Hyperlink"/>
            <w:rFonts w:ascii="Arial Narrow" w:hAnsi="Arial Narrow"/>
            <w:noProof/>
          </w:rPr>
          <w:t>Summary of Revenues, Expenses, Net Income, and Profit Margin</w:t>
        </w:r>
        <w:r w:rsidR="00942C20" w:rsidRPr="00767615">
          <w:rPr>
            <w:rStyle w:val="Hyperlink"/>
            <w:rFonts w:ascii="Arial Narrow" w:hAnsi="Arial Narrow"/>
            <w:noProof/>
          </w:rPr>
          <w:t xml:space="preserve"> and Reconciliation</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_Toc74737552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14</w:t>
        </w:r>
        <w:r w:rsidR="008E6403" w:rsidRPr="00D06056">
          <w:rPr>
            <w:rFonts w:ascii="Arial Narrow" w:hAnsi="Arial Narrow"/>
            <w:noProof/>
            <w:webHidden/>
          </w:rPr>
          <w:fldChar w:fldCharType="end"/>
        </w:r>
      </w:hyperlink>
    </w:p>
    <w:p w14:paraId="64B97D7D" w14:textId="71C25A5B"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53" w:history="1">
        <w:r w:rsidR="008E6403" w:rsidRPr="00767615">
          <w:rPr>
            <w:rStyle w:val="Hyperlink"/>
            <w:rFonts w:ascii="Arial Narrow" w:hAnsi="Arial Narrow"/>
            <w:noProof/>
          </w:rPr>
          <w:t>Statement of Certification</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_Toc74737553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14</w:t>
        </w:r>
        <w:r w:rsidR="008E6403" w:rsidRPr="00D06056">
          <w:rPr>
            <w:rFonts w:ascii="Arial Narrow" w:hAnsi="Arial Narrow"/>
            <w:noProof/>
            <w:webHidden/>
          </w:rPr>
          <w:fldChar w:fldCharType="end"/>
        </w:r>
      </w:hyperlink>
    </w:p>
    <w:p w14:paraId="3B102357" w14:textId="57A84F0F" w:rsidR="008E6403" w:rsidRPr="00D06056" w:rsidRDefault="00000000" w:rsidP="008E6403">
      <w:pPr>
        <w:pStyle w:val="TOC1"/>
        <w:tabs>
          <w:tab w:val="right" w:leader="dot" w:pos="10070"/>
        </w:tabs>
        <w:spacing w:line="480" w:lineRule="auto"/>
        <w:rPr>
          <w:rFonts w:ascii="Arial Narrow" w:eastAsiaTheme="minorEastAsia" w:hAnsi="Arial Narrow" w:cstheme="minorBidi"/>
          <w:noProof/>
          <w:sz w:val="22"/>
          <w:szCs w:val="22"/>
        </w:rPr>
      </w:pPr>
      <w:hyperlink w:anchor="_Toc74737554" w:history="1">
        <w:r w:rsidR="008E6403" w:rsidRPr="00767615">
          <w:rPr>
            <w:rStyle w:val="Hyperlink"/>
            <w:rFonts w:ascii="Arial Narrow" w:eastAsia="Arial Narrow" w:hAnsi="Arial Narrow"/>
            <w:noProof/>
          </w:rPr>
          <w:t>Frequently Asked Questions</w:t>
        </w:r>
        <w:r w:rsidR="008E6403" w:rsidRPr="00D06056">
          <w:rPr>
            <w:rFonts w:ascii="Arial Narrow" w:hAnsi="Arial Narrow"/>
            <w:noProof/>
            <w:webHidden/>
          </w:rPr>
          <w:tab/>
        </w:r>
        <w:r w:rsidR="008E6403" w:rsidRPr="00D06056">
          <w:rPr>
            <w:rFonts w:ascii="Arial Narrow" w:hAnsi="Arial Narrow"/>
            <w:noProof/>
            <w:webHidden/>
          </w:rPr>
          <w:fldChar w:fldCharType="begin"/>
        </w:r>
        <w:r w:rsidR="008E6403" w:rsidRPr="00D06056">
          <w:rPr>
            <w:rFonts w:ascii="Arial Narrow" w:hAnsi="Arial Narrow"/>
            <w:noProof/>
            <w:webHidden/>
          </w:rPr>
          <w:instrText xml:space="preserve"> PAGEREF _Toc74737554 \h </w:instrText>
        </w:r>
        <w:r w:rsidR="008E6403" w:rsidRPr="00D06056">
          <w:rPr>
            <w:rFonts w:ascii="Arial Narrow" w:hAnsi="Arial Narrow"/>
            <w:noProof/>
            <w:webHidden/>
          </w:rPr>
        </w:r>
        <w:r w:rsidR="008E6403" w:rsidRPr="00D06056">
          <w:rPr>
            <w:rFonts w:ascii="Arial Narrow" w:hAnsi="Arial Narrow"/>
            <w:noProof/>
            <w:webHidden/>
          </w:rPr>
          <w:fldChar w:fldCharType="separate"/>
        </w:r>
        <w:r w:rsidR="008E6403" w:rsidRPr="00D06056">
          <w:rPr>
            <w:rFonts w:ascii="Arial Narrow" w:hAnsi="Arial Narrow"/>
            <w:noProof/>
            <w:webHidden/>
          </w:rPr>
          <w:t>15</w:t>
        </w:r>
        <w:r w:rsidR="008E6403" w:rsidRPr="00D06056">
          <w:rPr>
            <w:rFonts w:ascii="Arial Narrow" w:hAnsi="Arial Narrow"/>
            <w:noProof/>
            <w:webHidden/>
          </w:rPr>
          <w:fldChar w:fldCharType="end"/>
        </w:r>
      </w:hyperlink>
    </w:p>
    <w:p w14:paraId="0161B74F" w14:textId="75288EE7" w:rsidR="001E0AE2" w:rsidRDefault="001E0AE2" w:rsidP="008E6403">
      <w:pPr>
        <w:spacing w:line="480" w:lineRule="auto"/>
        <w:contextualSpacing/>
        <w:rPr>
          <w:rFonts w:ascii="Arial Narrow" w:hAnsi="Arial Narrow"/>
          <w:b/>
          <w:bCs/>
          <w:noProof/>
          <w:szCs w:val="24"/>
        </w:rPr>
      </w:pPr>
      <w:r w:rsidRPr="00767615">
        <w:rPr>
          <w:rFonts w:ascii="Arial Narrow" w:hAnsi="Arial Narrow"/>
          <w:b/>
          <w:bCs/>
          <w:noProof/>
          <w:szCs w:val="24"/>
        </w:rPr>
        <w:fldChar w:fldCharType="end"/>
      </w:r>
    </w:p>
    <w:p w14:paraId="0605A141" w14:textId="61040FCF" w:rsidR="00B57209" w:rsidRPr="00F76F27" w:rsidRDefault="00B57209" w:rsidP="00B57209">
      <w:pPr>
        <w:pStyle w:val="TOC1"/>
        <w:tabs>
          <w:tab w:val="right" w:leader="dot" w:pos="10070"/>
        </w:tabs>
        <w:rPr>
          <w:rFonts w:ascii="Arial Narrow" w:hAnsi="Arial Narrow"/>
          <w:b/>
          <w:bCs/>
          <w:noProof/>
          <w:sz w:val="22"/>
          <w:szCs w:val="22"/>
        </w:rPr>
      </w:pPr>
    </w:p>
    <w:p w14:paraId="4F443081" w14:textId="77777777" w:rsidR="00B57209" w:rsidRPr="00F76F27" w:rsidRDefault="00B57209" w:rsidP="001E0AE2">
      <w:pPr>
        <w:contextualSpacing/>
        <w:rPr>
          <w:rFonts w:ascii="Arial Narrow" w:hAnsi="Arial Narrow"/>
          <w:b/>
          <w:bCs/>
          <w:szCs w:val="24"/>
        </w:rPr>
      </w:pPr>
    </w:p>
    <w:p w14:paraId="1CC1FFEF" w14:textId="77777777" w:rsidR="004B5768" w:rsidRPr="00F76F27" w:rsidRDefault="004B5768" w:rsidP="001E0AE2">
      <w:pPr>
        <w:pStyle w:val="Title"/>
        <w:spacing w:before="0" w:after="0"/>
        <w:contextualSpacing/>
        <w:jc w:val="left"/>
        <w:rPr>
          <w:rFonts w:ascii="Arial Narrow" w:hAnsi="Arial Narrow"/>
          <w:sz w:val="24"/>
          <w:szCs w:val="24"/>
          <w:u w:val="single"/>
        </w:rPr>
      </w:pPr>
    </w:p>
    <w:p w14:paraId="59842A12" w14:textId="77777777" w:rsidR="004B5768" w:rsidRPr="004B5768" w:rsidRDefault="004B5768" w:rsidP="001E0AE2">
      <w:pPr>
        <w:pStyle w:val="Title"/>
        <w:spacing w:before="0" w:after="0"/>
        <w:contextualSpacing/>
        <w:jc w:val="left"/>
        <w:rPr>
          <w:rFonts w:ascii="Arial Narrow" w:hAnsi="Arial Narrow"/>
          <w:sz w:val="24"/>
          <w:szCs w:val="24"/>
          <w:u w:val="single"/>
        </w:rPr>
      </w:pPr>
    </w:p>
    <w:p w14:paraId="3E4EED5D" w14:textId="77777777" w:rsidR="004B5768" w:rsidRDefault="004B5768" w:rsidP="001E0AE2">
      <w:pPr>
        <w:pStyle w:val="Title"/>
        <w:spacing w:before="0" w:after="0"/>
        <w:contextualSpacing/>
        <w:jc w:val="left"/>
        <w:rPr>
          <w:rFonts w:ascii="Arial Narrow" w:hAnsi="Arial Narrow"/>
          <w:sz w:val="24"/>
          <w:szCs w:val="24"/>
          <w:u w:val="single"/>
        </w:rPr>
      </w:pPr>
    </w:p>
    <w:p w14:paraId="2F378399" w14:textId="77777777" w:rsidR="00A51C96" w:rsidRPr="00D06056" w:rsidRDefault="00A51C96" w:rsidP="00D06056"/>
    <w:p w14:paraId="74F4CB78" w14:textId="77777777" w:rsidR="004B5768" w:rsidRPr="004B5768" w:rsidRDefault="004B5768" w:rsidP="001E0AE2">
      <w:pPr>
        <w:pStyle w:val="Title"/>
        <w:spacing w:before="0" w:after="0"/>
        <w:contextualSpacing/>
        <w:jc w:val="left"/>
        <w:rPr>
          <w:rFonts w:ascii="Arial Narrow" w:hAnsi="Arial Narrow"/>
          <w:sz w:val="24"/>
          <w:szCs w:val="24"/>
          <w:u w:val="single"/>
        </w:rPr>
      </w:pPr>
    </w:p>
    <w:p w14:paraId="76FE92DD" w14:textId="77777777" w:rsidR="008E6403" w:rsidRPr="008E6403" w:rsidRDefault="008E6403" w:rsidP="008E6403"/>
    <w:p w14:paraId="008CC3D4" w14:textId="77777777" w:rsidR="00843576" w:rsidRPr="00843576" w:rsidRDefault="00843576" w:rsidP="00843576"/>
    <w:p w14:paraId="203DEE95" w14:textId="6C291EBA" w:rsidR="002471C2" w:rsidRDefault="002471C2" w:rsidP="002471C2">
      <w:pPr>
        <w:pBdr>
          <w:bottom w:val="single" w:sz="12" w:space="8" w:color="F78222"/>
        </w:pBdr>
        <w:spacing w:after="150"/>
        <w:jc w:val="center"/>
        <w:rPr>
          <w:rFonts w:ascii="Arial Narrow" w:eastAsia="Arial Narrow" w:hAnsi="Arial Narrow" w:cs="Arial"/>
          <w:b/>
          <w:bCs/>
          <w:color w:val="365F91" w:themeColor="accent1" w:themeShade="BF"/>
          <w:spacing w:val="1"/>
          <w:sz w:val="28"/>
          <w:szCs w:val="28"/>
        </w:rPr>
      </w:pPr>
      <w:r>
        <w:rPr>
          <w:rFonts w:ascii="Arial Narrow" w:eastAsia="Arial Narrow" w:hAnsi="Arial Narrow" w:cs="Arial"/>
          <w:b/>
          <w:bCs/>
          <w:color w:val="365F91" w:themeColor="accent1" w:themeShade="BF"/>
          <w:spacing w:val="1"/>
          <w:sz w:val="28"/>
          <w:szCs w:val="28"/>
        </w:rPr>
        <w:lastRenderedPageBreak/>
        <w:t>SUBMISSION DEADLINE</w:t>
      </w:r>
    </w:p>
    <w:p w14:paraId="02F69AFB" w14:textId="7F7942B7" w:rsidR="002471C2" w:rsidRPr="002471C2" w:rsidRDefault="0049272D" w:rsidP="002471C2">
      <w:pPr>
        <w:pBdr>
          <w:bottom w:val="single" w:sz="12" w:space="8" w:color="F78222"/>
        </w:pBdr>
        <w:spacing w:after="150"/>
        <w:jc w:val="center"/>
        <w:rPr>
          <w:rFonts w:ascii="Arial Narrow" w:eastAsia="Arial Narrow" w:hAnsi="Arial Narrow" w:cs="Arial"/>
          <w:b/>
          <w:bCs/>
          <w:color w:val="FF0000"/>
          <w:spacing w:val="1"/>
          <w:sz w:val="28"/>
          <w:szCs w:val="28"/>
        </w:rPr>
      </w:pPr>
      <w:r>
        <w:rPr>
          <w:rFonts w:ascii="Arial Narrow" w:eastAsia="Arial Narrow" w:hAnsi="Arial Narrow" w:cs="Arial"/>
          <w:b/>
          <w:bCs/>
          <w:color w:val="365F91" w:themeColor="accent1" w:themeShade="BF"/>
          <w:spacing w:val="1"/>
          <w:sz w:val="28"/>
          <w:szCs w:val="28"/>
        </w:rPr>
        <w:t>FY202</w:t>
      </w:r>
      <w:r w:rsidR="003D7292">
        <w:rPr>
          <w:rFonts w:ascii="Arial Narrow" w:eastAsia="Arial Narrow" w:hAnsi="Arial Narrow" w:cs="Arial"/>
          <w:b/>
          <w:bCs/>
          <w:color w:val="365F91" w:themeColor="accent1" w:themeShade="BF"/>
          <w:spacing w:val="1"/>
          <w:sz w:val="28"/>
          <w:szCs w:val="28"/>
        </w:rPr>
        <w:t>3</w:t>
      </w:r>
      <w:r w:rsidR="002471C2">
        <w:rPr>
          <w:rFonts w:ascii="Arial Narrow" w:eastAsia="Arial Narrow" w:hAnsi="Arial Narrow" w:cs="Arial"/>
          <w:b/>
          <w:bCs/>
          <w:color w:val="365F91" w:themeColor="accent1" w:themeShade="BF"/>
          <w:spacing w:val="1"/>
          <w:sz w:val="28"/>
          <w:szCs w:val="28"/>
        </w:rPr>
        <w:t xml:space="preserve"> GAFC Cost Report filings are due </w:t>
      </w:r>
      <w:r w:rsidR="002471C2" w:rsidRPr="006F478D">
        <w:rPr>
          <w:rFonts w:ascii="Arial Narrow" w:eastAsia="Arial Narrow" w:hAnsi="Arial Narrow" w:cs="Arial"/>
          <w:b/>
          <w:bCs/>
          <w:color w:val="365F91" w:themeColor="accent1" w:themeShade="BF"/>
          <w:spacing w:val="1"/>
          <w:sz w:val="28"/>
          <w:szCs w:val="28"/>
        </w:rPr>
        <w:t>on </w:t>
      </w:r>
      <w:r w:rsidR="00FC456B">
        <w:rPr>
          <w:rFonts w:ascii="Arial Narrow" w:eastAsia="Arial Narrow" w:hAnsi="Arial Narrow" w:cs="Arial"/>
          <w:b/>
          <w:bCs/>
          <w:color w:val="365F91" w:themeColor="accent1" w:themeShade="BF"/>
          <w:spacing w:val="1"/>
          <w:sz w:val="28"/>
          <w:szCs w:val="28"/>
          <w:u w:val="single"/>
        </w:rPr>
        <w:t>May 1</w:t>
      </w:r>
      <w:r w:rsidR="001A13B9">
        <w:rPr>
          <w:rFonts w:ascii="Arial Narrow" w:eastAsia="Arial Narrow" w:hAnsi="Arial Narrow" w:cs="Arial"/>
          <w:b/>
          <w:bCs/>
          <w:color w:val="365F91" w:themeColor="accent1" w:themeShade="BF"/>
          <w:spacing w:val="1"/>
          <w:sz w:val="28"/>
          <w:szCs w:val="28"/>
          <w:u w:val="single"/>
        </w:rPr>
        <w:t>0</w:t>
      </w:r>
      <w:r w:rsidR="00FC456B">
        <w:rPr>
          <w:rFonts w:ascii="Arial Narrow" w:eastAsia="Arial Narrow" w:hAnsi="Arial Narrow" w:cs="Arial"/>
          <w:b/>
          <w:bCs/>
          <w:color w:val="365F91" w:themeColor="accent1" w:themeShade="BF"/>
          <w:spacing w:val="1"/>
          <w:sz w:val="28"/>
          <w:szCs w:val="28"/>
          <w:u w:val="single"/>
        </w:rPr>
        <w:t xml:space="preserve">, </w:t>
      </w:r>
      <w:r w:rsidR="003D7292">
        <w:rPr>
          <w:rFonts w:ascii="Arial Narrow" w:eastAsia="Arial Narrow" w:hAnsi="Arial Narrow" w:cs="Arial"/>
          <w:b/>
          <w:bCs/>
          <w:color w:val="365F91" w:themeColor="accent1" w:themeShade="BF"/>
          <w:spacing w:val="1"/>
          <w:sz w:val="28"/>
          <w:szCs w:val="28"/>
          <w:u w:val="single"/>
        </w:rPr>
        <w:t>2024</w:t>
      </w:r>
      <w:r w:rsidR="003D7292">
        <w:rPr>
          <w:rFonts w:ascii="Arial Narrow" w:eastAsia="Arial Narrow" w:hAnsi="Arial Narrow" w:cs="Arial"/>
          <w:b/>
          <w:bCs/>
          <w:color w:val="FF0000"/>
          <w:spacing w:val="1"/>
          <w:sz w:val="28"/>
          <w:szCs w:val="28"/>
        </w:rPr>
        <w:t xml:space="preserve"> </w:t>
      </w:r>
    </w:p>
    <w:p w14:paraId="75DEAC98" w14:textId="4A27668C" w:rsidR="002F3224" w:rsidRPr="004B5768" w:rsidRDefault="002F3224" w:rsidP="002F3224">
      <w:pPr>
        <w:contextualSpacing/>
        <w:rPr>
          <w:rFonts w:ascii="Arial Narrow" w:hAnsi="Arial Narrow"/>
        </w:rPr>
      </w:pPr>
      <w:r w:rsidRPr="004B5768">
        <w:rPr>
          <w:rFonts w:ascii="Arial Narrow" w:hAnsi="Arial Narrow"/>
          <w:szCs w:val="24"/>
        </w:rPr>
        <w:t>The purpose of this</w:t>
      </w:r>
      <w:r>
        <w:rPr>
          <w:rFonts w:ascii="Arial Narrow" w:hAnsi="Arial Narrow"/>
          <w:szCs w:val="24"/>
        </w:rPr>
        <w:t xml:space="preserve"> cost</w:t>
      </w:r>
      <w:r w:rsidRPr="004B5768">
        <w:rPr>
          <w:rFonts w:ascii="Arial Narrow" w:hAnsi="Arial Narrow"/>
          <w:szCs w:val="24"/>
        </w:rPr>
        <w:t xml:space="preserve"> report is to gath</w:t>
      </w:r>
      <w:r>
        <w:rPr>
          <w:rFonts w:ascii="Arial Narrow" w:hAnsi="Arial Narrow"/>
          <w:szCs w:val="24"/>
        </w:rPr>
        <w:t xml:space="preserve">er information about </w:t>
      </w:r>
      <w:r w:rsidRPr="004B5768">
        <w:rPr>
          <w:rFonts w:ascii="Arial Narrow" w:hAnsi="Arial Narrow"/>
          <w:szCs w:val="24"/>
        </w:rPr>
        <w:t xml:space="preserve">the </w:t>
      </w:r>
      <w:r>
        <w:rPr>
          <w:rFonts w:ascii="Arial Narrow" w:hAnsi="Arial Narrow"/>
          <w:szCs w:val="24"/>
        </w:rPr>
        <w:t xml:space="preserve">program costs, revenues, </w:t>
      </w:r>
      <w:r w:rsidRPr="004B5768">
        <w:rPr>
          <w:rFonts w:ascii="Arial Narrow" w:hAnsi="Arial Narrow"/>
          <w:szCs w:val="24"/>
        </w:rPr>
        <w:t xml:space="preserve">and profitability of your agency’s GAFC program. </w:t>
      </w:r>
      <w:r w:rsidRPr="004B5768">
        <w:rPr>
          <w:rFonts w:ascii="Arial Narrow" w:hAnsi="Arial Narrow"/>
          <w:b/>
        </w:rPr>
        <w:t>For this reason, only report revenues generated by providing GAFC services and costs incurred in providing GAFC services.</w:t>
      </w:r>
      <w:r w:rsidRPr="004B5768">
        <w:rPr>
          <w:rFonts w:ascii="Arial Narrow" w:hAnsi="Arial Narrow"/>
        </w:rPr>
        <w:t xml:space="preserve"> </w:t>
      </w:r>
    </w:p>
    <w:p w14:paraId="49A44249" w14:textId="77777777" w:rsidR="002471C2" w:rsidRDefault="002471C2" w:rsidP="001E0AE2">
      <w:pPr>
        <w:pStyle w:val="Title"/>
        <w:spacing w:before="0" w:after="0"/>
        <w:contextualSpacing/>
        <w:jc w:val="left"/>
        <w:rPr>
          <w:rFonts w:ascii="Arial Narrow" w:hAnsi="Arial Narrow"/>
          <w:sz w:val="24"/>
          <w:szCs w:val="24"/>
          <w:u w:val="single"/>
        </w:rPr>
      </w:pPr>
    </w:p>
    <w:p w14:paraId="223DD0D7" w14:textId="06818A06" w:rsidR="002F3224" w:rsidRPr="002F3224" w:rsidRDefault="00D76E1B" w:rsidP="002F3224">
      <w:pPr>
        <w:contextualSpacing/>
        <w:rPr>
          <w:rFonts w:ascii="Arial Narrow" w:hAnsi="Arial Narrow"/>
          <w:szCs w:val="24"/>
        </w:rPr>
      </w:pPr>
      <w:r>
        <w:rPr>
          <w:rFonts w:ascii="Arial Narrow" w:hAnsi="Arial Narrow"/>
        </w:rPr>
        <w:t>Also, please r</w:t>
      </w:r>
      <w:r w:rsidR="002F3224" w:rsidRPr="004B5768">
        <w:rPr>
          <w:rFonts w:ascii="Arial Narrow" w:hAnsi="Arial Narrow"/>
        </w:rPr>
        <w:t xml:space="preserve">eport this </w:t>
      </w:r>
      <w:r w:rsidR="002F3224" w:rsidRPr="002F3224">
        <w:rPr>
          <w:rFonts w:ascii="Arial Narrow" w:hAnsi="Arial Narrow"/>
        </w:rPr>
        <w:t>information regardless of how those GAFC services are paid for</w:t>
      </w:r>
      <w:r w:rsidR="002F3224" w:rsidRPr="002F3224">
        <w:rPr>
          <w:rFonts w:ascii="Arial Narrow" w:hAnsi="Arial Narrow"/>
          <w:szCs w:val="24"/>
        </w:rPr>
        <w:t xml:space="preserve">. </w:t>
      </w:r>
      <w:r w:rsidR="002F3224" w:rsidRPr="002F3224">
        <w:rPr>
          <w:rFonts w:ascii="Arial Narrow" w:hAnsi="Arial Narrow"/>
          <w:b/>
          <w:szCs w:val="24"/>
        </w:rPr>
        <w:t xml:space="preserve">If your agency provides other social or medical services in addition to GAFC services, you must separate the revenue and costs of GAFC services from your agency-wide costs and </w:t>
      </w:r>
      <w:r w:rsidR="002F3224" w:rsidRPr="002F3224">
        <w:rPr>
          <w:rFonts w:ascii="Arial Narrow" w:hAnsi="Arial Narrow"/>
          <w:b/>
          <w:szCs w:val="24"/>
          <w:u w:val="single"/>
        </w:rPr>
        <w:t xml:space="preserve">record only GAFC revenues and costs on the GAFC cost report. </w:t>
      </w:r>
    </w:p>
    <w:p w14:paraId="4580B64E" w14:textId="77777777" w:rsidR="002F3224" w:rsidRDefault="002F3224" w:rsidP="002F3224"/>
    <w:p w14:paraId="6B5D8DF5" w14:textId="77777777" w:rsidR="00696752" w:rsidRPr="002F3224" w:rsidRDefault="00696752" w:rsidP="002F3224"/>
    <w:p w14:paraId="3D8FBFB7"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0" w:name="_Toc74737540"/>
      <w:r w:rsidRPr="004B5768">
        <w:rPr>
          <w:rFonts w:ascii="Arial Narrow" w:hAnsi="Arial Narrow"/>
          <w:sz w:val="24"/>
          <w:szCs w:val="24"/>
          <w:u w:val="single"/>
        </w:rPr>
        <w:t>Who Must File</w:t>
      </w:r>
      <w:bookmarkEnd w:id="0"/>
    </w:p>
    <w:p w14:paraId="4EBAAE1D" w14:textId="6A015526" w:rsidR="001E0AE2" w:rsidRDefault="001E0AE2" w:rsidP="001E0AE2">
      <w:pPr>
        <w:contextualSpacing/>
        <w:rPr>
          <w:rFonts w:ascii="Arial Narrow" w:hAnsi="Arial Narrow"/>
          <w:szCs w:val="24"/>
        </w:rPr>
      </w:pPr>
      <w:r w:rsidRPr="004B5768">
        <w:rPr>
          <w:rFonts w:ascii="Arial Narrow" w:hAnsi="Arial Narrow"/>
          <w:szCs w:val="24"/>
        </w:rPr>
        <w:t xml:space="preserve">Providers of Group Adult Foster Care (GAFC) that participated in the MassHealth program during their fiscal year </w:t>
      </w:r>
      <w:r w:rsidR="0049272D">
        <w:rPr>
          <w:rFonts w:ascii="Arial Narrow" w:hAnsi="Arial Narrow"/>
          <w:szCs w:val="24"/>
        </w:rPr>
        <w:t>202</w:t>
      </w:r>
      <w:r w:rsidR="003D7292">
        <w:rPr>
          <w:rFonts w:ascii="Arial Narrow" w:hAnsi="Arial Narrow"/>
          <w:szCs w:val="24"/>
        </w:rPr>
        <w:t>3</w:t>
      </w:r>
      <w:r w:rsidRPr="004B5768">
        <w:rPr>
          <w:rFonts w:ascii="Arial Narrow" w:hAnsi="Arial Narrow"/>
          <w:szCs w:val="24"/>
        </w:rPr>
        <w:t xml:space="preserve"> must file, unless the provider is exempt from filing for one or more of the following reasons: </w:t>
      </w:r>
    </w:p>
    <w:p w14:paraId="0A2591DE" w14:textId="77777777" w:rsidR="00CC66A9" w:rsidRPr="004B5768" w:rsidRDefault="00CC66A9" w:rsidP="00CC66A9">
      <w:pPr>
        <w:contextualSpacing/>
        <w:rPr>
          <w:rFonts w:ascii="Arial Narrow" w:hAnsi="Arial Narrow"/>
          <w:szCs w:val="24"/>
        </w:rPr>
      </w:pPr>
    </w:p>
    <w:p w14:paraId="5E59A293" w14:textId="502C7795" w:rsidR="00CC66A9" w:rsidRDefault="00CC66A9" w:rsidP="00CC66A9">
      <w:pPr>
        <w:ind w:left="512"/>
        <w:rPr>
          <w:rFonts w:ascii="Arial Narrow" w:eastAsia="Arial Narrow" w:hAnsi="Arial Narrow" w:cs="Arial Narrow"/>
          <w:sz w:val="22"/>
          <w:szCs w:val="22"/>
        </w:rPr>
      </w:pPr>
      <w:r>
        <w:rPr>
          <w:rFonts w:ascii="Arial Narrow" w:eastAsia="Arial Narrow" w:hAnsi="Arial Narrow" w:cs="Arial Narrow"/>
          <w:sz w:val="22"/>
          <w:szCs w:val="22"/>
        </w:rPr>
        <w:t xml:space="preserve">1. </w:t>
      </w:r>
      <w:r>
        <w:rPr>
          <w:rFonts w:ascii="Arial Narrow" w:eastAsia="Arial Narrow" w:hAnsi="Arial Narrow" w:cs="Arial Narrow"/>
          <w:spacing w:val="-2"/>
          <w:sz w:val="22"/>
          <w:szCs w:val="22"/>
        </w:rPr>
        <w:t>I</w:t>
      </w:r>
      <w:r>
        <w:rPr>
          <w:rFonts w:ascii="Arial Narrow" w:eastAsia="Arial Narrow" w:hAnsi="Arial Narrow" w:cs="Arial Narrow"/>
          <w:sz w:val="22"/>
          <w:szCs w:val="22"/>
        </w:rPr>
        <w:t>f</w:t>
      </w:r>
      <w:r>
        <w:rPr>
          <w:rFonts w:ascii="Arial Narrow" w:eastAsia="Arial Narrow" w:hAnsi="Arial Narrow" w:cs="Arial Narrow"/>
          <w:spacing w:val="-5"/>
          <w:sz w:val="22"/>
          <w:szCs w:val="22"/>
        </w:rPr>
        <w:t xml:space="preserve"> </w:t>
      </w:r>
      <w:r>
        <w:rPr>
          <w:rFonts w:ascii="Arial Narrow" w:eastAsia="Arial Narrow" w:hAnsi="Arial Narrow" w:cs="Arial Narrow"/>
          <w:spacing w:val="-2"/>
          <w:sz w:val="22"/>
          <w:szCs w:val="22"/>
        </w:rPr>
        <w:t>you</w:t>
      </w:r>
      <w:r>
        <w:rPr>
          <w:rFonts w:ascii="Arial Narrow" w:eastAsia="Arial Narrow" w:hAnsi="Arial Narrow" w:cs="Arial Narrow"/>
          <w:sz w:val="22"/>
          <w:szCs w:val="22"/>
        </w:rPr>
        <w:t>r</w:t>
      </w:r>
      <w:r>
        <w:rPr>
          <w:rFonts w:ascii="Arial Narrow" w:eastAsia="Arial Narrow" w:hAnsi="Arial Narrow" w:cs="Arial Narrow"/>
          <w:spacing w:val="-5"/>
          <w:sz w:val="22"/>
          <w:szCs w:val="22"/>
        </w:rPr>
        <w:t xml:space="preserve"> </w:t>
      </w:r>
      <w:r>
        <w:rPr>
          <w:rFonts w:ascii="Arial Narrow" w:eastAsia="Arial Narrow" w:hAnsi="Arial Narrow" w:cs="Arial Narrow"/>
          <w:spacing w:val="-2"/>
          <w:sz w:val="22"/>
          <w:szCs w:val="22"/>
        </w:rPr>
        <w:t>agenc</w:t>
      </w:r>
      <w:r>
        <w:rPr>
          <w:rFonts w:ascii="Arial Narrow" w:eastAsia="Arial Narrow" w:hAnsi="Arial Narrow" w:cs="Arial Narrow"/>
          <w:sz w:val="22"/>
          <w:szCs w:val="22"/>
        </w:rPr>
        <w:t>y</w:t>
      </w:r>
      <w:r>
        <w:rPr>
          <w:rFonts w:ascii="Arial Narrow" w:eastAsia="Arial Narrow" w:hAnsi="Arial Narrow" w:cs="Arial Narrow"/>
          <w:spacing w:val="-4"/>
          <w:sz w:val="22"/>
          <w:szCs w:val="22"/>
        </w:rPr>
        <w:t xml:space="preserve"> </w:t>
      </w:r>
      <w:r>
        <w:rPr>
          <w:rFonts w:ascii="Arial Narrow" w:eastAsia="Arial Narrow" w:hAnsi="Arial Narrow" w:cs="Arial Narrow"/>
          <w:spacing w:val="-3"/>
          <w:sz w:val="22"/>
          <w:szCs w:val="22"/>
        </w:rPr>
        <w:t>w</w:t>
      </w:r>
      <w:r>
        <w:rPr>
          <w:rFonts w:ascii="Arial Narrow" w:eastAsia="Arial Narrow" w:hAnsi="Arial Narrow" w:cs="Arial Narrow"/>
          <w:spacing w:val="-2"/>
          <w:sz w:val="22"/>
          <w:szCs w:val="22"/>
        </w:rPr>
        <w:t>a</w:t>
      </w:r>
      <w:r>
        <w:rPr>
          <w:rFonts w:ascii="Arial Narrow" w:eastAsia="Arial Narrow" w:hAnsi="Arial Narrow" w:cs="Arial Narrow"/>
          <w:sz w:val="22"/>
          <w:szCs w:val="22"/>
        </w:rPr>
        <w:t>s</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n</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busines</w:t>
      </w:r>
      <w:r>
        <w:rPr>
          <w:rFonts w:ascii="Arial Narrow" w:eastAsia="Arial Narrow" w:hAnsi="Arial Narrow" w:cs="Arial Narrow"/>
          <w:sz w:val="22"/>
          <w:szCs w:val="22"/>
        </w:rPr>
        <w:t>s</w:t>
      </w:r>
      <w:r>
        <w:rPr>
          <w:rFonts w:ascii="Arial Narrow" w:eastAsia="Arial Narrow" w:hAnsi="Arial Narrow" w:cs="Arial Narrow"/>
          <w:spacing w:val="-6"/>
          <w:sz w:val="22"/>
          <w:szCs w:val="22"/>
        </w:rPr>
        <w:t xml:space="preserve"> </w:t>
      </w:r>
      <w:r>
        <w:rPr>
          <w:rFonts w:ascii="Arial Narrow" w:eastAsia="Arial Narrow" w:hAnsi="Arial Narrow" w:cs="Arial Narrow"/>
          <w:spacing w:val="-2"/>
          <w:sz w:val="22"/>
          <w:szCs w:val="22"/>
        </w:rPr>
        <w:t>fo</w:t>
      </w:r>
      <w:r>
        <w:rPr>
          <w:rFonts w:ascii="Arial Narrow" w:eastAsia="Arial Narrow" w:hAnsi="Arial Narrow" w:cs="Arial Narrow"/>
          <w:sz w:val="22"/>
          <w:szCs w:val="22"/>
        </w:rPr>
        <w:t>r</w:t>
      </w:r>
      <w:r>
        <w:rPr>
          <w:rFonts w:ascii="Arial Narrow" w:eastAsia="Arial Narrow" w:hAnsi="Arial Narrow" w:cs="Arial Narrow"/>
          <w:spacing w:val="-5"/>
          <w:sz w:val="22"/>
          <w:szCs w:val="22"/>
        </w:rPr>
        <w:t xml:space="preserve"> </w:t>
      </w:r>
      <w:r>
        <w:rPr>
          <w:rFonts w:ascii="Arial Narrow" w:eastAsia="Arial Narrow" w:hAnsi="Arial Narrow" w:cs="Arial Narrow"/>
          <w:spacing w:val="-2"/>
          <w:sz w:val="22"/>
          <w:szCs w:val="22"/>
        </w:rPr>
        <w:t>les</w:t>
      </w:r>
      <w:r>
        <w:rPr>
          <w:rFonts w:ascii="Arial Narrow" w:eastAsia="Arial Narrow" w:hAnsi="Arial Narrow" w:cs="Arial Narrow"/>
          <w:sz w:val="22"/>
          <w:szCs w:val="22"/>
        </w:rPr>
        <w:t>s</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tha</w:t>
      </w:r>
      <w:r>
        <w:rPr>
          <w:rFonts w:ascii="Arial Narrow" w:eastAsia="Arial Narrow" w:hAnsi="Arial Narrow" w:cs="Arial Narrow"/>
          <w:sz w:val="22"/>
          <w:szCs w:val="22"/>
        </w:rPr>
        <w:t>n</w:t>
      </w:r>
      <w:r>
        <w:rPr>
          <w:rFonts w:ascii="Arial Narrow" w:eastAsia="Arial Narrow" w:hAnsi="Arial Narrow" w:cs="Arial Narrow"/>
          <w:spacing w:val="-4"/>
          <w:sz w:val="22"/>
          <w:szCs w:val="22"/>
        </w:rPr>
        <w:t xml:space="preserve"> </w:t>
      </w:r>
      <w:r>
        <w:rPr>
          <w:rFonts w:ascii="Arial Narrow" w:eastAsia="Arial Narrow" w:hAnsi="Arial Narrow" w:cs="Arial Narrow"/>
          <w:sz w:val="22"/>
          <w:szCs w:val="22"/>
        </w:rPr>
        <w:t>6</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month</w:t>
      </w:r>
      <w:r>
        <w:rPr>
          <w:rFonts w:ascii="Arial Narrow" w:eastAsia="Arial Narrow" w:hAnsi="Arial Narrow" w:cs="Arial Narrow"/>
          <w:sz w:val="22"/>
          <w:szCs w:val="22"/>
        </w:rPr>
        <w:t>s</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du</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in</w:t>
      </w:r>
      <w:r>
        <w:rPr>
          <w:rFonts w:ascii="Arial Narrow" w:eastAsia="Arial Narrow" w:hAnsi="Arial Narrow" w:cs="Arial Narrow"/>
          <w:sz w:val="22"/>
          <w:szCs w:val="22"/>
        </w:rPr>
        <w:t>g</w:t>
      </w:r>
      <w:r>
        <w:rPr>
          <w:rFonts w:ascii="Arial Narrow" w:eastAsia="Arial Narrow" w:hAnsi="Arial Narrow" w:cs="Arial Narrow"/>
          <w:spacing w:val="-4"/>
          <w:sz w:val="22"/>
          <w:szCs w:val="22"/>
        </w:rPr>
        <w:t xml:space="preserve"> </w:t>
      </w:r>
      <w:r>
        <w:rPr>
          <w:rFonts w:ascii="Arial Narrow" w:eastAsia="Arial Narrow" w:hAnsi="Arial Narrow" w:cs="Arial Narrow"/>
          <w:spacing w:val="-3"/>
          <w:sz w:val="22"/>
          <w:szCs w:val="22"/>
        </w:rPr>
        <w:t>FY</w:t>
      </w:r>
      <w:r w:rsidR="0049272D">
        <w:rPr>
          <w:rFonts w:ascii="Arial Narrow" w:eastAsia="Arial Narrow" w:hAnsi="Arial Narrow" w:cs="Arial Narrow"/>
          <w:spacing w:val="-2"/>
          <w:sz w:val="22"/>
          <w:szCs w:val="22"/>
        </w:rPr>
        <w:t>2</w:t>
      </w:r>
      <w:r w:rsidR="003D7292">
        <w:rPr>
          <w:rFonts w:ascii="Arial Narrow" w:eastAsia="Arial Narrow" w:hAnsi="Arial Narrow" w:cs="Arial Narrow"/>
          <w:spacing w:val="-2"/>
          <w:sz w:val="22"/>
          <w:szCs w:val="22"/>
        </w:rPr>
        <w:t>3</w:t>
      </w:r>
      <w:r>
        <w:rPr>
          <w:rFonts w:ascii="Arial Narrow" w:eastAsia="Arial Narrow" w:hAnsi="Arial Narrow" w:cs="Arial Narrow"/>
          <w:sz w:val="22"/>
          <w:szCs w:val="22"/>
        </w:rPr>
        <w:t>.</w:t>
      </w:r>
    </w:p>
    <w:p w14:paraId="2FBED2B2" w14:textId="54F474BB" w:rsidR="00CC66A9" w:rsidRDefault="00CC66A9" w:rsidP="00CC66A9">
      <w:pPr>
        <w:ind w:left="512"/>
        <w:rPr>
          <w:rFonts w:ascii="Arial Narrow" w:eastAsia="Arial Narrow" w:hAnsi="Arial Narrow" w:cs="Arial Narrow"/>
          <w:sz w:val="22"/>
          <w:szCs w:val="22"/>
        </w:rPr>
      </w:pPr>
      <w:r>
        <w:rPr>
          <w:rFonts w:ascii="Arial Narrow" w:eastAsia="Arial Narrow" w:hAnsi="Arial Narrow" w:cs="Arial Narrow"/>
          <w:spacing w:val="-2"/>
          <w:sz w:val="22"/>
          <w:szCs w:val="22"/>
        </w:rPr>
        <w:t>2</w:t>
      </w:r>
      <w:r>
        <w:rPr>
          <w:rFonts w:ascii="Arial Narrow" w:eastAsia="Arial Narrow" w:hAnsi="Arial Narrow" w:cs="Arial Narrow"/>
          <w:sz w:val="22"/>
          <w:szCs w:val="22"/>
        </w:rPr>
        <w:t>. If</w:t>
      </w:r>
      <w:r>
        <w:rPr>
          <w:rFonts w:ascii="Arial Narrow" w:eastAsia="Arial Narrow" w:hAnsi="Arial Narrow" w:cs="Arial Narrow"/>
          <w:spacing w:val="-5"/>
          <w:sz w:val="22"/>
          <w:szCs w:val="22"/>
        </w:rPr>
        <w:t xml:space="preserve"> </w:t>
      </w:r>
      <w:r>
        <w:rPr>
          <w:rFonts w:ascii="Arial Narrow" w:eastAsia="Arial Narrow" w:hAnsi="Arial Narrow" w:cs="Arial Narrow"/>
          <w:spacing w:val="-2"/>
          <w:sz w:val="22"/>
          <w:szCs w:val="22"/>
        </w:rPr>
        <w:t>yo</w:t>
      </w:r>
      <w:r>
        <w:rPr>
          <w:rFonts w:ascii="Arial Narrow" w:eastAsia="Arial Narrow" w:hAnsi="Arial Narrow" w:cs="Arial Narrow"/>
          <w:sz w:val="22"/>
          <w:szCs w:val="22"/>
        </w:rPr>
        <w:t>u</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o</w:t>
      </w:r>
      <w:r>
        <w:rPr>
          <w:rFonts w:ascii="Arial Narrow" w:eastAsia="Arial Narrow" w:hAnsi="Arial Narrow" w:cs="Arial Narrow"/>
          <w:spacing w:val="-3"/>
          <w:sz w:val="22"/>
          <w:szCs w:val="22"/>
        </w:rPr>
        <w:t>w</w:t>
      </w:r>
      <w:r>
        <w:rPr>
          <w:rFonts w:ascii="Arial Narrow" w:eastAsia="Arial Narrow" w:hAnsi="Arial Narrow" w:cs="Arial Narrow"/>
          <w:spacing w:val="-2"/>
          <w:sz w:val="22"/>
          <w:szCs w:val="22"/>
        </w:rPr>
        <w:t>ne</w:t>
      </w:r>
      <w:r>
        <w:rPr>
          <w:rFonts w:ascii="Arial Narrow" w:eastAsia="Arial Narrow" w:hAnsi="Arial Narrow" w:cs="Arial Narrow"/>
          <w:sz w:val="22"/>
          <w:szCs w:val="22"/>
        </w:rPr>
        <w:t>d</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th</w:t>
      </w:r>
      <w:r>
        <w:rPr>
          <w:rFonts w:ascii="Arial Narrow" w:eastAsia="Arial Narrow" w:hAnsi="Arial Narrow" w:cs="Arial Narrow"/>
          <w:sz w:val="22"/>
          <w:szCs w:val="22"/>
        </w:rPr>
        <w:t>e</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agenc</w:t>
      </w:r>
      <w:r>
        <w:rPr>
          <w:rFonts w:ascii="Arial Narrow" w:eastAsia="Arial Narrow" w:hAnsi="Arial Narrow" w:cs="Arial Narrow"/>
          <w:sz w:val="22"/>
          <w:szCs w:val="22"/>
        </w:rPr>
        <w:t>y</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fo</w:t>
      </w:r>
      <w:r>
        <w:rPr>
          <w:rFonts w:ascii="Arial Narrow" w:eastAsia="Arial Narrow" w:hAnsi="Arial Narrow" w:cs="Arial Narrow"/>
          <w:sz w:val="22"/>
          <w:szCs w:val="22"/>
        </w:rPr>
        <w:t>r</w:t>
      </w:r>
      <w:r>
        <w:rPr>
          <w:rFonts w:ascii="Arial Narrow" w:eastAsia="Arial Narrow" w:hAnsi="Arial Narrow" w:cs="Arial Narrow"/>
          <w:spacing w:val="-5"/>
          <w:sz w:val="22"/>
          <w:szCs w:val="22"/>
        </w:rPr>
        <w:t xml:space="preserve"> </w:t>
      </w:r>
      <w:r>
        <w:rPr>
          <w:rFonts w:ascii="Arial Narrow" w:eastAsia="Arial Narrow" w:hAnsi="Arial Narrow" w:cs="Arial Narrow"/>
          <w:spacing w:val="-2"/>
          <w:sz w:val="22"/>
          <w:szCs w:val="22"/>
        </w:rPr>
        <w:t>les</w:t>
      </w:r>
      <w:r>
        <w:rPr>
          <w:rFonts w:ascii="Arial Narrow" w:eastAsia="Arial Narrow" w:hAnsi="Arial Narrow" w:cs="Arial Narrow"/>
          <w:sz w:val="22"/>
          <w:szCs w:val="22"/>
        </w:rPr>
        <w:t>s</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tha</w:t>
      </w:r>
      <w:r>
        <w:rPr>
          <w:rFonts w:ascii="Arial Narrow" w:eastAsia="Arial Narrow" w:hAnsi="Arial Narrow" w:cs="Arial Narrow"/>
          <w:sz w:val="22"/>
          <w:szCs w:val="22"/>
        </w:rPr>
        <w:t>n</w:t>
      </w:r>
      <w:r>
        <w:rPr>
          <w:rFonts w:ascii="Arial Narrow" w:eastAsia="Arial Narrow" w:hAnsi="Arial Narrow" w:cs="Arial Narrow"/>
          <w:spacing w:val="-4"/>
          <w:sz w:val="22"/>
          <w:szCs w:val="22"/>
        </w:rPr>
        <w:t xml:space="preserve"> </w:t>
      </w:r>
      <w:r>
        <w:rPr>
          <w:rFonts w:ascii="Arial Narrow" w:eastAsia="Arial Narrow" w:hAnsi="Arial Narrow" w:cs="Arial Narrow"/>
          <w:sz w:val="22"/>
          <w:szCs w:val="22"/>
        </w:rPr>
        <w:t>6</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month</w:t>
      </w:r>
      <w:r>
        <w:rPr>
          <w:rFonts w:ascii="Arial Narrow" w:eastAsia="Arial Narrow" w:hAnsi="Arial Narrow" w:cs="Arial Narrow"/>
          <w:sz w:val="22"/>
          <w:szCs w:val="22"/>
        </w:rPr>
        <w:t>s</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du</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in</w:t>
      </w:r>
      <w:r>
        <w:rPr>
          <w:rFonts w:ascii="Arial Narrow" w:eastAsia="Arial Narrow" w:hAnsi="Arial Narrow" w:cs="Arial Narrow"/>
          <w:sz w:val="22"/>
          <w:szCs w:val="22"/>
        </w:rPr>
        <w:t>g</w:t>
      </w:r>
      <w:r>
        <w:rPr>
          <w:rFonts w:ascii="Arial Narrow" w:eastAsia="Arial Narrow" w:hAnsi="Arial Narrow" w:cs="Arial Narrow"/>
          <w:spacing w:val="-4"/>
          <w:sz w:val="22"/>
          <w:szCs w:val="22"/>
        </w:rPr>
        <w:t xml:space="preserve"> </w:t>
      </w:r>
      <w:r>
        <w:rPr>
          <w:rFonts w:ascii="Arial Narrow" w:eastAsia="Arial Narrow" w:hAnsi="Arial Narrow" w:cs="Arial Narrow"/>
          <w:spacing w:val="-3"/>
          <w:sz w:val="22"/>
          <w:szCs w:val="22"/>
        </w:rPr>
        <w:t>FY</w:t>
      </w:r>
      <w:r w:rsidR="0049272D">
        <w:rPr>
          <w:rFonts w:ascii="Arial Narrow" w:eastAsia="Arial Narrow" w:hAnsi="Arial Narrow" w:cs="Arial Narrow"/>
          <w:spacing w:val="-2"/>
          <w:sz w:val="22"/>
          <w:szCs w:val="22"/>
        </w:rPr>
        <w:t>2</w:t>
      </w:r>
      <w:r w:rsidR="003D7292">
        <w:rPr>
          <w:rFonts w:ascii="Arial Narrow" w:eastAsia="Arial Narrow" w:hAnsi="Arial Narrow" w:cs="Arial Narrow"/>
          <w:spacing w:val="-2"/>
          <w:sz w:val="22"/>
          <w:szCs w:val="22"/>
        </w:rPr>
        <w:t>3</w:t>
      </w:r>
      <w:r>
        <w:rPr>
          <w:rFonts w:ascii="Arial Narrow" w:eastAsia="Arial Narrow" w:hAnsi="Arial Narrow" w:cs="Arial Narrow"/>
          <w:sz w:val="22"/>
          <w:szCs w:val="22"/>
        </w:rPr>
        <w:t>.</w:t>
      </w:r>
    </w:p>
    <w:p w14:paraId="46A5C2B7" w14:textId="412F0F76" w:rsidR="00CC66A9" w:rsidRDefault="00CC66A9" w:rsidP="00CC66A9">
      <w:pPr>
        <w:ind w:left="512"/>
        <w:contextualSpacing/>
        <w:rPr>
          <w:rFonts w:ascii="Arial Narrow" w:eastAsia="Arial Narrow" w:hAnsi="Arial Narrow" w:cs="Arial Narrow"/>
          <w:spacing w:val="-2"/>
          <w:sz w:val="22"/>
          <w:szCs w:val="22"/>
        </w:rPr>
      </w:pPr>
      <w:r>
        <w:rPr>
          <w:rFonts w:ascii="Arial Narrow" w:eastAsia="Arial Narrow" w:hAnsi="Arial Narrow" w:cs="Arial Narrow"/>
          <w:spacing w:val="-2"/>
          <w:sz w:val="22"/>
          <w:szCs w:val="22"/>
        </w:rPr>
        <w:t>3</w:t>
      </w:r>
      <w:r>
        <w:rPr>
          <w:rFonts w:ascii="Arial Narrow" w:eastAsia="Arial Narrow" w:hAnsi="Arial Narrow" w:cs="Arial Narrow"/>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f</w:t>
      </w:r>
      <w:r>
        <w:rPr>
          <w:rFonts w:ascii="Arial Narrow" w:eastAsia="Arial Narrow" w:hAnsi="Arial Narrow" w:cs="Arial Narrow"/>
          <w:spacing w:val="-5"/>
          <w:sz w:val="22"/>
          <w:szCs w:val="22"/>
        </w:rPr>
        <w:t xml:space="preserve"> </w:t>
      </w:r>
      <w:r>
        <w:rPr>
          <w:rFonts w:ascii="Arial Narrow" w:eastAsia="Arial Narrow" w:hAnsi="Arial Narrow" w:cs="Arial Narrow"/>
          <w:spacing w:val="-2"/>
          <w:sz w:val="22"/>
          <w:szCs w:val="22"/>
        </w:rPr>
        <w:t>you</w:t>
      </w:r>
      <w:r>
        <w:rPr>
          <w:rFonts w:ascii="Arial Narrow" w:eastAsia="Arial Narrow" w:hAnsi="Arial Narrow" w:cs="Arial Narrow"/>
          <w:sz w:val="22"/>
          <w:szCs w:val="22"/>
        </w:rPr>
        <w:t>r</w:t>
      </w:r>
      <w:r>
        <w:rPr>
          <w:rFonts w:ascii="Arial Narrow" w:eastAsia="Arial Narrow" w:hAnsi="Arial Narrow" w:cs="Arial Narrow"/>
          <w:spacing w:val="-5"/>
          <w:sz w:val="22"/>
          <w:szCs w:val="22"/>
        </w:rPr>
        <w:t xml:space="preserve"> </w:t>
      </w:r>
      <w:r>
        <w:rPr>
          <w:rFonts w:ascii="Arial Narrow" w:eastAsia="Arial Narrow" w:hAnsi="Arial Narrow" w:cs="Arial Narrow"/>
          <w:spacing w:val="-2"/>
          <w:sz w:val="22"/>
          <w:szCs w:val="22"/>
        </w:rPr>
        <w:t>agenc</w:t>
      </w:r>
      <w:r>
        <w:rPr>
          <w:rFonts w:ascii="Arial Narrow" w:eastAsia="Arial Narrow" w:hAnsi="Arial Narrow" w:cs="Arial Narrow"/>
          <w:sz w:val="22"/>
          <w:szCs w:val="22"/>
        </w:rPr>
        <w:t>y</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di</w:t>
      </w:r>
      <w:r>
        <w:rPr>
          <w:rFonts w:ascii="Arial Narrow" w:eastAsia="Arial Narrow" w:hAnsi="Arial Narrow" w:cs="Arial Narrow"/>
          <w:sz w:val="22"/>
          <w:szCs w:val="22"/>
        </w:rPr>
        <w:t>d</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no</w:t>
      </w:r>
      <w:r>
        <w:rPr>
          <w:rFonts w:ascii="Arial Narrow" w:eastAsia="Arial Narrow" w:hAnsi="Arial Narrow" w:cs="Arial Narrow"/>
          <w:sz w:val="22"/>
          <w:szCs w:val="22"/>
        </w:rPr>
        <w:t>t</w:t>
      </w:r>
      <w:r>
        <w:rPr>
          <w:rFonts w:ascii="Arial Narrow" w:eastAsia="Arial Narrow" w:hAnsi="Arial Narrow" w:cs="Arial Narrow"/>
          <w:spacing w:val="-5"/>
          <w:sz w:val="22"/>
          <w:szCs w:val="22"/>
        </w:rPr>
        <w:t xml:space="preserve"> </w:t>
      </w:r>
      <w:r>
        <w:rPr>
          <w:rFonts w:ascii="Arial Narrow" w:eastAsia="Arial Narrow" w:hAnsi="Arial Narrow" w:cs="Arial Narrow"/>
          <w:spacing w:val="-2"/>
          <w:sz w:val="22"/>
          <w:szCs w:val="22"/>
        </w:rPr>
        <w:t>pa</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ticipa</w:t>
      </w:r>
      <w:r>
        <w:rPr>
          <w:rFonts w:ascii="Arial Narrow" w:eastAsia="Arial Narrow" w:hAnsi="Arial Narrow" w:cs="Arial Narrow"/>
          <w:spacing w:val="-5"/>
          <w:sz w:val="22"/>
          <w:szCs w:val="22"/>
        </w:rPr>
        <w:t>t</w:t>
      </w:r>
      <w:r>
        <w:rPr>
          <w:rFonts w:ascii="Arial Narrow" w:eastAsia="Arial Narrow" w:hAnsi="Arial Narrow" w:cs="Arial Narrow"/>
          <w:sz w:val="22"/>
          <w:szCs w:val="22"/>
        </w:rPr>
        <w:t>e</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n</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th</w:t>
      </w:r>
      <w:r>
        <w:rPr>
          <w:rFonts w:ascii="Arial Narrow" w:eastAsia="Arial Narrow" w:hAnsi="Arial Narrow" w:cs="Arial Narrow"/>
          <w:sz w:val="22"/>
          <w:szCs w:val="22"/>
        </w:rPr>
        <w:t>e</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Mass</w:t>
      </w:r>
      <w:r>
        <w:rPr>
          <w:rFonts w:ascii="Arial Narrow" w:eastAsia="Arial Narrow" w:hAnsi="Arial Narrow" w:cs="Arial Narrow"/>
          <w:spacing w:val="-3"/>
          <w:sz w:val="22"/>
          <w:szCs w:val="22"/>
        </w:rPr>
        <w:t>H</w:t>
      </w:r>
      <w:r>
        <w:rPr>
          <w:rFonts w:ascii="Arial Narrow" w:eastAsia="Arial Narrow" w:hAnsi="Arial Narrow" w:cs="Arial Narrow"/>
          <w:spacing w:val="-2"/>
          <w:sz w:val="22"/>
          <w:szCs w:val="22"/>
        </w:rPr>
        <w:t>ealt</w:t>
      </w:r>
      <w:r>
        <w:rPr>
          <w:rFonts w:ascii="Arial Narrow" w:eastAsia="Arial Narrow" w:hAnsi="Arial Narrow" w:cs="Arial Narrow"/>
          <w:sz w:val="22"/>
          <w:szCs w:val="22"/>
        </w:rPr>
        <w:t>h</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p</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og</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a</w:t>
      </w:r>
      <w:r>
        <w:rPr>
          <w:rFonts w:ascii="Arial Narrow" w:eastAsia="Arial Narrow" w:hAnsi="Arial Narrow" w:cs="Arial Narrow"/>
          <w:sz w:val="22"/>
          <w:szCs w:val="22"/>
        </w:rPr>
        <w:t>m</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n</w:t>
      </w:r>
      <w:r>
        <w:rPr>
          <w:rFonts w:ascii="Arial Narrow" w:eastAsia="Arial Narrow" w:hAnsi="Arial Narrow" w:cs="Arial Narrow"/>
          <w:spacing w:val="-4"/>
          <w:sz w:val="22"/>
          <w:szCs w:val="22"/>
        </w:rPr>
        <w:t xml:space="preserve"> its </w:t>
      </w:r>
      <w:r w:rsidR="0049272D">
        <w:rPr>
          <w:rFonts w:ascii="Arial Narrow" w:eastAsia="Arial Narrow" w:hAnsi="Arial Narrow" w:cs="Arial Narrow"/>
          <w:spacing w:val="-2"/>
          <w:sz w:val="22"/>
          <w:szCs w:val="22"/>
        </w:rPr>
        <w:t>FY2</w:t>
      </w:r>
      <w:r w:rsidR="003D7292">
        <w:rPr>
          <w:rFonts w:ascii="Arial Narrow" w:eastAsia="Arial Narrow" w:hAnsi="Arial Narrow" w:cs="Arial Narrow"/>
          <w:spacing w:val="-2"/>
          <w:sz w:val="22"/>
          <w:szCs w:val="22"/>
        </w:rPr>
        <w:t>3</w:t>
      </w:r>
      <w:r>
        <w:rPr>
          <w:rFonts w:ascii="Arial Narrow" w:eastAsia="Arial Narrow" w:hAnsi="Arial Narrow" w:cs="Arial Narrow"/>
          <w:spacing w:val="-2"/>
          <w:sz w:val="22"/>
          <w:szCs w:val="22"/>
        </w:rPr>
        <w:t xml:space="preserve">. </w:t>
      </w:r>
    </w:p>
    <w:p w14:paraId="602BCE54" w14:textId="4571006D" w:rsidR="00CC66A9" w:rsidRDefault="00CC66A9" w:rsidP="00CC66A9">
      <w:pPr>
        <w:ind w:left="512"/>
        <w:contextualSpacing/>
        <w:rPr>
          <w:rFonts w:ascii="Arial Narrow" w:hAnsi="Arial Narrow"/>
          <w:szCs w:val="24"/>
        </w:rPr>
      </w:pPr>
      <w:r>
        <w:rPr>
          <w:rFonts w:ascii="Arial Narrow" w:eastAsia="Arial Narrow" w:hAnsi="Arial Narrow" w:cs="Arial Narrow"/>
          <w:spacing w:val="-2"/>
          <w:sz w:val="22"/>
          <w:szCs w:val="22"/>
        </w:rPr>
        <w:t xml:space="preserve">4. If your agency </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eceive</w:t>
      </w:r>
      <w:r>
        <w:rPr>
          <w:rFonts w:ascii="Arial Narrow" w:eastAsia="Arial Narrow" w:hAnsi="Arial Narrow" w:cs="Arial Narrow"/>
          <w:sz w:val="22"/>
          <w:szCs w:val="22"/>
        </w:rPr>
        <w:t>d</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les</w:t>
      </w:r>
      <w:r>
        <w:rPr>
          <w:rFonts w:ascii="Arial Narrow" w:eastAsia="Arial Narrow" w:hAnsi="Arial Narrow" w:cs="Arial Narrow"/>
          <w:sz w:val="22"/>
          <w:szCs w:val="22"/>
        </w:rPr>
        <w:t>s</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tha</w:t>
      </w:r>
      <w:r>
        <w:rPr>
          <w:rFonts w:ascii="Arial Narrow" w:eastAsia="Arial Narrow" w:hAnsi="Arial Narrow" w:cs="Arial Narrow"/>
          <w:sz w:val="22"/>
          <w:szCs w:val="22"/>
        </w:rPr>
        <w:t>n</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$50,00</w:t>
      </w:r>
      <w:r>
        <w:rPr>
          <w:rFonts w:ascii="Arial Narrow" w:eastAsia="Arial Narrow" w:hAnsi="Arial Narrow" w:cs="Arial Narrow"/>
          <w:sz w:val="22"/>
          <w:szCs w:val="22"/>
        </w:rPr>
        <w:t>0</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n</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Mass</w:t>
      </w:r>
      <w:r>
        <w:rPr>
          <w:rFonts w:ascii="Arial Narrow" w:eastAsia="Arial Narrow" w:hAnsi="Arial Narrow" w:cs="Arial Narrow"/>
          <w:spacing w:val="-3"/>
          <w:sz w:val="22"/>
          <w:szCs w:val="22"/>
        </w:rPr>
        <w:t>H</w:t>
      </w:r>
      <w:r>
        <w:rPr>
          <w:rFonts w:ascii="Arial Narrow" w:eastAsia="Arial Narrow" w:hAnsi="Arial Narrow" w:cs="Arial Narrow"/>
          <w:spacing w:val="-5"/>
          <w:sz w:val="22"/>
          <w:szCs w:val="22"/>
        </w:rPr>
        <w:t>e</w:t>
      </w:r>
      <w:r>
        <w:rPr>
          <w:rFonts w:ascii="Arial Narrow" w:eastAsia="Arial Narrow" w:hAnsi="Arial Narrow" w:cs="Arial Narrow"/>
          <w:spacing w:val="-2"/>
          <w:sz w:val="22"/>
          <w:szCs w:val="22"/>
        </w:rPr>
        <w:t>alt</w:t>
      </w:r>
      <w:r>
        <w:rPr>
          <w:rFonts w:ascii="Arial Narrow" w:eastAsia="Arial Narrow" w:hAnsi="Arial Narrow" w:cs="Arial Narrow"/>
          <w:sz w:val="22"/>
          <w:szCs w:val="22"/>
        </w:rPr>
        <w:t xml:space="preserve">h </w:t>
      </w:r>
      <w:r>
        <w:rPr>
          <w:rFonts w:ascii="Arial Narrow" w:eastAsia="Arial Narrow" w:hAnsi="Arial Narrow" w:cs="Arial Narrow"/>
          <w:spacing w:val="-3"/>
          <w:sz w:val="22"/>
          <w:szCs w:val="22"/>
        </w:rPr>
        <w:t>r</w:t>
      </w:r>
      <w:r>
        <w:rPr>
          <w:rFonts w:ascii="Arial Narrow" w:eastAsia="Arial Narrow" w:hAnsi="Arial Narrow" w:cs="Arial Narrow"/>
          <w:spacing w:val="-2"/>
          <w:sz w:val="22"/>
          <w:szCs w:val="22"/>
        </w:rPr>
        <w:t>evenu</w:t>
      </w:r>
      <w:r>
        <w:rPr>
          <w:rFonts w:ascii="Arial Narrow" w:eastAsia="Arial Narrow" w:hAnsi="Arial Narrow" w:cs="Arial Narrow"/>
          <w:sz w:val="22"/>
          <w:szCs w:val="22"/>
        </w:rPr>
        <w:t>e</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n</w:t>
      </w:r>
      <w:r>
        <w:rPr>
          <w:rFonts w:ascii="Arial Narrow" w:eastAsia="Arial Narrow" w:hAnsi="Arial Narrow" w:cs="Arial Narrow"/>
          <w:spacing w:val="-4"/>
          <w:sz w:val="22"/>
          <w:szCs w:val="22"/>
        </w:rPr>
        <w:t xml:space="preserve"> </w:t>
      </w:r>
      <w:r>
        <w:rPr>
          <w:rFonts w:ascii="Arial Narrow" w:eastAsia="Arial Narrow" w:hAnsi="Arial Narrow" w:cs="Arial Narrow"/>
          <w:spacing w:val="-2"/>
          <w:sz w:val="22"/>
          <w:szCs w:val="22"/>
        </w:rPr>
        <w:t>it</w:t>
      </w:r>
      <w:r>
        <w:rPr>
          <w:rFonts w:ascii="Arial Narrow" w:eastAsia="Arial Narrow" w:hAnsi="Arial Narrow" w:cs="Arial Narrow"/>
          <w:sz w:val="22"/>
          <w:szCs w:val="22"/>
        </w:rPr>
        <w:t>s</w:t>
      </w:r>
      <w:r>
        <w:rPr>
          <w:rFonts w:ascii="Arial Narrow" w:eastAsia="Arial Narrow" w:hAnsi="Arial Narrow" w:cs="Arial Narrow"/>
          <w:spacing w:val="-4"/>
          <w:sz w:val="22"/>
          <w:szCs w:val="22"/>
        </w:rPr>
        <w:t xml:space="preserve"> </w:t>
      </w:r>
      <w:r>
        <w:rPr>
          <w:rFonts w:ascii="Arial Narrow" w:eastAsia="Arial Narrow" w:hAnsi="Arial Narrow" w:cs="Arial Narrow"/>
          <w:spacing w:val="-3"/>
          <w:sz w:val="22"/>
          <w:szCs w:val="22"/>
        </w:rPr>
        <w:t>FY</w:t>
      </w:r>
      <w:r w:rsidR="0049272D">
        <w:rPr>
          <w:rFonts w:ascii="Arial Narrow" w:eastAsia="Arial Narrow" w:hAnsi="Arial Narrow" w:cs="Arial Narrow"/>
          <w:spacing w:val="-2"/>
          <w:sz w:val="22"/>
          <w:szCs w:val="22"/>
        </w:rPr>
        <w:t>2</w:t>
      </w:r>
      <w:r w:rsidR="003D7292">
        <w:rPr>
          <w:rFonts w:ascii="Arial Narrow" w:eastAsia="Arial Narrow" w:hAnsi="Arial Narrow" w:cs="Arial Narrow"/>
          <w:spacing w:val="-2"/>
          <w:sz w:val="22"/>
          <w:szCs w:val="22"/>
        </w:rPr>
        <w:t>3</w:t>
      </w:r>
      <w:r w:rsidR="0067692D">
        <w:rPr>
          <w:rFonts w:ascii="Arial Narrow" w:eastAsia="Arial Narrow" w:hAnsi="Arial Narrow" w:cs="Arial Narrow"/>
          <w:spacing w:val="-2"/>
          <w:sz w:val="22"/>
          <w:szCs w:val="22"/>
        </w:rPr>
        <w:t>.</w:t>
      </w:r>
      <w:r>
        <w:rPr>
          <w:rFonts w:ascii="Arial Narrow" w:eastAsia="Arial Narrow" w:hAnsi="Arial Narrow" w:cs="Arial Narrow"/>
          <w:spacing w:val="-5"/>
          <w:sz w:val="22"/>
          <w:szCs w:val="22"/>
        </w:rPr>
        <w:t xml:space="preserve"> </w:t>
      </w:r>
    </w:p>
    <w:p w14:paraId="2C4E6043" w14:textId="77777777" w:rsidR="001E0AE2" w:rsidRPr="004B5768" w:rsidRDefault="001E0AE2" w:rsidP="001E0AE2">
      <w:pPr>
        <w:contextualSpacing/>
        <w:rPr>
          <w:rFonts w:ascii="Arial Narrow" w:hAnsi="Arial Narrow"/>
          <w:szCs w:val="24"/>
        </w:rPr>
      </w:pPr>
    </w:p>
    <w:p w14:paraId="55CFA801" w14:textId="1B2A3848" w:rsidR="001E0AE2" w:rsidRPr="005D4F9C" w:rsidRDefault="001E0AE2" w:rsidP="001E0AE2">
      <w:pPr>
        <w:contextualSpacing/>
        <w:rPr>
          <w:rFonts w:ascii="Arial Narrow" w:hAnsi="Arial Narrow"/>
          <w:szCs w:val="24"/>
        </w:rPr>
      </w:pPr>
      <w:r w:rsidRPr="005D4F9C">
        <w:rPr>
          <w:rFonts w:ascii="Arial Narrow" w:hAnsi="Arial Narrow"/>
          <w:szCs w:val="24"/>
        </w:rPr>
        <w:t>If you believe your agency is exempt from filing for any of the above reasons, you must claim exemption using the FY</w:t>
      </w:r>
      <w:r w:rsidR="0049272D" w:rsidRPr="005D4F9C">
        <w:rPr>
          <w:rFonts w:ascii="Arial Narrow" w:hAnsi="Arial Narrow"/>
          <w:szCs w:val="24"/>
        </w:rPr>
        <w:t>2</w:t>
      </w:r>
      <w:r w:rsidR="003D7292">
        <w:rPr>
          <w:rFonts w:ascii="Arial Narrow" w:hAnsi="Arial Narrow"/>
          <w:szCs w:val="24"/>
        </w:rPr>
        <w:t>3</w:t>
      </w:r>
      <w:r w:rsidR="0049272D" w:rsidRPr="005D4F9C">
        <w:rPr>
          <w:rFonts w:ascii="Arial Narrow" w:hAnsi="Arial Narrow"/>
          <w:szCs w:val="24"/>
        </w:rPr>
        <w:t xml:space="preserve"> </w:t>
      </w:r>
      <w:r w:rsidRPr="005D4F9C">
        <w:rPr>
          <w:rFonts w:ascii="Arial Narrow" w:hAnsi="Arial Narrow"/>
          <w:szCs w:val="24"/>
        </w:rPr>
        <w:t xml:space="preserve">GAFC Cost Report Exemption Request Form, available as a Word document at </w:t>
      </w:r>
      <w:hyperlink r:id="rId12" w:history="1">
        <w:r w:rsidR="005D4F9C" w:rsidRPr="00D06056">
          <w:rPr>
            <w:rStyle w:val="Hyperlink"/>
            <w:rFonts w:ascii="Arial Narrow" w:hAnsi="Arial Narrow"/>
            <w:szCs w:val="24"/>
          </w:rPr>
          <w:t>https://www.chiamass.gov/gafc</w:t>
        </w:r>
      </w:hyperlink>
      <w:r w:rsidR="00154055" w:rsidRPr="005D4F9C">
        <w:rPr>
          <w:rFonts w:ascii="Arial Narrow" w:hAnsi="Arial Narrow"/>
          <w:szCs w:val="24"/>
        </w:rPr>
        <w:t xml:space="preserve">. </w:t>
      </w:r>
      <w:r w:rsidRPr="005D4F9C">
        <w:rPr>
          <w:rFonts w:ascii="Arial Narrow" w:hAnsi="Arial Narrow"/>
          <w:szCs w:val="24"/>
        </w:rPr>
        <w:t>Email this completed form to</w:t>
      </w:r>
      <w:r w:rsidR="00080F03" w:rsidRPr="005D4F9C">
        <w:rPr>
          <w:rFonts w:ascii="Arial Narrow" w:hAnsi="Arial Narrow"/>
          <w:szCs w:val="24"/>
        </w:rPr>
        <w:t xml:space="preserve"> </w:t>
      </w:r>
      <w:hyperlink r:id="rId13" w:history="1">
        <w:r w:rsidR="00080F03" w:rsidRPr="005D4F9C">
          <w:rPr>
            <w:rStyle w:val="Hyperlink"/>
            <w:rFonts w:ascii="Arial Narrow" w:hAnsi="Arial Narrow"/>
            <w:szCs w:val="24"/>
          </w:rPr>
          <w:t>data@chiamass.gov</w:t>
        </w:r>
      </w:hyperlink>
      <w:r w:rsidR="00080F03" w:rsidRPr="005D4F9C">
        <w:rPr>
          <w:rFonts w:ascii="Arial Narrow" w:hAnsi="Arial Narrow"/>
          <w:szCs w:val="24"/>
        </w:rPr>
        <w:t xml:space="preserve">. </w:t>
      </w:r>
    </w:p>
    <w:p w14:paraId="1A6D1B03" w14:textId="77777777" w:rsidR="001E0AE2" w:rsidRPr="004B5768" w:rsidRDefault="001E0AE2" w:rsidP="001E0AE2">
      <w:pPr>
        <w:contextualSpacing/>
        <w:rPr>
          <w:rFonts w:ascii="Arial Narrow" w:hAnsi="Arial Narrow"/>
        </w:rPr>
      </w:pPr>
    </w:p>
    <w:p w14:paraId="66B2041A" w14:textId="77777777" w:rsidR="001E0AE2" w:rsidRPr="004B5768" w:rsidRDefault="001E0AE2" w:rsidP="001E0AE2">
      <w:pPr>
        <w:pStyle w:val="NormalWeb"/>
        <w:spacing w:before="0" w:beforeAutospacing="0" w:after="0" w:afterAutospacing="0"/>
        <w:contextualSpacing/>
        <w:rPr>
          <w:rFonts w:ascii="Arial Narrow" w:hAnsi="Arial Narrow"/>
          <w:b/>
        </w:rPr>
      </w:pPr>
      <w:r w:rsidRPr="004B5768">
        <w:rPr>
          <w:rFonts w:ascii="Arial Narrow" w:hAnsi="Arial Narrow"/>
          <w:b/>
          <w:bCs/>
        </w:rPr>
        <w:t>957 CMR 6.19 provides that CHIA may assess penalties against providers who knowingly fail to file cost reports or who knowingly file falsified data. In addition, CHIA may recommend that the Executive Office of Health and Human Services assess penalties, including but not limited to reductions in delinquent providers’ rates of payment.</w:t>
      </w:r>
      <w:r w:rsidRPr="004B5768">
        <w:rPr>
          <w:rFonts w:ascii="Arial Narrow" w:hAnsi="Arial Narrow"/>
          <w:b/>
        </w:rPr>
        <w:t xml:space="preserve"> </w:t>
      </w:r>
    </w:p>
    <w:p w14:paraId="56543442" w14:textId="77777777" w:rsidR="001E0AE2" w:rsidRDefault="001E0AE2" w:rsidP="001E0AE2">
      <w:pPr>
        <w:pStyle w:val="Title"/>
        <w:spacing w:before="0" w:after="0"/>
        <w:contextualSpacing/>
        <w:jc w:val="left"/>
        <w:rPr>
          <w:rFonts w:ascii="Arial Narrow" w:hAnsi="Arial Narrow"/>
          <w:sz w:val="24"/>
          <w:szCs w:val="24"/>
          <w:u w:val="single"/>
        </w:rPr>
      </w:pPr>
    </w:p>
    <w:p w14:paraId="35AA0E61" w14:textId="77777777" w:rsidR="00696752" w:rsidRPr="00D06056" w:rsidRDefault="00696752" w:rsidP="00D06056"/>
    <w:p w14:paraId="11D816C6" w14:textId="72F2D5CE" w:rsidR="004B5768" w:rsidRPr="00CC66A9" w:rsidRDefault="001E0AE2" w:rsidP="00CC66A9">
      <w:pPr>
        <w:pStyle w:val="Title"/>
        <w:spacing w:before="0" w:after="0"/>
        <w:contextualSpacing/>
        <w:jc w:val="left"/>
        <w:rPr>
          <w:rFonts w:ascii="Arial Narrow" w:hAnsi="Arial Narrow"/>
          <w:sz w:val="24"/>
          <w:szCs w:val="24"/>
          <w:u w:val="single"/>
        </w:rPr>
      </w:pPr>
      <w:bookmarkStart w:id="1" w:name="_Toc74737541"/>
      <w:r w:rsidRPr="004B5768">
        <w:rPr>
          <w:rFonts w:ascii="Arial Narrow" w:hAnsi="Arial Narrow"/>
          <w:sz w:val="24"/>
          <w:szCs w:val="24"/>
          <w:u w:val="single"/>
        </w:rPr>
        <w:t>What to File</w:t>
      </w:r>
      <w:bookmarkEnd w:id="1"/>
    </w:p>
    <w:p w14:paraId="37853BD6" w14:textId="39371648" w:rsidR="001E0AE2" w:rsidRPr="00CC66A9" w:rsidRDefault="001E0AE2" w:rsidP="00CC66A9">
      <w:pPr>
        <w:pStyle w:val="NormalWeb"/>
        <w:numPr>
          <w:ilvl w:val="0"/>
          <w:numId w:val="17"/>
        </w:numPr>
        <w:spacing w:before="0" w:beforeAutospacing="0" w:after="0" w:afterAutospacing="0"/>
        <w:contextualSpacing/>
        <w:rPr>
          <w:rFonts w:ascii="Arial Narrow" w:hAnsi="Arial Narrow"/>
          <w:b/>
        </w:rPr>
      </w:pPr>
      <w:r w:rsidRPr="004B5768">
        <w:rPr>
          <w:rFonts w:ascii="Arial Narrow" w:hAnsi="Arial Narrow"/>
          <w:b/>
        </w:rPr>
        <w:t>Cost Reports</w:t>
      </w:r>
    </w:p>
    <w:p w14:paraId="0D554528" w14:textId="3DBDDE19" w:rsidR="001E0AE2" w:rsidRPr="004B5768" w:rsidRDefault="001E0AE2" w:rsidP="001E0AE2">
      <w:pPr>
        <w:pStyle w:val="NormalWeb"/>
        <w:spacing w:before="0" w:beforeAutospacing="0" w:after="0" w:afterAutospacing="0"/>
        <w:ind w:left="720"/>
        <w:contextualSpacing/>
        <w:rPr>
          <w:rFonts w:ascii="Arial Narrow" w:hAnsi="Arial Narrow"/>
        </w:rPr>
      </w:pPr>
      <w:r w:rsidRPr="004B5768">
        <w:rPr>
          <w:rFonts w:ascii="Arial Narrow" w:hAnsi="Arial Narrow"/>
        </w:rPr>
        <w:t xml:space="preserve">Providers should file a group adult foster care cost report for their fiscal year </w:t>
      </w:r>
      <w:r w:rsidR="0049272D">
        <w:rPr>
          <w:rFonts w:ascii="Arial Narrow" w:hAnsi="Arial Narrow"/>
        </w:rPr>
        <w:t>202</w:t>
      </w:r>
      <w:r w:rsidR="003D7292">
        <w:rPr>
          <w:rFonts w:ascii="Arial Narrow" w:hAnsi="Arial Narrow"/>
        </w:rPr>
        <w:t>3</w:t>
      </w:r>
      <w:r w:rsidR="00CC66A9">
        <w:rPr>
          <w:rFonts w:ascii="Arial Narrow" w:hAnsi="Arial Narrow"/>
        </w:rPr>
        <w:t>. A blank cost report</w:t>
      </w:r>
      <w:r w:rsidRPr="004B5768">
        <w:rPr>
          <w:rFonts w:ascii="Arial Narrow" w:hAnsi="Arial Narrow"/>
        </w:rPr>
        <w:t xml:space="preserve"> </w:t>
      </w:r>
      <w:r w:rsidR="00CC66A9">
        <w:rPr>
          <w:rFonts w:ascii="Arial Narrow" w:hAnsi="Arial Narrow"/>
        </w:rPr>
        <w:t>is</w:t>
      </w:r>
      <w:r w:rsidRPr="004B5768">
        <w:rPr>
          <w:rFonts w:ascii="Arial Narrow" w:hAnsi="Arial Narrow"/>
        </w:rPr>
        <w:t xml:space="preserve"> available in Microsoft Excel format from CHIA at</w:t>
      </w:r>
      <w:r w:rsidR="00154055">
        <w:rPr>
          <w:rFonts w:ascii="Arial Narrow" w:hAnsi="Arial Narrow"/>
        </w:rPr>
        <w:t xml:space="preserve"> </w:t>
      </w:r>
      <w:hyperlink r:id="rId14" w:history="1">
        <w:r w:rsidR="00BA5DAF" w:rsidRPr="00D679BF">
          <w:rPr>
            <w:rStyle w:val="Hyperlink"/>
            <w:rFonts w:ascii="Arial Narrow" w:hAnsi="Arial Narrow"/>
          </w:rPr>
          <w:t>https://www.chiamass.gov/gafc</w:t>
        </w:r>
      </w:hyperlink>
      <w:r w:rsidR="00BA5DAF" w:rsidRPr="00BA5DAF">
        <w:rPr>
          <w:rFonts w:ascii="Arial Narrow" w:hAnsi="Arial Narrow"/>
        </w:rPr>
        <w:t>.</w:t>
      </w:r>
    </w:p>
    <w:p w14:paraId="1B4ABCCA" w14:textId="77777777" w:rsidR="001E0AE2" w:rsidRPr="004B5768" w:rsidRDefault="001E0AE2" w:rsidP="001E0AE2">
      <w:pPr>
        <w:pStyle w:val="NormalWeb"/>
        <w:spacing w:before="0" w:beforeAutospacing="0" w:after="0" w:afterAutospacing="0"/>
        <w:ind w:left="720"/>
        <w:contextualSpacing/>
        <w:rPr>
          <w:rFonts w:ascii="Arial Narrow" w:hAnsi="Arial Narrow"/>
          <w:b/>
        </w:rPr>
      </w:pPr>
    </w:p>
    <w:p w14:paraId="3D29CE85" w14:textId="6A84FF97" w:rsidR="001E0AE2" w:rsidRPr="00CC66A9" w:rsidRDefault="001E0AE2" w:rsidP="00CC66A9">
      <w:pPr>
        <w:pStyle w:val="NormalWeb"/>
        <w:numPr>
          <w:ilvl w:val="0"/>
          <w:numId w:val="17"/>
        </w:numPr>
        <w:spacing w:before="0" w:beforeAutospacing="0" w:after="0" w:afterAutospacing="0"/>
        <w:contextualSpacing/>
        <w:rPr>
          <w:rFonts w:ascii="Arial Narrow" w:hAnsi="Arial Narrow"/>
          <w:b/>
        </w:rPr>
      </w:pPr>
      <w:r w:rsidRPr="004B5768">
        <w:rPr>
          <w:rFonts w:ascii="Arial Narrow" w:hAnsi="Arial Narrow"/>
          <w:b/>
        </w:rPr>
        <w:t>Statement of Certification</w:t>
      </w:r>
    </w:p>
    <w:p w14:paraId="07E499D0" w14:textId="77777777" w:rsidR="001E0AE2" w:rsidRPr="004B5768" w:rsidRDefault="001E0AE2" w:rsidP="001E0AE2">
      <w:pPr>
        <w:pStyle w:val="NormalWeb"/>
        <w:spacing w:before="0" w:beforeAutospacing="0" w:after="0" w:afterAutospacing="0"/>
        <w:ind w:left="720"/>
        <w:contextualSpacing/>
        <w:rPr>
          <w:rFonts w:ascii="Arial Narrow" w:hAnsi="Arial Narrow"/>
        </w:rPr>
      </w:pPr>
      <w:r w:rsidRPr="004B5768">
        <w:rPr>
          <w:rFonts w:ascii="Arial Narrow" w:hAnsi="Arial Narrow"/>
        </w:rPr>
        <w:t xml:space="preserve">Providers must file a Statement of Certification attesting that the cost report submission is accurate, complete, and prepared in accordance with the instructions. The Statement of Certification is found in the cost report template, and providers must sign, date, and submit the Statement of Certification. </w:t>
      </w:r>
    </w:p>
    <w:p w14:paraId="67ED7DB4" w14:textId="77777777" w:rsidR="001E0AE2" w:rsidRPr="004B5768" w:rsidRDefault="001E0AE2" w:rsidP="001E0AE2">
      <w:pPr>
        <w:pStyle w:val="NormalWeb"/>
        <w:spacing w:before="0" w:beforeAutospacing="0" w:after="0" w:afterAutospacing="0"/>
        <w:ind w:left="720"/>
        <w:contextualSpacing/>
        <w:rPr>
          <w:rFonts w:ascii="Arial Narrow" w:hAnsi="Arial Narrow"/>
        </w:rPr>
      </w:pPr>
    </w:p>
    <w:p w14:paraId="14E166A0" w14:textId="1E7006D4" w:rsidR="001E0AE2" w:rsidRPr="00CC66A9" w:rsidRDefault="001E0AE2" w:rsidP="00CC66A9">
      <w:pPr>
        <w:pStyle w:val="NormalWeb"/>
        <w:numPr>
          <w:ilvl w:val="0"/>
          <w:numId w:val="17"/>
        </w:numPr>
        <w:spacing w:before="0" w:beforeAutospacing="0" w:after="0" w:afterAutospacing="0"/>
        <w:contextualSpacing/>
        <w:rPr>
          <w:rFonts w:ascii="Arial Narrow" w:hAnsi="Arial Narrow"/>
          <w:b/>
        </w:rPr>
      </w:pPr>
      <w:r w:rsidRPr="004B5768">
        <w:rPr>
          <w:rFonts w:ascii="Arial Narrow" w:hAnsi="Arial Narrow"/>
          <w:b/>
        </w:rPr>
        <w:t>Financial Statements</w:t>
      </w:r>
      <w:r w:rsidRPr="004B5768">
        <w:rPr>
          <w:rFonts w:ascii="Arial Narrow" w:hAnsi="Arial Narrow"/>
        </w:rPr>
        <w:t xml:space="preserve"> </w:t>
      </w:r>
    </w:p>
    <w:p w14:paraId="262AB9F4" w14:textId="6FFF247C" w:rsidR="001E0AE2" w:rsidRPr="004B5768" w:rsidRDefault="001E0AE2" w:rsidP="001E0AE2">
      <w:pPr>
        <w:tabs>
          <w:tab w:val="left" w:pos="-720"/>
        </w:tabs>
        <w:suppressAutoHyphens/>
        <w:ind w:left="720"/>
        <w:contextualSpacing/>
        <w:rPr>
          <w:rFonts w:ascii="Arial Narrow" w:hAnsi="Arial Narrow"/>
        </w:rPr>
      </w:pPr>
      <w:r w:rsidRPr="004B5768">
        <w:rPr>
          <w:rFonts w:ascii="Arial Narrow" w:hAnsi="Arial Narrow"/>
          <w:spacing w:val="-3"/>
        </w:rPr>
        <w:lastRenderedPageBreak/>
        <w:t xml:space="preserve">Providers must also file financial statements for the reporting period. </w:t>
      </w:r>
      <w:r w:rsidRPr="004B5768">
        <w:rPr>
          <w:rFonts w:ascii="Arial Narrow" w:hAnsi="Arial Narrow"/>
        </w:rPr>
        <w:t xml:space="preserve">The financial statements must be completed in accordance with generally accepted accounting principles (GAAP) using the accrual basis of accounting. </w:t>
      </w:r>
      <w:r w:rsidRPr="00EC3278">
        <w:rPr>
          <w:rFonts w:ascii="Arial Narrow" w:hAnsi="Arial Narrow"/>
        </w:rPr>
        <w:t>If the numbers on the cost report cannot be traced directly to the financial statements,</w:t>
      </w:r>
      <w:r w:rsidR="00EC3278">
        <w:rPr>
          <w:rFonts w:ascii="Arial Narrow" w:hAnsi="Arial Narrow"/>
        </w:rPr>
        <w:t xml:space="preserve"> please describe the reasons for the variance between the two documents in the</w:t>
      </w:r>
      <w:r w:rsidRPr="00EC3278">
        <w:rPr>
          <w:rFonts w:ascii="Arial Narrow" w:hAnsi="Arial Narrow"/>
        </w:rPr>
        <w:t xml:space="preserve"> </w:t>
      </w:r>
      <w:r w:rsidR="002A7C9B">
        <w:rPr>
          <w:rFonts w:ascii="Arial Narrow" w:hAnsi="Arial Narrow"/>
        </w:rPr>
        <w:t>R</w:t>
      </w:r>
      <w:r w:rsidRPr="00EC3278">
        <w:rPr>
          <w:rFonts w:ascii="Arial Narrow" w:hAnsi="Arial Narrow"/>
        </w:rPr>
        <w:t xml:space="preserve">econciliation </w:t>
      </w:r>
      <w:r w:rsidR="00654B24">
        <w:rPr>
          <w:rFonts w:ascii="Arial Narrow" w:hAnsi="Arial Narrow"/>
        </w:rPr>
        <w:t>section</w:t>
      </w:r>
      <w:r w:rsidR="00EC3278">
        <w:rPr>
          <w:rFonts w:ascii="Arial Narrow" w:hAnsi="Arial Narrow"/>
        </w:rPr>
        <w:t xml:space="preserve"> on the Summary tab of the cost report template.</w:t>
      </w:r>
      <w:r w:rsidR="00FC50CF">
        <w:rPr>
          <w:rFonts w:ascii="Arial Narrow" w:hAnsi="Arial Narrow"/>
        </w:rPr>
        <w:t xml:space="preserve"> </w:t>
      </w:r>
    </w:p>
    <w:p w14:paraId="502C9776" w14:textId="77777777" w:rsidR="001E0AE2" w:rsidRPr="004B5768" w:rsidRDefault="001E0AE2" w:rsidP="001E0AE2">
      <w:pPr>
        <w:tabs>
          <w:tab w:val="left" w:pos="-720"/>
        </w:tabs>
        <w:suppressAutoHyphens/>
        <w:ind w:left="720"/>
        <w:contextualSpacing/>
        <w:rPr>
          <w:rFonts w:ascii="Arial Narrow" w:hAnsi="Arial Narrow"/>
          <w:szCs w:val="24"/>
        </w:rPr>
      </w:pPr>
    </w:p>
    <w:p w14:paraId="59BB7131" w14:textId="77777777" w:rsidR="001E0AE2" w:rsidRPr="004B5768" w:rsidRDefault="001E0AE2" w:rsidP="001E0AE2">
      <w:pPr>
        <w:tabs>
          <w:tab w:val="left" w:pos="-720"/>
        </w:tabs>
        <w:suppressAutoHyphens/>
        <w:ind w:left="720"/>
        <w:contextualSpacing/>
        <w:rPr>
          <w:rFonts w:ascii="Arial Narrow" w:hAnsi="Arial Narrow"/>
          <w:szCs w:val="24"/>
        </w:rPr>
      </w:pPr>
      <w:r w:rsidRPr="004B5768">
        <w:rPr>
          <w:rFonts w:ascii="Arial Narrow" w:hAnsi="Arial Narrow"/>
          <w:szCs w:val="24"/>
        </w:rPr>
        <w:t xml:space="preserve">To satisfy the financial statement requirement, providers must file </w:t>
      </w:r>
      <w:r w:rsidRPr="004B5768">
        <w:rPr>
          <w:rFonts w:ascii="Arial Narrow" w:hAnsi="Arial Narrow"/>
          <w:b/>
          <w:szCs w:val="24"/>
          <w:u w:val="single"/>
        </w:rPr>
        <w:t>one</w:t>
      </w:r>
      <w:r w:rsidRPr="004B5768">
        <w:rPr>
          <w:rFonts w:ascii="Arial Narrow" w:hAnsi="Arial Narrow"/>
          <w:szCs w:val="24"/>
        </w:rPr>
        <w:t xml:space="preserve"> of the following forms of acceptable documentation. They are listed in descending order of preference:</w:t>
      </w:r>
    </w:p>
    <w:p w14:paraId="06F25127" w14:textId="77777777" w:rsidR="001E0AE2" w:rsidRPr="004B5768" w:rsidRDefault="001E0AE2" w:rsidP="001E0AE2">
      <w:pPr>
        <w:tabs>
          <w:tab w:val="left" w:pos="-720"/>
        </w:tabs>
        <w:suppressAutoHyphens/>
        <w:ind w:left="720"/>
        <w:contextualSpacing/>
        <w:rPr>
          <w:rFonts w:ascii="Arial Narrow" w:hAnsi="Arial Narrow"/>
          <w:szCs w:val="24"/>
        </w:rPr>
      </w:pPr>
    </w:p>
    <w:p w14:paraId="191FEB4F" w14:textId="77777777" w:rsidR="001E0AE2" w:rsidRPr="004B5768" w:rsidRDefault="001E0AE2" w:rsidP="001E0AE2">
      <w:pPr>
        <w:pStyle w:val="NormalWeb"/>
        <w:numPr>
          <w:ilvl w:val="1"/>
          <w:numId w:val="17"/>
        </w:numPr>
        <w:spacing w:before="0" w:beforeAutospacing="0" w:after="0" w:afterAutospacing="0"/>
        <w:contextualSpacing/>
        <w:rPr>
          <w:rFonts w:ascii="Arial Narrow" w:hAnsi="Arial Narrow"/>
        </w:rPr>
      </w:pPr>
      <w:r w:rsidRPr="004B5768">
        <w:rPr>
          <w:rFonts w:ascii="Arial Narrow" w:hAnsi="Arial Narrow"/>
        </w:rPr>
        <w:t>Audited, reviewed, or compiled financial statements prepared by a Certified Public Accountant (CPA).</w:t>
      </w:r>
    </w:p>
    <w:p w14:paraId="7892FAA1" w14:textId="77777777" w:rsidR="001E0AE2" w:rsidRPr="004B5768" w:rsidRDefault="001E0AE2" w:rsidP="001E0AE2">
      <w:pPr>
        <w:pStyle w:val="NormalWeb"/>
        <w:numPr>
          <w:ilvl w:val="1"/>
          <w:numId w:val="17"/>
        </w:numPr>
        <w:spacing w:before="0" w:beforeAutospacing="0" w:after="0" w:afterAutospacing="0"/>
        <w:contextualSpacing/>
        <w:rPr>
          <w:rFonts w:ascii="Arial Narrow" w:hAnsi="Arial Narrow"/>
        </w:rPr>
      </w:pPr>
      <w:r w:rsidRPr="004B5768">
        <w:rPr>
          <w:rFonts w:ascii="Arial Narrow" w:hAnsi="Arial Narrow"/>
        </w:rPr>
        <w:t>Certification from a CPA attesting to the accuracy and validity of the data reported on the cost report. The CPA must not be a related party to the principal owners or partners of the agency.</w:t>
      </w:r>
    </w:p>
    <w:p w14:paraId="39A5F6E3" w14:textId="77777777" w:rsidR="001E0AE2" w:rsidRPr="004B5768" w:rsidRDefault="001E0AE2" w:rsidP="001E0AE2">
      <w:pPr>
        <w:pStyle w:val="NormalWeb"/>
        <w:numPr>
          <w:ilvl w:val="1"/>
          <w:numId w:val="17"/>
        </w:numPr>
        <w:spacing w:before="0" w:beforeAutospacing="0" w:after="0" w:afterAutospacing="0"/>
        <w:contextualSpacing/>
        <w:rPr>
          <w:rFonts w:ascii="Arial Narrow" w:hAnsi="Arial Narrow"/>
        </w:rPr>
      </w:pPr>
      <w:r w:rsidRPr="004B5768">
        <w:rPr>
          <w:rFonts w:ascii="Arial Narrow" w:hAnsi="Arial Narrow"/>
        </w:rPr>
        <w:t>Copies of tax returns filed with the Internal Revenue Service for the reporting year.</w:t>
      </w:r>
    </w:p>
    <w:p w14:paraId="2EFD3ACF" w14:textId="77777777" w:rsidR="001E0AE2" w:rsidRPr="004B5768" w:rsidRDefault="001E0AE2" w:rsidP="001E0AE2">
      <w:pPr>
        <w:pStyle w:val="NormalWeb"/>
        <w:numPr>
          <w:ilvl w:val="1"/>
          <w:numId w:val="17"/>
        </w:numPr>
        <w:spacing w:before="0" w:beforeAutospacing="0" w:after="0" w:afterAutospacing="0"/>
        <w:contextualSpacing/>
        <w:rPr>
          <w:rFonts w:ascii="Arial Narrow" w:hAnsi="Arial Narrow"/>
        </w:rPr>
      </w:pPr>
      <w:r w:rsidRPr="004B5768">
        <w:rPr>
          <w:rFonts w:ascii="Arial Narrow" w:hAnsi="Arial Narrow"/>
        </w:rPr>
        <w:t>Unaudited financial statements for the reporting year.</w:t>
      </w:r>
    </w:p>
    <w:p w14:paraId="43C5D098" w14:textId="77777777" w:rsidR="001E0AE2" w:rsidRPr="004B5768" w:rsidRDefault="001E0AE2" w:rsidP="001E0AE2">
      <w:pPr>
        <w:pStyle w:val="NormalWeb"/>
        <w:spacing w:before="0" w:beforeAutospacing="0" w:after="0" w:afterAutospacing="0"/>
        <w:ind w:left="720"/>
        <w:contextualSpacing/>
        <w:rPr>
          <w:rFonts w:ascii="Arial Narrow" w:hAnsi="Arial Narrow"/>
        </w:rPr>
      </w:pPr>
    </w:p>
    <w:p w14:paraId="16E0364E" w14:textId="77777777" w:rsidR="001E0AE2" w:rsidRPr="004B5768" w:rsidRDefault="001E0AE2" w:rsidP="001E0AE2">
      <w:pPr>
        <w:pStyle w:val="NormalWeb"/>
        <w:spacing w:before="0" w:beforeAutospacing="0" w:after="0" w:afterAutospacing="0"/>
        <w:ind w:left="720"/>
        <w:contextualSpacing/>
        <w:rPr>
          <w:rFonts w:ascii="Arial Narrow" w:hAnsi="Arial Narrow"/>
        </w:rPr>
      </w:pPr>
      <w:r w:rsidRPr="004B5768">
        <w:rPr>
          <w:rFonts w:ascii="Arial Narrow" w:hAnsi="Arial Narrow"/>
        </w:rPr>
        <w:t xml:space="preserve">Providers only need to submit </w:t>
      </w:r>
      <w:r w:rsidRPr="004B5768">
        <w:rPr>
          <w:rFonts w:ascii="Arial Narrow" w:hAnsi="Arial Narrow"/>
          <w:u w:val="single"/>
        </w:rPr>
        <w:t>one</w:t>
      </w:r>
      <w:r w:rsidRPr="004B5768">
        <w:rPr>
          <w:rFonts w:ascii="Arial Narrow" w:hAnsi="Arial Narrow"/>
        </w:rPr>
        <w:t xml:space="preserve"> of the above types of financial statements.</w:t>
      </w:r>
    </w:p>
    <w:p w14:paraId="32901512" w14:textId="77777777" w:rsidR="001E0AE2" w:rsidRPr="004B5768" w:rsidRDefault="001E0AE2" w:rsidP="001E0AE2">
      <w:pPr>
        <w:pStyle w:val="NormalWeb"/>
        <w:spacing w:before="0" w:beforeAutospacing="0" w:after="0" w:afterAutospacing="0"/>
        <w:ind w:left="720"/>
        <w:contextualSpacing/>
        <w:rPr>
          <w:rFonts w:ascii="Arial Narrow" w:hAnsi="Arial Narrow"/>
        </w:rPr>
      </w:pPr>
    </w:p>
    <w:p w14:paraId="791CD715" w14:textId="3C9767AD" w:rsidR="001E0AE2" w:rsidRPr="00AC0950" w:rsidRDefault="001E0AE2" w:rsidP="00AC0950">
      <w:pPr>
        <w:pStyle w:val="NormalWeb"/>
        <w:numPr>
          <w:ilvl w:val="0"/>
          <w:numId w:val="17"/>
        </w:numPr>
        <w:spacing w:before="0" w:beforeAutospacing="0" w:after="0" w:afterAutospacing="0"/>
        <w:contextualSpacing/>
        <w:rPr>
          <w:rFonts w:ascii="Arial Narrow" w:hAnsi="Arial Narrow"/>
        </w:rPr>
      </w:pPr>
      <w:r w:rsidRPr="004B5768">
        <w:rPr>
          <w:rFonts w:ascii="Arial Narrow" w:hAnsi="Arial Narrow"/>
          <w:b/>
        </w:rPr>
        <w:t xml:space="preserve">Additional Information (if requested) </w:t>
      </w:r>
    </w:p>
    <w:p w14:paraId="627448C6" w14:textId="77777777" w:rsidR="001E0AE2" w:rsidRPr="004B5768" w:rsidRDefault="001E0AE2" w:rsidP="001E0AE2">
      <w:pPr>
        <w:ind w:left="720"/>
        <w:contextualSpacing/>
        <w:rPr>
          <w:rFonts w:ascii="Arial Narrow" w:hAnsi="Arial Narrow"/>
          <w:szCs w:val="24"/>
        </w:rPr>
      </w:pPr>
      <w:r w:rsidRPr="004B5768">
        <w:rPr>
          <w:rFonts w:ascii="Arial Narrow" w:hAnsi="Arial Narrow"/>
          <w:szCs w:val="24"/>
        </w:rPr>
        <w:t>Upon review of the cost report, CHIA may require additional information. This information will be considered a component of the cost report subject to the same certification and filing obligation as the initial filing.</w:t>
      </w:r>
      <w:bookmarkStart w:id="2" w:name="_Toc296998682"/>
      <w:bookmarkStart w:id="3" w:name="_Toc328367832"/>
      <w:bookmarkStart w:id="4" w:name="_Toc328369254"/>
      <w:bookmarkStart w:id="5" w:name="_Toc328370173"/>
      <w:bookmarkStart w:id="6" w:name="_Toc328371114"/>
      <w:bookmarkStart w:id="7" w:name="_Toc328373917"/>
      <w:bookmarkStart w:id="8" w:name="_Toc328384691"/>
      <w:bookmarkStart w:id="9" w:name="_Toc77471826"/>
    </w:p>
    <w:p w14:paraId="2218AF6B" w14:textId="77777777" w:rsidR="001E0AE2" w:rsidRDefault="001E0AE2" w:rsidP="001E0AE2">
      <w:pPr>
        <w:ind w:left="720"/>
        <w:contextualSpacing/>
        <w:rPr>
          <w:rFonts w:ascii="Arial Narrow" w:hAnsi="Arial Narrow"/>
          <w:szCs w:val="24"/>
        </w:rPr>
      </w:pPr>
    </w:p>
    <w:p w14:paraId="60FF73E2" w14:textId="77777777" w:rsidR="00696752" w:rsidRPr="004B5768" w:rsidRDefault="00696752" w:rsidP="001E0AE2">
      <w:pPr>
        <w:ind w:left="720"/>
        <w:contextualSpacing/>
        <w:rPr>
          <w:rFonts w:ascii="Arial Narrow" w:hAnsi="Arial Narrow"/>
          <w:szCs w:val="24"/>
        </w:rPr>
      </w:pPr>
    </w:p>
    <w:p w14:paraId="280E6D65"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10" w:name="_Toc74737542"/>
      <w:r w:rsidRPr="004B5768">
        <w:rPr>
          <w:rFonts w:ascii="Arial Narrow" w:hAnsi="Arial Narrow"/>
          <w:sz w:val="24"/>
          <w:szCs w:val="24"/>
          <w:u w:val="single"/>
        </w:rPr>
        <w:t>When to File</w:t>
      </w:r>
      <w:bookmarkEnd w:id="2"/>
      <w:bookmarkEnd w:id="3"/>
      <w:bookmarkEnd w:id="4"/>
      <w:bookmarkEnd w:id="5"/>
      <w:bookmarkEnd w:id="6"/>
      <w:bookmarkEnd w:id="7"/>
      <w:bookmarkEnd w:id="8"/>
      <w:bookmarkEnd w:id="10"/>
      <w:r w:rsidRPr="004B5768">
        <w:rPr>
          <w:rFonts w:ascii="Arial Narrow" w:hAnsi="Arial Narrow"/>
          <w:sz w:val="24"/>
          <w:szCs w:val="24"/>
          <w:u w:val="single"/>
        </w:rPr>
        <w:t xml:space="preserve"> </w:t>
      </w:r>
      <w:bookmarkEnd w:id="9"/>
    </w:p>
    <w:p w14:paraId="4C878725" w14:textId="7AFE5EAC" w:rsidR="001E0AE2" w:rsidRPr="004B5768" w:rsidRDefault="001E0AE2" w:rsidP="001E0AE2">
      <w:pPr>
        <w:pStyle w:val="BodyText"/>
        <w:spacing w:after="0"/>
        <w:contextualSpacing/>
        <w:jc w:val="left"/>
        <w:rPr>
          <w:rFonts w:ascii="Arial Narrow" w:hAnsi="Arial Narrow"/>
          <w:sz w:val="24"/>
          <w:szCs w:val="24"/>
        </w:rPr>
      </w:pPr>
      <w:r w:rsidRPr="004B5768">
        <w:rPr>
          <w:rFonts w:ascii="Arial Narrow" w:hAnsi="Arial Narrow"/>
          <w:sz w:val="24"/>
          <w:szCs w:val="24"/>
        </w:rPr>
        <w:t xml:space="preserve">GAFC providers must send a properly completed GAFC Cost Report via email by </w:t>
      </w:r>
      <w:r w:rsidR="000F4B65">
        <w:rPr>
          <w:rFonts w:ascii="Arial Narrow" w:hAnsi="Arial Narrow"/>
          <w:b/>
          <w:sz w:val="24"/>
          <w:szCs w:val="24"/>
          <w:highlight w:val="yellow"/>
          <w:u w:val="single"/>
        </w:rPr>
        <w:t xml:space="preserve">May </w:t>
      </w:r>
      <w:r w:rsidR="001A13B9">
        <w:rPr>
          <w:rFonts w:ascii="Arial Narrow" w:hAnsi="Arial Narrow"/>
          <w:b/>
          <w:sz w:val="24"/>
          <w:szCs w:val="24"/>
          <w:highlight w:val="yellow"/>
          <w:u w:val="single"/>
        </w:rPr>
        <w:t>10</w:t>
      </w:r>
      <w:r w:rsidR="000F4B65">
        <w:rPr>
          <w:rFonts w:ascii="Arial Narrow" w:hAnsi="Arial Narrow"/>
          <w:b/>
          <w:sz w:val="24"/>
          <w:szCs w:val="24"/>
          <w:highlight w:val="yellow"/>
          <w:u w:val="single"/>
        </w:rPr>
        <w:t>, 202</w:t>
      </w:r>
      <w:r w:rsidR="001A13B9">
        <w:rPr>
          <w:rFonts w:ascii="Arial Narrow" w:hAnsi="Arial Narrow"/>
          <w:b/>
          <w:sz w:val="24"/>
          <w:szCs w:val="24"/>
          <w:highlight w:val="yellow"/>
          <w:u w:val="single"/>
        </w:rPr>
        <w:t>4</w:t>
      </w:r>
      <w:r w:rsidR="000F39CB" w:rsidRPr="003659DB">
        <w:rPr>
          <w:rFonts w:ascii="Arial Narrow" w:hAnsi="Arial Narrow"/>
          <w:b/>
          <w:sz w:val="24"/>
          <w:szCs w:val="24"/>
          <w:highlight w:val="yellow"/>
          <w:u w:val="single"/>
        </w:rPr>
        <w:t>.</w:t>
      </w:r>
      <w:r w:rsidRPr="004B5768">
        <w:rPr>
          <w:rFonts w:ascii="Arial Narrow" w:hAnsi="Arial Narrow"/>
          <w:sz w:val="24"/>
          <w:szCs w:val="24"/>
        </w:rPr>
        <w:t xml:space="preserve"> Cost reports containing any errors listed in the “Unacceptable Filings” section of these instructions will not be considered submitted until any errors are fixed.</w:t>
      </w:r>
    </w:p>
    <w:p w14:paraId="06586CEA" w14:textId="77777777" w:rsidR="001E0AE2" w:rsidRPr="004B5768" w:rsidRDefault="001E0AE2" w:rsidP="001E0AE2">
      <w:pPr>
        <w:pStyle w:val="BodyText"/>
        <w:spacing w:after="0"/>
        <w:contextualSpacing/>
        <w:jc w:val="left"/>
        <w:rPr>
          <w:rFonts w:ascii="Arial Narrow" w:hAnsi="Arial Narrow"/>
          <w:sz w:val="24"/>
          <w:szCs w:val="24"/>
        </w:rPr>
      </w:pPr>
    </w:p>
    <w:p w14:paraId="0956F1A7" w14:textId="593CBCC7" w:rsidR="001E0AE2" w:rsidRPr="004B5768" w:rsidRDefault="001E0AE2" w:rsidP="001E0AE2">
      <w:pPr>
        <w:pStyle w:val="BodyText"/>
        <w:spacing w:after="0"/>
        <w:contextualSpacing/>
        <w:jc w:val="left"/>
        <w:rPr>
          <w:rFonts w:ascii="Arial Narrow" w:hAnsi="Arial Narrow"/>
          <w:spacing w:val="-3"/>
          <w:sz w:val="24"/>
          <w:szCs w:val="24"/>
        </w:rPr>
      </w:pPr>
      <w:r w:rsidRPr="004B5768">
        <w:rPr>
          <w:rFonts w:ascii="Arial Narrow" w:hAnsi="Arial Narrow"/>
          <w:spacing w:val="-3"/>
          <w:sz w:val="24"/>
          <w:szCs w:val="24"/>
        </w:rPr>
        <w:t xml:space="preserve">A </w:t>
      </w:r>
      <w:r w:rsidR="006E2CE7">
        <w:rPr>
          <w:rFonts w:ascii="Arial Narrow" w:hAnsi="Arial Narrow"/>
          <w:spacing w:val="-3"/>
          <w:sz w:val="24"/>
          <w:szCs w:val="24"/>
        </w:rPr>
        <w:t>two</w:t>
      </w:r>
      <w:r w:rsidR="008A4A4D">
        <w:rPr>
          <w:rFonts w:ascii="Arial Narrow" w:hAnsi="Arial Narrow"/>
          <w:spacing w:val="-3"/>
          <w:sz w:val="24"/>
          <w:szCs w:val="24"/>
        </w:rPr>
        <w:t xml:space="preserve"> </w:t>
      </w:r>
      <w:r w:rsidR="006E2CE7">
        <w:rPr>
          <w:rFonts w:ascii="Arial Narrow" w:hAnsi="Arial Narrow"/>
          <w:spacing w:val="-3"/>
          <w:sz w:val="24"/>
          <w:szCs w:val="24"/>
        </w:rPr>
        <w:t>week</w:t>
      </w:r>
      <w:r w:rsidRPr="004B5768">
        <w:rPr>
          <w:rFonts w:ascii="Arial Narrow" w:hAnsi="Arial Narrow"/>
          <w:spacing w:val="-3"/>
          <w:sz w:val="24"/>
          <w:szCs w:val="24"/>
        </w:rPr>
        <w:t xml:space="preserve"> filing extension may be granted for good cause. A written request is necessary via email to the following address: </w:t>
      </w:r>
      <w:hyperlink r:id="rId15" w:history="1">
        <w:r w:rsidR="00080F03" w:rsidRPr="00637AC0">
          <w:rPr>
            <w:rStyle w:val="Hyperlink"/>
            <w:rFonts w:ascii="Arial Narrow" w:hAnsi="Arial Narrow"/>
            <w:spacing w:val="-3"/>
            <w:sz w:val="24"/>
            <w:szCs w:val="24"/>
          </w:rPr>
          <w:t>data@chiamass.gov</w:t>
        </w:r>
      </w:hyperlink>
      <w:r w:rsidR="00080F03">
        <w:rPr>
          <w:rFonts w:ascii="Arial Narrow" w:hAnsi="Arial Narrow"/>
          <w:spacing w:val="-3"/>
          <w:sz w:val="24"/>
          <w:szCs w:val="24"/>
        </w:rPr>
        <w:t xml:space="preserve">. </w:t>
      </w:r>
    </w:p>
    <w:p w14:paraId="67814053" w14:textId="77777777" w:rsidR="001E0AE2" w:rsidRDefault="001E0AE2" w:rsidP="001E0AE2">
      <w:pPr>
        <w:pStyle w:val="BodyText"/>
        <w:spacing w:after="0"/>
        <w:contextualSpacing/>
        <w:jc w:val="left"/>
        <w:rPr>
          <w:rFonts w:ascii="Arial Narrow" w:hAnsi="Arial Narrow"/>
          <w:spacing w:val="-3"/>
          <w:sz w:val="24"/>
          <w:szCs w:val="24"/>
        </w:rPr>
      </w:pPr>
    </w:p>
    <w:p w14:paraId="6FE3B994" w14:textId="77777777" w:rsidR="00696752" w:rsidRPr="004B5768" w:rsidRDefault="00696752" w:rsidP="001E0AE2">
      <w:pPr>
        <w:pStyle w:val="BodyText"/>
        <w:spacing w:after="0"/>
        <w:contextualSpacing/>
        <w:jc w:val="left"/>
        <w:rPr>
          <w:rFonts w:ascii="Arial Narrow" w:hAnsi="Arial Narrow"/>
          <w:spacing w:val="-3"/>
          <w:sz w:val="24"/>
          <w:szCs w:val="24"/>
        </w:rPr>
      </w:pPr>
    </w:p>
    <w:p w14:paraId="648D93E1"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11" w:name="_Toc422985118"/>
      <w:bookmarkStart w:id="12" w:name="_Toc74737543"/>
      <w:r w:rsidRPr="004B5768">
        <w:rPr>
          <w:rFonts w:ascii="Arial Narrow" w:hAnsi="Arial Narrow"/>
          <w:sz w:val="24"/>
          <w:szCs w:val="24"/>
          <w:u w:val="single"/>
        </w:rPr>
        <w:t>Unacceptable Filings</w:t>
      </w:r>
      <w:bookmarkEnd w:id="11"/>
      <w:bookmarkEnd w:id="12"/>
    </w:p>
    <w:p w14:paraId="266F15E0" w14:textId="77777777" w:rsidR="001E0AE2" w:rsidRPr="004B5768" w:rsidRDefault="001E0AE2" w:rsidP="001E0AE2">
      <w:pPr>
        <w:contextualSpacing/>
        <w:rPr>
          <w:rFonts w:ascii="Arial Narrow" w:hAnsi="Arial Narrow"/>
          <w:szCs w:val="24"/>
        </w:rPr>
      </w:pPr>
      <w:r w:rsidRPr="004B5768">
        <w:rPr>
          <w:rFonts w:ascii="Arial Narrow" w:hAnsi="Arial Narrow"/>
          <w:szCs w:val="24"/>
        </w:rPr>
        <w:t xml:space="preserve">Filings with the following errors will not be considered complete. Any of the below errors must be resolved before CHIA will consider your report submitted and complete. </w:t>
      </w:r>
    </w:p>
    <w:p w14:paraId="0EA704E0" w14:textId="77777777" w:rsidR="001E0AE2" w:rsidRPr="004B5768" w:rsidRDefault="001E0AE2" w:rsidP="001E0AE2">
      <w:pPr>
        <w:contextualSpacing/>
        <w:rPr>
          <w:rFonts w:ascii="Arial Narrow" w:hAnsi="Arial Narrow"/>
          <w:szCs w:val="24"/>
        </w:rPr>
      </w:pPr>
    </w:p>
    <w:p w14:paraId="3872B854" w14:textId="77777777" w:rsidR="001E0AE2" w:rsidRPr="004B5768" w:rsidRDefault="001E0AE2" w:rsidP="001E0AE2">
      <w:pPr>
        <w:numPr>
          <w:ilvl w:val="0"/>
          <w:numId w:val="18"/>
        </w:numPr>
        <w:contextualSpacing/>
        <w:rPr>
          <w:rFonts w:ascii="Arial Narrow" w:hAnsi="Arial Narrow"/>
          <w:szCs w:val="24"/>
        </w:rPr>
      </w:pPr>
      <w:r w:rsidRPr="004B5768">
        <w:rPr>
          <w:rFonts w:ascii="Arial Narrow" w:hAnsi="Arial Narrow"/>
          <w:szCs w:val="24"/>
        </w:rPr>
        <w:t>Cost reports that are missing any of the following information:</w:t>
      </w:r>
    </w:p>
    <w:p w14:paraId="241635C6" w14:textId="77777777"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t>The provider’s name (General Information tab);</w:t>
      </w:r>
    </w:p>
    <w:p w14:paraId="0319BCCF" w14:textId="77777777"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t>The provider’s 9-digit MassHealth ID number and letter suffix (General Information tab);</w:t>
      </w:r>
    </w:p>
    <w:p w14:paraId="0D6CF671" w14:textId="77777777"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t>Dates of the provider’s fiscal year beginning and end (General Information tab);</w:t>
      </w:r>
    </w:p>
    <w:p w14:paraId="28370B18" w14:textId="77777777"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t xml:space="preserve">Units of GAFC service provided during the fiscal year (tab C-Direct Care Expenses). </w:t>
      </w:r>
    </w:p>
    <w:p w14:paraId="62B1717B" w14:textId="0B82F6A8" w:rsidR="001E0AE2" w:rsidRPr="004B5768" w:rsidRDefault="001E0AE2" w:rsidP="001E0AE2">
      <w:pPr>
        <w:numPr>
          <w:ilvl w:val="0"/>
          <w:numId w:val="18"/>
        </w:numPr>
        <w:contextualSpacing/>
        <w:rPr>
          <w:rFonts w:ascii="Arial Narrow" w:hAnsi="Arial Narrow"/>
          <w:szCs w:val="24"/>
        </w:rPr>
      </w:pPr>
      <w:r w:rsidRPr="004B5768">
        <w:rPr>
          <w:rFonts w:ascii="Arial Narrow" w:hAnsi="Arial Narrow"/>
          <w:szCs w:val="24"/>
        </w:rPr>
        <w:t>Use of a prior year’s template for FY</w:t>
      </w:r>
      <w:r w:rsidR="0049272D">
        <w:rPr>
          <w:rFonts w:ascii="Arial Narrow" w:hAnsi="Arial Narrow"/>
          <w:szCs w:val="24"/>
        </w:rPr>
        <w:t>2</w:t>
      </w:r>
      <w:r w:rsidR="001A13B9">
        <w:rPr>
          <w:rFonts w:ascii="Arial Narrow" w:hAnsi="Arial Narrow"/>
          <w:szCs w:val="24"/>
        </w:rPr>
        <w:t>3</w:t>
      </w:r>
      <w:r w:rsidRPr="004B5768">
        <w:rPr>
          <w:rFonts w:ascii="Arial Narrow" w:hAnsi="Arial Narrow"/>
          <w:szCs w:val="24"/>
        </w:rPr>
        <w:t xml:space="preserve"> reporting.</w:t>
      </w:r>
    </w:p>
    <w:p w14:paraId="4C5B6CC0" w14:textId="3A3D3C69"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t xml:space="preserve">Solution: Download the </w:t>
      </w:r>
      <w:r w:rsidRPr="004B5768">
        <w:rPr>
          <w:rFonts w:ascii="Arial Narrow" w:hAnsi="Arial Narrow"/>
          <w:b/>
          <w:szCs w:val="24"/>
        </w:rPr>
        <w:t>FY</w:t>
      </w:r>
      <w:r w:rsidR="0049272D">
        <w:rPr>
          <w:rFonts w:ascii="Arial Narrow" w:hAnsi="Arial Narrow"/>
          <w:b/>
          <w:szCs w:val="24"/>
        </w:rPr>
        <w:t>2</w:t>
      </w:r>
      <w:r w:rsidR="001A13B9">
        <w:rPr>
          <w:rFonts w:ascii="Arial Narrow" w:hAnsi="Arial Narrow"/>
          <w:b/>
          <w:szCs w:val="24"/>
        </w:rPr>
        <w:t>3</w:t>
      </w:r>
      <w:r w:rsidRPr="004B5768">
        <w:rPr>
          <w:rFonts w:ascii="Arial Narrow" w:hAnsi="Arial Narrow"/>
          <w:b/>
          <w:szCs w:val="24"/>
        </w:rPr>
        <w:t xml:space="preserve"> </w:t>
      </w:r>
      <w:r w:rsidRPr="004B5768">
        <w:rPr>
          <w:rFonts w:ascii="Arial Narrow" w:hAnsi="Arial Narrow"/>
          <w:szCs w:val="24"/>
        </w:rPr>
        <w:t xml:space="preserve">GAFC cost report. Do not download or use a previous year’s template. </w:t>
      </w:r>
    </w:p>
    <w:p w14:paraId="6A67DF42" w14:textId="5A435685"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lastRenderedPageBreak/>
        <w:t>The FY</w:t>
      </w:r>
      <w:r w:rsidR="0049272D">
        <w:rPr>
          <w:rFonts w:ascii="Arial Narrow" w:hAnsi="Arial Narrow"/>
          <w:szCs w:val="24"/>
        </w:rPr>
        <w:t>2</w:t>
      </w:r>
      <w:r w:rsidR="001A13B9">
        <w:rPr>
          <w:rFonts w:ascii="Arial Narrow" w:hAnsi="Arial Narrow"/>
          <w:szCs w:val="24"/>
        </w:rPr>
        <w:t>3</w:t>
      </w:r>
      <w:r w:rsidR="0049272D">
        <w:rPr>
          <w:rFonts w:ascii="Arial Narrow" w:hAnsi="Arial Narrow"/>
          <w:szCs w:val="24"/>
        </w:rPr>
        <w:t xml:space="preserve"> </w:t>
      </w:r>
      <w:r w:rsidRPr="004B5768">
        <w:rPr>
          <w:rFonts w:ascii="Arial Narrow" w:hAnsi="Arial Narrow"/>
          <w:szCs w:val="24"/>
        </w:rPr>
        <w:t xml:space="preserve">template is available </w:t>
      </w:r>
      <w:r w:rsidRPr="00154055">
        <w:rPr>
          <w:rFonts w:ascii="Arial Narrow" w:hAnsi="Arial Narrow"/>
          <w:szCs w:val="24"/>
        </w:rPr>
        <w:t>here:</w:t>
      </w:r>
      <w:r w:rsidR="00154055" w:rsidRPr="00154055">
        <w:rPr>
          <w:rFonts w:ascii="Arial Narrow" w:hAnsi="Arial Narrow"/>
        </w:rPr>
        <w:t xml:space="preserve"> </w:t>
      </w:r>
      <w:hyperlink r:id="rId16" w:history="1">
        <w:r w:rsidR="00E52858" w:rsidRPr="00D679BF">
          <w:rPr>
            <w:rStyle w:val="Hyperlink"/>
            <w:rFonts w:ascii="Arial Narrow" w:hAnsi="Arial Narrow"/>
          </w:rPr>
          <w:t>https://www.chiamass.gov/gafc</w:t>
        </w:r>
      </w:hyperlink>
      <w:r w:rsidR="00E52858" w:rsidRPr="00E52858">
        <w:rPr>
          <w:rFonts w:ascii="Arial Narrow" w:hAnsi="Arial Narrow"/>
        </w:rPr>
        <w:t>.</w:t>
      </w:r>
    </w:p>
    <w:p w14:paraId="2DECDB31" w14:textId="77777777" w:rsidR="001E0AE2" w:rsidRPr="004B5768" w:rsidRDefault="001E0AE2" w:rsidP="001E0AE2">
      <w:pPr>
        <w:numPr>
          <w:ilvl w:val="0"/>
          <w:numId w:val="18"/>
        </w:numPr>
        <w:contextualSpacing/>
        <w:rPr>
          <w:rFonts w:ascii="Arial Narrow" w:hAnsi="Arial Narrow"/>
          <w:szCs w:val="24"/>
        </w:rPr>
      </w:pPr>
      <w:r w:rsidRPr="004B5768">
        <w:rPr>
          <w:rFonts w:ascii="Arial Narrow" w:hAnsi="Arial Narrow"/>
          <w:szCs w:val="24"/>
        </w:rPr>
        <w:t xml:space="preserve">Use of “Secure E-Mail” transmission methods that require the CHIA recipient to log onto or register with a “Secure E-Mail” service. </w:t>
      </w:r>
    </w:p>
    <w:p w14:paraId="72A1B612" w14:textId="77777777"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t xml:space="preserve">Solution: Use the standard email attachment function to submit the report. </w:t>
      </w:r>
    </w:p>
    <w:p w14:paraId="40D2D77C" w14:textId="77777777" w:rsidR="001E0AE2" w:rsidRPr="004B5768" w:rsidRDefault="001E0AE2" w:rsidP="001E0AE2">
      <w:pPr>
        <w:numPr>
          <w:ilvl w:val="0"/>
          <w:numId w:val="18"/>
        </w:numPr>
        <w:contextualSpacing/>
        <w:rPr>
          <w:rFonts w:ascii="Arial Narrow" w:hAnsi="Arial Narrow"/>
          <w:szCs w:val="24"/>
        </w:rPr>
      </w:pPr>
      <w:r w:rsidRPr="004B5768">
        <w:rPr>
          <w:rFonts w:ascii="Arial Narrow" w:hAnsi="Arial Narrow"/>
          <w:szCs w:val="24"/>
        </w:rPr>
        <w:t xml:space="preserve">Encrypted Excel files. </w:t>
      </w:r>
    </w:p>
    <w:p w14:paraId="73A18F21" w14:textId="77777777"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t>Solution: Do not encrypt your cost report.</w:t>
      </w:r>
    </w:p>
    <w:p w14:paraId="17FCD216" w14:textId="77777777" w:rsidR="001E0AE2" w:rsidRPr="004B5768" w:rsidRDefault="001E0AE2" w:rsidP="001E0AE2">
      <w:pPr>
        <w:numPr>
          <w:ilvl w:val="0"/>
          <w:numId w:val="18"/>
        </w:numPr>
        <w:contextualSpacing/>
        <w:rPr>
          <w:rFonts w:ascii="Arial Narrow" w:hAnsi="Arial Narrow"/>
          <w:szCs w:val="24"/>
        </w:rPr>
      </w:pPr>
      <w:r w:rsidRPr="004B5768">
        <w:rPr>
          <w:rFonts w:ascii="Arial Narrow" w:hAnsi="Arial Narrow"/>
          <w:szCs w:val="24"/>
        </w:rPr>
        <w:t xml:space="preserve">Cost reports whose formatting, line item descriptions, or other locked content has been altered. </w:t>
      </w:r>
    </w:p>
    <w:p w14:paraId="59145B73" w14:textId="1FC1E0E4"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t xml:space="preserve">Solution: Only enter data into the yellow shaded cells and do not attempt to alter the formatting of the cost report. Do not attempt to unlock protected cells or to delete tabs from the spreadsheet. </w:t>
      </w:r>
      <w:r w:rsidRPr="004B5768">
        <w:rPr>
          <w:rFonts w:ascii="Arial Narrow" w:hAnsi="Arial Narrow"/>
          <w:b/>
          <w:szCs w:val="24"/>
        </w:rPr>
        <w:t>If you believe the cost report blank has errors or should be changed, contact CHIA</w:t>
      </w:r>
      <w:r w:rsidR="0033351F">
        <w:rPr>
          <w:rFonts w:ascii="Arial Narrow" w:hAnsi="Arial Narrow"/>
          <w:b/>
          <w:szCs w:val="24"/>
        </w:rPr>
        <w:t xml:space="preserve"> </w:t>
      </w:r>
      <w:r w:rsidR="00745645">
        <w:rPr>
          <w:rFonts w:ascii="Arial Narrow" w:eastAsia="Arial Narrow" w:hAnsi="Arial Narrow" w:cs="Arial"/>
          <w:spacing w:val="-2"/>
        </w:rPr>
        <w:t xml:space="preserve">at </w:t>
      </w:r>
      <w:hyperlink r:id="rId17" w:history="1">
        <w:r w:rsidR="00745645" w:rsidRPr="00745645">
          <w:rPr>
            <w:rStyle w:val="Hyperlink"/>
            <w:rFonts w:ascii="Arial Narrow" w:eastAsia="Arial Narrow" w:hAnsi="Arial Narrow" w:cs="Arial"/>
            <w:b/>
            <w:bCs/>
            <w:spacing w:val="-2"/>
          </w:rPr>
          <w:t>CostReports.Pricing@chiamass.gov</w:t>
        </w:r>
      </w:hyperlink>
      <w:r w:rsidR="00745645">
        <w:rPr>
          <w:rFonts w:ascii="Arial Narrow" w:eastAsia="Arial Narrow" w:hAnsi="Arial Narrow" w:cs="Arial"/>
          <w:spacing w:val="-2"/>
        </w:rPr>
        <w:t>.</w:t>
      </w:r>
    </w:p>
    <w:p w14:paraId="7D053339" w14:textId="77777777" w:rsidR="001E0AE2" w:rsidRPr="004B5768" w:rsidRDefault="001E0AE2" w:rsidP="001E0AE2">
      <w:pPr>
        <w:numPr>
          <w:ilvl w:val="0"/>
          <w:numId w:val="18"/>
        </w:numPr>
        <w:contextualSpacing/>
        <w:rPr>
          <w:rFonts w:ascii="Arial Narrow" w:hAnsi="Arial Narrow"/>
          <w:szCs w:val="24"/>
        </w:rPr>
      </w:pPr>
      <w:r w:rsidRPr="004B5768">
        <w:rPr>
          <w:rFonts w:ascii="Arial Narrow" w:hAnsi="Arial Narrow"/>
          <w:szCs w:val="24"/>
        </w:rPr>
        <w:t>Cost report submissions saved in anything other than the .xlsx format. Do not save cost reports as .</w:t>
      </w:r>
      <w:proofErr w:type="spellStart"/>
      <w:r w:rsidRPr="004B5768">
        <w:rPr>
          <w:rFonts w:ascii="Arial Narrow" w:hAnsi="Arial Narrow"/>
          <w:szCs w:val="24"/>
        </w:rPr>
        <w:t>xls</w:t>
      </w:r>
      <w:proofErr w:type="spellEnd"/>
      <w:r w:rsidRPr="004B5768">
        <w:rPr>
          <w:rFonts w:ascii="Arial Narrow" w:hAnsi="Arial Narrow"/>
          <w:szCs w:val="24"/>
        </w:rPr>
        <w:t xml:space="preserve"> or .pdf. </w:t>
      </w:r>
    </w:p>
    <w:p w14:paraId="4B8B19DA" w14:textId="77777777" w:rsidR="001E0AE2" w:rsidRPr="004B5768" w:rsidRDefault="001E0AE2" w:rsidP="001E0AE2">
      <w:pPr>
        <w:numPr>
          <w:ilvl w:val="1"/>
          <w:numId w:val="18"/>
        </w:numPr>
        <w:contextualSpacing/>
        <w:rPr>
          <w:rFonts w:ascii="Arial Narrow" w:hAnsi="Arial Narrow"/>
          <w:szCs w:val="24"/>
        </w:rPr>
      </w:pPr>
      <w:r w:rsidRPr="004B5768">
        <w:rPr>
          <w:rFonts w:ascii="Arial Narrow" w:hAnsi="Arial Narrow"/>
          <w:szCs w:val="24"/>
        </w:rPr>
        <w:t xml:space="preserve">Solution: Save your cost report Excel file in .xlsx format only. </w:t>
      </w:r>
    </w:p>
    <w:p w14:paraId="326B9BAF" w14:textId="77777777" w:rsidR="001E0AE2" w:rsidRPr="004B5768" w:rsidRDefault="001E0AE2" w:rsidP="001E0AE2">
      <w:pPr>
        <w:ind w:left="1440"/>
        <w:contextualSpacing/>
        <w:rPr>
          <w:rFonts w:ascii="Arial Narrow" w:hAnsi="Arial Narrow"/>
          <w:szCs w:val="24"/>
        </w:rPr>
      </w:pPr>
    </w:p>
    <w:p w14:paraId="65405A18" w14:textId="77777777" w:rsidR="001E0AE2" w:rsidRPr="004B5768" w:rsidRDefault="001E0AE2" w:rsidP="001E0AE2">
      <w:pPr>
        <w:contextualSpacing/>
        <w:rPr>
          <w:rFonts w:ascii="Arial Narrow" w:hAnsi="Arial Narrow"/>
          <w:szCs w:val="24"/>
        </w:rPr>
      </w:pPr>
      <w:r w:rsidRPr="004B5768">
        <w:rPr>
          <w:rFonts w:ascii="Arial Narrow" w:hAnsi="Arial Narrow"/>
          <w:szCs w:val="24"/>
        </w:rPr>
        <w:t xml:space="preserve">Additionally, CHIA may ask for correction or verification of GAFC cost reports with unusually high or unusually low operating results, margins, or unit costs (total GAFC expenses over total GAFC units), or with other indicators of data quality issues. </w:t>
      </w:r>
    </w:p>
    <w:p w14:paraId="70CD3C88" w14:textId="77777777" w:rsidR="001E0AE2" w:rsidRDefault="001E0AE2" w:rsidP="001E0AE2">
      <w:pPr>
        <w:contextualSpacing/>
        <w:rPr>
          <w:rFonts w:ascii="Arial Narrow" w:hAnsi="Arial Narrow"/>
          <w:szCs w:val="24"/>
        </w:rPr>
      </w:pPr>
    </w:p>
    <w:p w14:paraId="441B047C" w14:textId="77777777" w:rsidR="00696752" w:rsidRPr="004B5768" w:rsidRDefault="00696752" w:rsidP="001E0AE2">
      <w:pPr>
        <w:contextualSpacing/>
        <w:rPr>
          <w:rFonts w:ascii="Arial Narrow" w:hAnsi="Arial Narrow"/>
          <w:szCs w:val="24"/>
        </w:rPr>
      </w:pPr>
    </w:p>
    <w:p w14:paraId="0C982A3E"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13" w:name="_Toc74737544"/>
      <w:r w:rsidRPr="004B5768">
        <w:rPr>
          <w:rFonts w:ascii="Arial Narrow" w:hAnsi="Arial Narrow"/>
          <w:sz w:val="24"/>
          <w:szCs w:val="24"/>
          <w:u w:val="single"/>
        </w:rPr>
        <w:t>How to Submit the Cost Report</w:t>
      </w:r>
      <w:bookmarkEnd w:id="13"/>
    </w:p>
    <w:p w14:paraId="44993150" w14:textId="77777777" w:rsidR="001E0AE2" w:rsidRPr="004B5768" w:rsidRDefault="001E0AE2" w:rsidP="001E0AE2">
      <w:pPr>
        <w:pStyle w:val="BodyText"/>
        <w:spacing w:after="0"/>
        <w:contextualSpacing/>
        <w:jc w:val="left"/>
        <w:rPr>
          <w:rFonts w:ascii="Arial Narrow" w:hAnsi="Arial Narrow"/>
          <w:sz w:val="24"/>
          <w:szCs w:val="24"/>
        </w:rPr>
      </w:pPr>
      <w:r w:rsidRPr="004B5768">
        <w:rPr>
          <w:rFonts w:ascii="Arial Narrow" w:hAnsi="Arial Narrow"/>
          <w:sz w:val="24"/>
          <w:szCs w:val="24"/>
        </w:rPr>
        <w:t>First, save your cost reports and certification statements electronically, using the file naming convention specified in these instructions.</w:t>
      </w:r>
    </w:p>
    <w:p w14:paraId="4405AB05" w14:textId="77777777" w:rsidR="001E0AE2" w:rsidRPr="004B5768" w:rsidRDefault="001E0AE2" w:rsidP="001E0AE2">
      <w:pPr>
        <w:pStyle w:val="BodyText"/>
        <w:spacing w:after="0"/>
        <w:contextualSpacing/>
        <w:jc w:val="left"/>
        <w:rPr>
          <w:rFonts w:ascii="Arial Narrow" w:hAnsi="Arial Narrow"/>
          <w:sz w:val="24"/>
          <w:szCs w:val="24"/>
        </w:rPr>
      </w:pPr>
    </w:p>
    <w:p w14:paraId="287EBA4E" w14:textId="3FB48BFE" w:rsidR="001E0AE2" w:rsidRPr="004B5768" w:rsidRDefault="001E0AE2" w:rsidP="001E0AE2">
      <w:pPr>
        <w:pStyle w:val="NormalWeb"/>
        <w:spacing w:before="0" w:beforeAutospacing="0" w:after="0" w:afterAutospacing="0"/>
        <w:contextualSpacing/>
        <w:rPr>
          <w:rFonts w:ascii="Arial Narrow" w:hAnsi="Arial Narrow"/>
        </w:rPr>
      </w:pPr>
      <w:r w:rsidRPr="004B5768">
        <w:rPr>
          <w:rFonts w:ascii="Arial Narrow" w:hAnsi="Arial Narrow"/>
        </w:rPr>
        <w:t>Send an email to CHIA at the following email address:</w:t>
      </w:r>
      <w:r w:rsidR="00080F03">
        <w:rPr>
          <w:rFonts w:ascii="Arial Narrow" w:hAnsi="Arial Narrow"/>
        </w:rPr>
        <w:t xml:space="preserve"> </w:t>
      </w:r>
      <w:hyperlink r:id="rId18" w:history="1">
        <w:r w:rsidR="00080F03" w:rsidRPr="00637AC0">
          <w:rPr>
            <w:rStyle w:val="Hyperlink"/>
            <w:rFonts w:ascii="Arial Narrow" w:hAnsi="Arial Narrow"/>
          </w:rPr>
          <w:t>data@chiamass.gov</w:t>
        </w:r>
      </w:hyperlink>
      <w:r w:rsidR="00080F03">
        <w:rPr>
          <w:rFonts w:ascii="Arial Narrow" w:hAnsi="Arial Narrow"/>
        </w:rPr>
        <w:t xml:space="preserve">. </w:t>
      </w:r>
      <w:r w:rsidRPr="004B5768">
        <w:rPr>
          <w:rFonts w:ascii="Arial Narrow" w:hAnsi="Arial Narrow"/>
        </w:rPr>
        <w:t>Attach to the email:</w:t>
      </w:r>
    </w:p>
    <w:p w14:paraId="20BE13DC" w14:textId="645B0601" w:rsidR="001E0AE2" w:rsidRPr="004B5768" w:rsidRDefault="001E0AE2" w:rsidP="001E0AE2">
      <w:pPr>
        <w:pStyle w:val="NormalWeb"/>
        <w:numPr>
          <w:ilvl w:val="0"/>
          <w:numId w:val="23"/>
        </w:numPr>
        <w:spacing w:before="0" w:beforeAutospacing="0" w:after="0" w:afterAutospacing="0"/>
        <w:contextualSpacing/>
        <w:rPr>
          <w:rFonts w:ascii="Arial Narrow" w:hAnsi="Arial Narrow"/>
        </w:rPr>
      </w:pPr>
      <w:r w:rsidRPr="004B5768">
        <w:rPr>
          <w:rFonts w:ascii="Arial Narrow" w:hAnsi="Arial Narrow"/>
        </w:rPr>
        <w:t xml:space="preserve">Your completed Excel workbook cost report named in the format: </w:t>
      </w:r>
      <w:r w:rsidR="0049272D">
        <w:rPr>
          <w:rFonts w:ascii="Arial Narrow" w:hAnsi="Arial Narrow"/>
          <w:b/>
        </w:rPr>
        <w:t>AgencyName_GAFCCR2</w:t>
      </w:r>
      <w:r w:rsidR="00D038F1">
        <w:rPr>
          <w:rFonts w:ascii="Arial Narrow" w:hAnsi="Arial Narrow"/>
          <w:b/>
        </w:rPr>
        <w:t>3</w:t>
      </w:r>
      <w:r w:rsidRPr="004B5768">
        <w:rPr>
          <w:rFonts w:ascii="Arial Narrow" w:hAnsi="Arial Narrow"/>
          <w:b/>
        </w:rPr>
        <w:t xml:space="preserve">.xlsx </w:t>
      </w:r>
      <w:r w:rsidRPr="004B5768">
        <w:rPr>
          <w:rFonts w:ascii="Arial Narrow" w:hAnsi="Arial Narrow"/>
        </w:rPr>
        <w:t>where AgencyName is the name of your agency;</w:t>
      </w:r>
    </w:p>
    <w:p w14:paraId="370CAA60" w14:textId="13023E77" w:rsidR="001E0AE2" w:rsidRPr="004B5768" w:rsidRDefault="001E0AE2" w:rsidP="001E0AE2">
      <w:pPr>
        <w:pStyle w:val="NormalWeb"/>
        <w:numPr>
          <w:ilvl w:val="0"/>
          <w:numId w:val="23"/>
        </w:numPr>
        <w:spacing w:before="0" w:beforeAutospacing="0" w:after="0" w:afterAutospacing="0"/>
        <w:contextualSpacing/>
        <w:rPr>
          <w:rFonts w:ascii="Arial Narrow" w:hAnsi="Arial Narrow"/>
        </w:rPr>
      </w:pPr>
      <w:r w:rsidRPr="004B5768">
        <w:rPr>
          <w:rFonts w:ascii="Arial Narrow" w:hAnsi="Arial Narrow"/>
        </w:rPr>
        <w:t>The PDF version of your signed Statement of Certification named in</w:t>
      </w:r>
      <w:r w:rsidR="00785E36">
        <w:rPr>
          <w:rFonts w:ascii="Arial Narrow" w:hAnsi="Arial Narrow"/>
        </w:rPr>
        <w:t xml:space="preserve"> the format:</w:t>
      </w:r>
      <w:r w:rsidRPr="004B5768">
        <w:rPr>
          <w:rFonts w:ascii="Arial Narrow" w:hAnsi="Arial Narrow"/>
        </w:rPr>
        <w:t xml:space="preserve"> </w:t>
      </w:r>
      <w:r w:rsidR="0049272D">
        <w:rPr>
          <w:rFonts w:ascii="Arial Narrow" w:hAnsi="Arial Narrow"/>
          <w:b/>
        </w:rPr>
        <w:t>AgencyName_GAFCCR2</w:t>
      </w:r>
      <w:r w:rsidR="00D038F1">
        <w:rPr>
          <w:rFonts w:ascii="Arial Narrow" w:hAnsi="Arial Narrow"/>
          <w:b/>
        </w:rPr>
        <w:t>3</w:t>
      </w:r>
      <w:r w:rsidRPr="004B5768">
        <w:rPr>
          <w:rFonts w:ascii="Arial Narrow" w:hAnsi="Arial Narrow"/>
          <w:b/>
        </w:rPr>
        <w:t>.pdf</w:t>
      </w:r>
      <w:r w:rsidRPr="004B5768">
        <w:rPr>
          <w:rFonts w:ascii="Arial Narrow" w:hAnsi="Arial Narrow"/>
        </w:rPr>
        <w:t xml:space="preserve"> where AgencyName is the name of your agency;</w:t>
      </w:r>
    </w:p>
    <w:p w14:paraId="7BF0FB57" w14:textId="5823167F" w:rsidR="001E0AE2" w:rsidRPr="004B5768" w:rsidRDefault="001E0AE2" w:rsidP="001E0AE2">
      <w:pPr>
        <w:pStyle w:val="NormalWeb"/>
        <w:numPr>
          <w:ilvl w:val="0"/>
          <w:numId w:val="23"/>
        </w:numPr>
        <w:spacing w:before="0" w:beforeAutospacing="0" w:after="0" w:afterAutospacing="0"/>
        <w:contextualSpacing/>
        <w:rPr>
          <w:rFonts w:ascii="Arial Narrow" w:hAnsi="Arial Narrow"/>
        </w:rPr>
      </w:pPr>
      <w:r w:rsidRPr="004B5768">
        <w:rPr>
          <w:rFonts w:ascii="Arial Narrow" w:hAnsi="Arial Narrow"/>
        </w:rPr>
        <w:t xml:space="preserve">Copies of your financial statements in PDF </w:t>
      </w:r>
      <w:r w:rsidR="00A80B10">
        <w:rPr>
          <w:rFonts w:ascii="Arial Narrow" w:hAnsi="Arial Narrow"/>
        </w:rPr>
        <w:t>named in the format</w:t>
      </w:r>
      <w:r w:rsidR="0001114D">
        <w:rPr>
          <w:rFonts w:ascii="Arial Narrow" w:hAnsi="Arial Narrow"/>
        </w:rPr>
        <w:t>:</w:t>
      </w:r>
      <w:r w:rsidR="00A80B10">
        <w:rPr>
          <w:rFonts w:ascii="Arial Narrow" w:hAnsi="Arial Narrow"/>
        </w:rPr>
        <w:t xml:space="preserve"> </w:t>
      </w:r>
      <w:r w:rsidR="00A80B10" w:rsidRPr="00D06056">
        <w:rPr>
          <w:rFonts w:ascii="Arial Narrow" w:hAnsi="Arial Narrow"/>
          <w:b/>
          <w:bCs/>
        </w:rPr>
        <w:t>AgencyName_GAFCFS2</w:t>
      </w:r>
      <w:r w:rsidR="00D038F1">
        <w:rPr>
          <w:rFonts w:ascii="Arial Narrow" w:hAnsi="Arial Narrow"/>
          <w:b/>
          <w:bCs/>
        </w:rPr>
        <w:t>3</w:t>
      </w:r>
      <w:r w:rsidR="00A80B10" w:rsidRPr="00D06056">
        <w:rPr>
          <w:rFonts w:ascii="Arial Narrow" w:hAnsi="Arial Narrow"/>
          <w:b/>
          <w:bCs/>
        </w:rPr>
        <w:t>.pdf</w:t>
      </w:r>
      <w:r w:rsidR="00A80B10" w:rsidRPr="00A80B10">
        <w:rPr>
          <w:rFonts w:ascii="Arial Narrow" w:hAnsi="Arial Narrow"/>
        </w:rPr>
        <w:t xml:space="preserve"> </w:t>
      </w:r>
      <w:r w:rsidR="00A80B10">
        <w:rPr>
          <w:rFonts w:ascii="Arial Narrow" w:hAnsi="Arial Narrow"/>
        </w:rPr>
        <w:t>where AgencyName is the name of your agency.</w:t>
      </w:r>
    </w:p>
    <w:p w14:paraId="66E729F8" w14:textId="77777777" w:rsidR="001E0AE2" w:rsidRPr="004B5768" w:rsidRDefault="001E0AE2" w:rsidP="001E0AE2">
      <w:pPr>
        <w:pStyle w:val="NormalWeb"/>
        <w:spacing w:before="0" w:beforeAutospacing="0" w:after="0" w:afterAutospacing="0"/>
        <w:ind w:left="360"/>
        <w:contextualSpacing/>
        <w:rPr>
          <w:rFonts w:ascii="Arial Narrow" w:hAnsi="Arial Narrow"/>
        </w:rPr>
      </w:pPr>
    </w:p>
    <w:p w14:paraId="4D42088D" w14:textId="5522F9FA" w:rsidR="001E0AE2" w:rsidRDefault="001E0AE2" w:rsidP="001E0AE2">
      <w:pPr>
        <w:pStyle w:val="NormalWeb"/>
        <w:spacing w:before="0" w:beforeAutospacing="0" w:after="0" w:afterAutospacing="0"/>
        <w:contextualSpacing/>
        <w:rPr>
          <w:rFonts w:ascii="Arial Narrow" w:hAnsi="Arial Narrow"/>
        </w:rPr>
      </w:pPr>
      <w:r w:rsidRPr="004B5768">
        <w:rPr>
          <w:rFonts w:ascii="Arial Narrow" w:hAnsi="Arial Narrow"/>
        </w:rPr>
        <w:t xml:space="preserve">In the subject line of the email, enter: “GAFC </w:t>
      </w:r>
      <w:r w:rsidR="0049272D">
        <w:rPr>
          <w:rFonts w:ascii="Arial Narrow" w:hAnsi="Arial Narrow"/>
        </w:rPr>
        <w:t>FY2</w:t>
      </w:r>
      <w:r w:rsidR="00D038F1">
        <w:rPr>
          <w:rFonts w:ascii="Arial Narrow" w:hAnsi="Arial Narrow"/>
        </w:rPr>
        <w:t>3</w:t>
      </w:r>
      <w:r w:rsidRPr="004B5768">
        <w:rPr>
          <w:rFonts w:ascii="Arial Narrow" w:hAnsi="Arial Narrow"/>
        </w:rPr>
        <w:t xml:space="preserve"> Cost Report from [your provider name]”. </w:t>
      </w:r>
    </w:p>
    <w:p w14:paraId="0EB1EA93" w14:textId="77777777" w:rsidR="00D94BFD" w:rsidRDefault="00D94BFD" w:rsidP="001E0AE2">
      <w:pPr>
        <w:pStyle w:val="NormalWeb"/>
        <w:spacing w:before="0" w:beforeAutospacing="0" w:after="0" w:afterAutospacing="0"/>
        <w:contextualSpacing/>
        <w:rPr>
          <w:rFonts w:ascii="Arial Narrow" w:hAnsi="Arial Narrow"/>
        </w:rPr>
      </w:pPr>
    </w:p>
    <w:p w14:paraId="36E0106E" w14:textId="77777777" w:rsidR="00696752" w:rsidRPr="004B5768" w:rsidRDefault="00696752" w:rsidP="001E0AE2">
      <w:pPr>
        <w:pStyle w:val="NormalWeb"/>
        <w:spacing w:before="0" w:beforeAutospacing="0" w:after="0" w:afterAutospacing="0"/>
        <w:contextualSpacing/>
        <w:rPr>
          <w:rFonts w:ascii="Arial Narrow" w:hAnsi="Arial Narrow"/>
        </w:rPr>
      </w:pPr>
    </w:p>
    <w:p w14:paraId="794EF3EB"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14" w:name="_Toc422985120"/>
      <w:bookmarkStart w:id="15" w:name="_Toc74737545"/>
      <w:bookmarkStart w:id="16" w:name="_Toc296998695"/>
      <w:bookmarkStart w:id="17" w:name="_Toc328367844"/>
      <w:bookmarkStart w:id="18" w:name="_Toc328369266"/>
      <w:bookmarkStart w:id="19" w:name="_Toc328370185"/>
      <w:bookmarkStart w:id="20" w:name="_Toc328371126"/>
      <w:bookmarkStart w:id="21" w:name="_Toc328373929"/>
      <w:bookmarkStart w:id="22" w:name="_Toc328384703"/>
      <w:bookmarkStart w:id="23" w:name="_Toc77471840"/>
      <w:r w:rsidRPr="004B5768">
        <w:rPr>
          <w:rFonts w:ascii="Arial Narrow" w:hAnsi="Arial Narrow"/>
          <w:sz w:val="24"/>
          <w:szCs w:val="24"/>
          <w:u w:val="single"/>
        </w:rPr>
        <w:t>How to Get Help</w:t>
      </w:r>
      <w:bookmarkEnd w:id="14"/>
      <w:bookmarkEnd w:id="15"/>
    </w:p>
    <w:p w14:paraId="64F07162" w14:textId="77530B02" w:rsidR="001E0AE2" w:rsidRPr="004B5768" w:rsidRDefault="001E0AE2" w:rsidP="001E0AE2">
      <w:pPr>
        <w:pStyle w:val="NormalWeb"/>
        <w:spacing w:before="0" w:beforeAutospacing="0" w:after="0" w:afterAutospacing="0"/>
        <w:contextualSpacing/>
        <w:rPr>
          <w:rFonts w:ascii="Arial Narrow" w:hAnsi="Arial Narrow"/>
        </w:rPr>
      </w:pPr>
      <w:r w:rsidRPr="004B5768">
        <w:rPr>
          <w:rFonts w:ascii="Arial Narrow" w:hAnsi="Arial Narrow"/>
        </w:rPr>
        <w:t xml:space="preserve">If you still need assistance with completing or submitting this report, claiming an exemption, or requesting an extension, please </w:t>
      </w:r>
      <w:r w:rsidR="00154055" w:rsidRPr="004C5F05">
        <w:rPr>
          <w:rFonts w:ascii="Arial Narrow" w:eastAsia="Arial Narrow" w:hAnsi="Arial Narrow" w:cs="Arial"/>
          <w:spacing w:val="-2"/>
        </w:rPr>
        <w:t xml:space="preserve">e-mail </w:t>
      </w:r>
      <w:r w:rsidR="00154055">
        <w:rPr>
          <w:rFonts w:ascii="Arial Narrow" w:eastAsia="Arial Narrow" w:hAnsi="Arial Narrow" w:cs="Arial"/>
          <w:spacing w:val="-2"/>
        </w:rPr>
        <w:t xml:space="preserve">the </w:t>
      </w:r>
      <w:r w:rsidR="00154055" w:rsidRPr="00301C2F">
        <w:rPr>
          <w:rFonts w:ascii="Arial Narrow" w:eastAsia="Arial Narrow" w:hAnsi="Arial Narrow" w:cs="Arial"/>
          <w:spacing w:val="-2"/>
        </w:rPr>
        <w:t>Pricing Cost Reports Helpdesk Email</w:t>
      </w:r>
      <w:r w:rsidR="00154055">
        <w:rPr>
          <w:rFonts w:ascii="Arial Narrow" w:eastAsia="Arial Narrow" w:hAnsi="Arial Narrow" w:cs="Arial"/>
          <w:spacing w:val="-2"/>
        </w:rPr>
        <w:t xml:space="preserve"> at </w:t>
      </w:r>
      <w:hyperlink r:id="rId19" w:history="1">
        <w:r w:rsidR="00154055" w:rsidRPr="00A16A33">
          <w:rPr>
            <w:rStyle w:val="Hyperlink"/>
            <w:rFonts w:ascii="Arial Narrow" w:eastAsia="Arial Narrow" w:hAnsi="Arial Narrow" w:cs="Arial"/>
            <w:spacing w:val="-2"/>
          </w:rPr>
          <w:t>CostReports.Pricing@chiamass.gov</w:t>
        </w:r>
      </w:hyperlink>
      <w:r w:rsidR="00154055">
        <w:rPr>
          <w:rFonts w:ascii="Arial Narrow" w:eastAsia="Arial Narrow" w:hAnsi="Arial Narrow" w:cs="Arial"/>
          <w:spacing w:val="-2"/>
        </w:rPr>
        <w:t>.</w:t>
      </w:r>
    </w:p>
    <w:p w14:paraId="773AB5E8" w14:textId="77777777" w:rsidR="001E0AE2" w:rsidRDefault="001E0AE2" w:rsidP="001E0AE2">
      <w:pPr>
        <w:pStyle w:val="NormalWeb"/>
        <w:spacing w:before="0" w:beforeAutospacing="0" w:after="0" w:afterAutospacing="0"/>
        <w:contextualSpacing/>
        <w:rPr>
          <w:rFonts w:ascii="Arial Narrow" w:hAnsi="Arial Narrow"/>
        </w:rPr>
      </w:pPr>
    </w:p>
    <w:p w14:paraId="01952CAC" w14:textId="77777777" w:rsidR="00696752" w:rsidRPr="004B5768" w:rsidRDefault="00696752" w:rsidP="001E0AE2">
      <w:pPr>
        <w:pStyle w:val="NormalWeb"/>
        <w:spacing w:before="0" w:beforeAutospacing="0" w:after="0" w:afterAutospacing="0"/>
        <w:contextualSpacing/>
        <w:rPr>
          <w:rFonts w:ascii="Arial Narrow" w:hAnsi="Arial Narrow"/>
        </w:rPr>
      </w:pPr>
    </w:p>
    <w:p w14:paraId="22618868"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24" w:name="_Toc74737546"/>
      <w:r w:rsidRPr="004B5768">
        <w:rPr>
          <w:rFonts w:ascii="Arial Narrow" w:hAnsi="Arial Narrow"/>
          <w:sz w:val="24"/>
          <w:szCs w:val="24"/>
          <w:u w:val="single"/>
        </w:rPr>
        <w:t>Multiple Site Agencies</w:t>
      </w:r>
      <w:bookmarkEnd w:id="24"/>
    </w:p>
    <w:p w14:paraId="12BAD2D4" w14:textId="77777777" w:rsidR="001E0AE2" w:rsidRPr="004B5768" w:rsidRDefault="001E0AE2" w:rsidP="001E0AE2">
      <w:pPr>
        <w:pStyle w:val="NormalWeb"/>
        <w:spacing w:before="0" w:beforeAutospacing="0" w:after="0" w:afterAutospacing="0"/>
        <w:contextualSpacing/>
        <w:rPr>
          <w:rFonts w:ascii="Arial Narrow" w:hAnsi="Arial Narrow"/>
        </w:rPr>
      </w:pPr>
      <w:r w:rsidRPr="004B5768">
        <w:rPr>
          <w:rFonts w:ascii="Arial Narrow" w:hAnsi="Arial Narrow"/>
        </w:rPr>
        <w:t xml:space="preserve">If your agency has multiple MassHealth ID suffixes under which it bills MassHealth, you must file a separate cost report for each site/MassHealth Suffix. </w:t>
      </w:r>
    </w:p>
    <w:p w14:paraId="2436C8B6" w14:textId="77777777" w:rsidR="001E0AE2" w:rsidRDefault="001E0AE2" w:rsidP="001E0AE2">
      <w:pPr>
        <w:pStyle w:val="NormalWeb"/>
        <w:spacing w:before="0" w:beforeAutospacing="0" w:after="0" w:afterAutospacing="0"/>
        <w:contextualSpacing/>
        <w:rPr>
          <w:rFonts w:ascii="Arial Narrow" w:hAnsi="Arial Narrow"/>
          <w:b/>
          <w:u w:val="single"/>
        </w:rPr>
      </w:pPr>
    </w:p>
    <w:p w14:paraId="2A3D711E" w14:textId="77777777" w:rsidR="00696752" w:rsidRPr="004B5768" w:rsidRDefault="00696752" w:rsidP="001E0AE2">
      <w:pPr>
        <w:pStyle w:val="NormalWeb"/>
        <w:spacing w:before="0" w:beforeAutospacing="0" w:after="0" w:afterAutospacing="0"/>
        <w:contextualSpacing/>
        <w:rPr>
          <w:rFonts w:ascii="Arial Narrow" w:hAnsi="Arial Narrow"/>
          <w:b/>
          <w:u w:val="single"/>
        </w:rPr>
      </w:pPr>
    </w:p>
    <w:p w14:paraId="64BEC2B6"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25" w:name="_Toc74737547"/>
      <w:r w:rsidRPr="004B5768">
        <w:rPr>
          <w:rFonts w:ascii="Arial Narrow" w:hAnsi="Arial Narrow"/>
          <w:sz w:val="24"/>
          <w:szCs w:val="24"/>
          <w:u w:val="single"/>
        </w:rPr>
        <w:t>General Instructions</w:t>
      </w:r>
      <w:bookmarkEnd w:id="16"/>
      <w:bookmarkEnd w:id="17"/>
      <w:bookmarkEnd w:id="18"/>
      <w:bookmarkEnd w:id="19"/>
      <w:bookmarkEnd w:id="20"/>
      <w:bookmarkEnd w:id="21"/>
      <w:bookmarkEnd w:id="22"/>
      <w:bookmarkEnd w:id="23"/>
      <w:bookmarkEnd w:id="25"/>
    </w:p>
    <w:p w14:paraId="05409CBC" w14:textId="77777777" w:rsidR="001E0AE2" w:rsidRPr="004B5768" w:rsidRDefault="001E0AE2" w:rsidP="001E0AE2">
      <w:pPr>
        <w:pStyle w:val="List"/>
        <w:numPr>
          <w:ilvl w:val="0"/>
          <w:numId w:val="1"/>
        </w:numPr>
        <w:contextualSpacing/>
        <w:jc w:val="left"/>
        <w:rPr>
          <w:rFonts w:ascii="Arial Narrow" w:hAnsi="Arial Narrow"/>
          <w:sz w:val="24"/>
          <w:szCs w:val="24"/>
        </w:rPr>
      </w:pPr>
      <w:bookmarkStart w:id="26" w:name="_Toc422985124"/>
      <w:r w:rsidRPr="004B5768">
        <w:rPr>
          <w:rFonts w:ascii="Arial Narrow" w:hAnsi="Arial Narrow"/>
          <w:sz w:val="24"/>
          <w:szCs w:val="24"/>
        </w:rPr>
        <w:t xml:space="preserve">Please read all instructions carefully before preparing the report. </w:t>
      </w:r>
    </w:p>
    <w:p w14:paraId="1AC978E5" w14:textId="77777777" w:rsidR="001E0AE2" w:rsidRPr="004B5768" w:rsidRDefault="001E0AE2" w:rsidP="001E0AE2">
      <w:pPr>
        <w:pStyle w:val="List"/>
        <w:numPr>
          <w:ilvl w:val="0"/>
          <w:numId w:val="1"/>
        </w:numPr>
        <w:contextualSpacing/>
        <w:jc w:val="left"/>
        <w:rPr>
          <w:rFonts w:ascii="Arial Narrow" w:hAnsi="Arial Narrow"/>
          <w:sz w:val="24"/>
          <w:szCs w:val="24"/>
        </w:rPr>
      </w:pPr>
      <w:r w:rsidRPr="004B5768">
        <w:rPr>
          <w:rFonts w:ascii="Arial Narrow" w:hAnsi="Arial Narrow"/>
          <w:sz w:val="24"/>
          <w:szCs w:val="24"/>
        </w:rPr>
        <w:t xml:space="preserve">Cells that the preparer should fill in (if applicable) are marked </w:t>
      </w:r>
      <w:r w:rsidRPr="00CC66A9">
        <w:rPr>
          <w:rFonts w:ascii="Arial Narrow" w:hAnsi="Arial Narrow"/>
          <w:sz w:val="24"/>
          <w:szCs w:val="24"/>
          <w:u w:val="single"/>
        </w:rPr>
        <w:t>in yellow</w:t>
      </w:r>
      <w:r w:rsidRPr="004B5768">
        <w:rPr>
          <w:rFonts w:ascii="Arial Narrow" w:hAnsi="Arial Narrow"/>
          <w:sz w:val="24"/>
          <w:szCs w:val="24"/>
        </w:rPr>
        <w:t>. Green cells will be filled automatically and should not be edited directly.</w:t>
      </w:r>
    </w:p>
    <w:p w14:paraId="3E2F9D31" w14:textId="77777777" w:rsidR="001E0AE2" w:rsidRPr="004B5768" w:rsidRDefault="001E0AE2" w:rsidP="001E0AE2">
      <w:pPr>
        <w:numPr>
          <w:ilvl w:val="0"/>
          <w:numId w:val="1"/>
        </w:numPr>
        <w:contextualSpacing/>
        <w:rPr>
          <w:rFonts w:ascii="Arial Narrow" w:hAnsi="Arial Narrow"/>
          <w:szCs w:val="24"/>
        </w:rPr>
      </w:pPr>
      <w:r w:rsidRPr="004B5768">
        <w:rPr>
          <w:rFonts w:ascii="Arial Narrow" w:hAnsi="Arial Narrow"/>
          <w:szCs w:val="24"/>
        </w:rPr>
        <w:t xml:space="preserve">The preparer should complete only those schedules, columns, and line items that are applicable. It is not necessary to enter “0”–simply leave inapplicable cells blank. </w:t>
      </w:r>
    </w:p>
    <w:p w14:paraId="43AE3CE3" w14:textId="77777777" w:rsidR="001E0AE2" w:rsidRPr="004B5768" w:rsidRDefault="001E0AE2" w:rsidP="001E0AE2">
      <w:pPr>
        <w:pStyle w:val="List"/>
        <w:numPr>
          <w:ilvl w:val="0"/>
          <w:numId w:val="1"/>
        </w:numPr>
        <w:contextualSpacing/>
        <w:jc w:val="left"/>
        <w:rPr>
          <w:rFonts w:ascii="Arial Narrow" w:hAnsi="Arial Narrow"/>
          <w:sz w:val="24"/>
          <w:szCs w:val="24"/>
        </w:rPr>
      </w:pPr>
      <w:r w:rsidRPr="004B5768">
        <w:rPr>
          <w:rFonts w:ascii="Arial Narrow" w:hAnsi="Arial Narrow"/>
          <w:sz w:val="24"/>
          <w:szCs w:val="24"/>
        </w:rPr>
        <w:t>All dollar amounts should be entered as WHOLE numbers rounded to the nearest dollar.</w:t>
      </w:r>
    </w:p>
    <w:p w14:paraId="0E62B360" w14:textId="77777777" w:rsidR="001E0AE2" w:rsidRPr="004B5768" w:rsidRDefault="001E0AE2" w:rsidP="001E0AE2">
      <w:pPr>
        <w:pStyle w:val="List"/>
        <w:numPr>
          <w:ilvl w:val="0"/>
          <w:numId w:val="1"/>
        </w:numPr>
        <w:contextualSpacing/>
        <w:jc w:val="left"/>
        <w:rPr>
          <w:rFonts w:ascii="Arial Narrow" w:hAnsi="Arial Narrow"/>
          <w:sz w:val="24"/>
          <w:szCs w:val="24"/>
        </w:rPr>
      </w:pPr>
      <w:r w:rsidRPr="004B5768">
        <w:rPr>
          <w:rFonts w:ascii="Arial Narrow" w:hAnsi="Arial Narrow"/>
          <w:sz w:val="24"/>
          <w:szCs w:val="24"/>
        </w:rPr>
        <w:t xml:space="preserve">All subtotals and totals will be calculated automatically in the spreadsheet. Please double-check the entered numbers and verify that the subtotals and totals are correct. </w:t>
      </w:r>
    </w:p>
    <w:p w14:paraId="7B88145B" w14:textId="77777777" w:rsidR="001E0AE2" w:rsidRPr="004B5768" w:rsidRDefault="001E0AE2" w:rsidP="001E0AE2">
      <w:pPr>
        <w:pStyle w:val="List"/>
        <w:numPr>
          <w:ilvl w:val="0"/>
          <w:numId w:val="1"/>
        </w:numPr>
        <w:contextualSpacing/>
        <w:jc w:val="left"/>
        <w:rPr>
          <w:rFonts w:ascii="Arial Narrow" w:hAnsi="Arial Narrow"/>
          <w:sz w:val="24"/>
          <w:szCs w:val="24"/>
        </w:rPr>
      </w:pPr>
      <w:r w:rsidRPr="004B5768">
        <w:rPr>
          <w:rFonts w:ascii="Arial Narrow" w:hAnsi="Arial Narrow"/>
          <w:sz w:val="24"/>
          <w:szCs w:val="24"/>
        </w:rPr>
        <w:t>All attachments should be clearly marked to indicate the schedule, column, and line item to which they refer.</w:t>
      </w:r>
    </w:p>
    <w:p w14:paraId="2E81E6E3" w14:textId="77777777" w:rsidR="001E0AE2" w:rsidRPr="004B5768" w:rsidRDefault="001E0AE2" w:rsidP="001E0AE2">
      <w:pPr>
        <w:pStyle w:val="List"/>
        <w:numPr>
          <w:ilvl w:val="0"/>
          <w:numId w:val="1"/>
        </w:numPr>
        <w:contextualSpacing/>
        <w:jc w:val="left"/>
        <w:rPr>
          <w:rFonts w:ascii="Arial Narrow" w:hAnsi="Arial Narrow"/>
          <w:sz w:val="24"/>
          <w:szCs w:val="24"/>
        </w:rPr>
      </w:pPr>
      <w:r w:rsidRPr="004B5768">
        <w:rPr>
          <w:rFonts w:ascii="Arial Narrow" w:hAnsi="Arial Narrow"/>
          <w:sz w:val="24"/>
          <w:szCs w:val="24"/>
        </w:rPr>
        <w:t xml:space="preserve">Whenever the term “OTHER” is used, the preparer should list separately, in the space provided in a separate tab, the amount and a brief description of all items that are relevant to the financial statement. </w:t>
      </w:r>
    </w:p>
    <w:p w14:paraId="488367CF" w14:textId="77777777" w:rsidR="001E0AE2" w:rsidRPr="004B5768" w:rsidRDefault="001E0AE2" w:rsidP="001E0AE2">
      <w:pPr>
        <w:pStyle w:val="List"/>
        <w:numPr>
          <w:ilvl w:val="0"/>
          <w:numId w:val="1"/>
        </w:numPr>
        <w:contextualSpacing/>
        <w:jc w:val="left"/>
        <w:rPr>
          <w:rFonts w:ascii="Arial Narrow" w:hAnsi="Arial Narrow"/>
          <w:sz w:val="24"/>
          <w:szCs w:val="24"/>
        </w:rPr>
      </w:pPr>
      <w:r w:rsidRPr="004B5768">
        <w:rPr>
          <w:rFonts w:ascii="Arial Narrow" w:hAnsi="Arial Narrow"/>
          <w:sz w:val="24"/>
          <w:szCs w:val="24"/>
        </w:rPr>
        <w:t>Retain a copy of the completed form for your files.</w:t>
      </w:r>
    </w:p>
    <w:bookmarkEnd w:id="26"/>
    <w:p w14:paraId="17D21885" w14:textId="77777777" w:rsidR="001E0AE2" w:rsidRPr="004B5768" w:rsidRDefault="001E0AE2" w:rsidP="001E0AE2">
      <w:pPr>
        <w:contextualSpacing/>
        <w:rPr>
          <w:rFonts w:ascii="Arial Narrow" w:hAnsi="Arial Narrow"/>
          <w:b/>
          <w:color w:val="C00000"/>
          <w:szCs w:val="24"/>
          <w:u w:val="single"/>
        </w:rPr>
      </w:pPr>
    </w:p>
    <w:p w14:paraId="72035A64"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27" w:name="_Toc74737548"/>
      <w:r w:rsidRPr="004B5768">
        <w:rPr>
          <w:rFonts w:ascii="Arial Narrow" w:hAnsi="Arial Narrow"/>
          <w:sz w:val="24"/>
          <w:szCs w:val="24"/>
          <w:u w:val="single"/>
        </w:rPr>
        <w:t>General Information Tab</w:t>
      </w:r>
      <w:bookmarkEnd w:id="27"/>
    </w:p>
    <w:p w14:paraId="05AF9163" w14:textId="77777777" w:rsidR="001E0AE2" w:rsidRPr="004B5768" w:rsidRDefault="001E0AE2" w:rsidP="001E0AE2">
      <w:pPr>
        <w:ind w:left="360"/>
        <w:contextualSpacing/>
        <w:rPr>
          <w:rFonts w:ascii="Arial Narrow" w:hAnsi="Arial Narrow"/>
          <w:szCs w:val="24"/>
        </w:rPr>
      </w:pPr>
      <w:r w:rsidRPr="004B5768">
        <w:rPr>
          <w:rFonts w:ascii="Arial Narrow" w:hAnsi="Arial Narrow"/>
          <w:szCs w:val="24"/>
        </w:rPr>
        <w:t xml:space="preserve">Line G1 </w:t>
      </w:r>
      <w:r w:rsidRPr="004B5768">
        <w:rPr>
          <w:rFonts w:ascii="Arial Narrow" w:hAnsi="Arial Narrow"/>
          <w:szCs w:val="24"/>
          <w:u w:val="single"/>
        </w:rPr>
        <w:t>Agency Name:</w:t>
      </w:r>
      <w:r w:rsidRPr="004B5768">
        <w:rPr>
          <w:rFonts w:ascii="Arial Narrow" w:hAnsi="Arial Narrow"/>
          <w:szCs w:val="24"/>
        </w:rPr>
        <w:t xml:space="preserve"> Select the agency’s MassHealth provider name from the drop-down list. If your agency’s name does not appear in the list, then please follow all</w:t>
      </w:r>
      <w:r w:rsidRPr="004B5768">
        <w:rPr>
          <w:rFonts w:ascii="Arial Narrow" w:hAnsi="Arial Narrow"/>
          <w:b/>
          <w:szCs w:val="24"/>
        </w:rPr>
        <w:t xml:space="preserve"> </w:t>
      </w:r>
      <w:r w:rsidRPr="004B5768">
        <w:rPr>
          <w:rFonts w:ascii="Arial Narrow" w:hAnsi="Arial Narrow"/>
          <w:szCs w:val="24"/>
        </w:rPr>
        <w:t>of the following steps:</w:t>
      </w:r>
    </w:p>
    <w:p w14:paraId="3B693B89" w14:textId="18669BE4" w:rsidR="001E0AE2" w:rsidRPr="004B5768" w:rsidRDefault="001E0AE2" w:rsidP="001E0AE2">
      <w:pPr>
        <w:pStyle w:val="BodyText"/>
        <w:numPr>
          <w:ilvl w:val="0"/>
          <w:numId w:val="21"/>
        </w:numPr>
        <w:spacing w:after="0"/>
        <w:ind w:left="1080"/>
        <w:contextualSpacing/>
        <w:jc w:val="left"/>
        <w:rPr>
          <w:rFonts w:ascii="Arial Narrow" w:hAnsi="Arial Narrow"/>
          <w:sz w:val="24"/>
          <w:szCs w:val="24"/>
        </w:rPr>
      </w:pPr>
      <w:r w:rsidRPr="004B5768">
        <w:rPr>
          <w:rFonts w:ascii="Arial Narrow" w:hAnsi="Arial Narrow"/>
          <w:b/>
          <w:sz w:val="24"/>
          <w:szCs w:val="24"/>
        </w:rPr>
        <w:t>Register your organization:</w:t>
      </w:r>
      <w:r w:rsidRPr="004B5768">
        <w:rPr>
          <w:rFonts w:ascii="Arial Narrow" w:hAnsi="Arial Narrow"/>
          <w:sz w:val="24"/>
          <w:szCs w:val="24"/>
        </w:rPr>
        <w:t xml:space="preserve"> Download, print, and fill out a CHIA INET User Agreement – Other Provider form (</w:t>
      </w:r>
      <w:hyperlink r:id="rId20" w:history="1">
        <w:r w:rsidRPr="004B5768">
          <w:rPr>
            <w:rStyle w:val="Hyperlink"/>
            <w:rFonts w:ascii="Arial Narrow" w:hAnsi="Arial Narrow"/>
            <w:sz w:val="24"/>
            <w:szCs w:val="24"/>
          </w:rPr>
          <w:t>chiamass.gov/assets/docs/p/inetuseragreementotherprovider.pdf</w:t>
        </w:r>
      </w:hyperlink>
      <w:r w:rsidRPr="004B5768">
        <w:rPr>
          <w:rFonts w:ascii="Arial Narrow" w:hAnsi="Arial Narrow"/>
          <w:sz w:val="24"/>
          <w:szCs w:val="24"/>
        </w:rPr>
        <w:t xml:space="preserve">). Scan and email the form </w:t>
      </w:r>
      <w:r w:rsidR="00080F03">
        <w:rPr>
          <w:rFonts w:ascii="Arial Narrow" w:hAnsi="Arial Narrow"/>
          <w:sz w:val="24"/>
          <w:szCs w:val="24"/>
        </w:rPr>
        <w:t xml:space="preserve">to </w:t>
      </w:r>
      <w:hyperlink r:id="rId21" w:history="1">
        <w:r w:rsidR="00080F03" w:rsidRPr="00637AC0">
          <w:rPr>
            <w:rStyle w:val="Hyperlink"/>
            <w:rFonts w:ascii="Arial Narrow" w:hAnsi="Arial Narrow"/>
            <w:sz w:val="24"/>
            <w:szCs w:val="24"/>
          </w:rPr>
          <w:t>data@chiamass.gov</w:t>
        </w:r>
      </w:hyperlink>
      <w:r w:rsidR="00080F03">
        <w:rPr>
          <w:rFonts w:ascii="Arial Narrow" w:hAnsi="Arial Narrow"/>
          <w:sz w:val="24"/>
          <w:szCs w:val="24"/>
        </w:rPr>
        <w:t xml:space="preserve">. </w:t>
      </w:r>
    </w:p>
    <w:p w14:paraId="4F1DD5EE" w14:textId="57F98940" w:rsidR="001E0AE2" w:rsidRPr="004B5768" w:rsidRDefault="001E0AE2" w:rsidP="001E0AE2">
      <w:pPr>
        <w:pStyle w:val="BodyText"/>
        <w:numPr>
          <w:ilvl w:val="0"/>
          <w:numId w:val="21"/>
        </w:numPr>
        <w:spacing w:after="0"/>
        <w:ind w:left="1080"/>
        <w:contextualSpacing/>
        <w:jc w:val="left"/>
        <w:rPr>
          <w:rFonts w:ascii="Arial Narrow" w:hAnsi="Arial Narrow"/>
          <w:sz w:val="24"/>
          <w:szCs w:val="24"/>
        </w:rPr>
      </w:pPr>
      <w:r w:rsidRPr="004B5768">
        <w:rPr>
          <w:rFonts w:ascii="Arial Narrow" w:hAnsi="Arial Narrow"/>
          <w:b/>
          <w:sz w:val="24"/>
          <w:szCs w:val="24"/>
        </w:rPr>
        <w:t>Register a person as authorized to file this report on behalf of your agency:</w:t>
      </w:r>
      <w:r w:rsidRPr="004B5768">
        <w:rPr>
          <w:rFonts w:ascii="Arial Narrow" w:hAnsi="Arial Narrow"/>
          <w:sz w:val="24"/>
          <w:szCs w:val="24"/>
        </w:rPr>
        <w:t xml:space="preserve"> Fill out a Business Partner Security Agreement (</w:t>
      </w:r>
      <w:hyperlink r:id="rId22" w:history="1">
        <w:r w:rsidRPr="004B5768">
          <w:rPr>
            <w:rStyle w:val="Hyperlink"/>
            <w:rFonts w:ascii="Arial Narrow" w:hAnsi="Arial Narrow"/>
            <w:sz w:val="24"/>
            <w:szCs w:val="24"/>
          </w:rPr>
          <w:t>chiamass.gov/assets/docs/p/inet/confidential-business-partner-agreement-2013.pdf</w:t>
        </w:r>
      </w:hyperlink>
      <w:r w:rsidRPr="004B5768">
        <w:rPr>
          <w:rFonts w:ascii="Arial Narrow" w:hAnsi="Arial Narrow"/>
          <w:sz w:val="24"/>
          <w:szCs w:val="24"/>
        </w:rPr>
        <w:t xml:space="preserve">) and email </w:t>
      </w:r>
      <w:r w:rsidR="00080F03">
        <w:rPr>
          <w:rFonts w:ascii="Arial Narrow" w:hAnsi="Arial Narrow"/>
          <w:sz w:val="24"/>
          <w:szCs w:val="24"/>
        </w:rPr>
        <w:t xml:space="preserve">to </w:t>
      </w:r>
      <w:hyperlink r:id="rId23" w:history="1">
        <w:r w:rsidR="00080F03" w:rsidRPr="00637AC0">
          <w:rPr>
            <w:rStyle w:val="Hyperlink"/>
            <w:rFonts w:ascii="Arial Narrow" w:hAnsi="Arial Narrow"/>
            <w:sz w:val="24"/>
            <w:szCs w:val="24"/>
          </w:rPr>
          <w:t>data@chiamass.gov</w:t>
        </w:r>
      </w:hyperlink>
      <w:r w:rsidR="00080F03">
        <w:rPr>
          <w:rFonts w:ascii="Arial Narrow" w:hAnsi="Arial Narrow"/>
          <w:sz w:val="24"/>
          <w:szCs w:val="24"/>
        </w:rPr>
        <w:t xml:space="preserve">. </w:t>
      </w:r>
    </w:p>
    <w:p w14:paraId="46A4D929" w14:textId="77777777" w:rsidR="001E0AE2" w:rsidRPr="004B5768" w:rsidRDefault="001E0AE2" w:rsidP="001E0AE2">
      <w:pPr>
        <w:pStyle w:val="BodyText"/>
        <w:numPr>
          <w:ilvl w:val="0"/>
          <w:numId w:val="21"/>
        </w:numPr>
        <w:spacing w:after="0"/>
        <w:ind w:left="1080"/>
        <w:contextualSpacing/>
        <w:jc w:val="left"/>
        <w:rPr>
          <w:rFonts w:ascii="Arial Narrow" w:hAnsi="Arial Narrow"/>
          <w:sz w:val="24"/>
          <w:szCs w:val="24"/>
        </w:rPr>
      </w:pPr>
      <w:r w:rsidRPr="004B5768">
        <w:rPr>
          <w:rFonts w:ascii="Arial Narrow" w:hAnsi="Arial Narrow"/>
          <w:sz w:val="24"/>
          <w:szCs w:val="24"/>
        </w:rPr>
        <w:t xml:space="preserve">In the General Information tab, click the link at the top of the data-entry column that reads “Click here if your Agency Name does not appear in this list.” It will take you to another sheet in the cost report where you should type in your organization’s name. Then return to the General Information tab and continue to complete the cost report. </w:t>
      </w:r>
    </w:p>
    <w:p w14:paraId="3D2BE199" w14:textId="77777777" w:rsidR="001E0AE2" w:rsidRPr="004B5768" w:rsidRDefault="001E0AE2" w:rsidP="001E0AE2">
      <w:pPr>
        <w:pStyle w:val="BodyText"/>
        <w:spacing w:after="0"/>
        <w:contextualSpacing/>
        <w:jc w:val="left"/>
        <w:rPr>
          <w:rFonts w:ascii="Arial Narrow" w:hAnsi="Arial Narrow"/>
          <w:sz w:val="24"/>
          <w:szCs w:val="24"/>
        </w:rPr>
      </w:pPr>
    </w:p>
    <w:p w14:paraId="577A6D0B"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Lines G2-G3</w:t>
      </w:r>
      <w:r w:rsidRPr="004B5768">
        <w:rPr>
          <w:rFonts w:ascii="Arial Narrow" w:hAnsi="Arial Narrow"/>
          <w:sz w:val="24"/>
          <w:szCs w:val="24"/>
          <w:u w:val="single"/>
        </w:rPr>
        <w:t xml:space="preserve"> MassHealth ID Number and Suffix:</w:t>
      </w:r>
      <w:r w:rsidRPr="004B5768">
        <w:rPr>
          <w:rFonts w:ascii="Arial Narrow" w:hAnsi="Arial Narrow"/>
          <w:sz w:val="24"/>
          <w:szCs w:val="24"/>
        </w:rPr>
        <w:t xml:space="preserve"> All providers that participate in MassHealth are assigned an ID number consisting of nine digits and a character suffix, such as 123456789A. Enter the digits and the character suffix separately, in the appropriate fields.</w:t>
      </w:r>
    </w:p>
    <w:p w14:paraId="0EB61D42" w14:textId="77777777" w:rsidR="001E0AE2" w:rsidRPr="004B5768" w:rsidRDefault="001E0AE2" w:rsidP="001E0AE2">
      <w:pPr>
        <w:pStyle w:val="BodyText"/>
        <w:spacing w:after="0"/>
        <w:ind w:left="360"/>
        <w:contextualSpacing/>
        <w:jc w:val="left"/>
        <w:rPr>
          <w:rFonts w:ascii="Arial Narrow" w:hAnsi="Arial Narrow"/>
          <w:sz w:val="24"/>
          <w:szCs w:val="24"/>
        </w:rPr>
      </w:pPr>
    </w:p>
    <w:p w14:paraId="7B8D33C8"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G4 </w:t>
      </w:r>
      <w:r w:rsidRPr="004B5768">
        <w:rPr>
          <w:rFonts w:ascii="Arial Narrow" w:hAnsi="Arial Narrow"/>
          <w:sz w:val="24"/>
          <w:szCs w:val="24"/>
          <w:u w:val="single"/>
        </w:rPr>
        <w:t>Federal Employer Identification Number (FEIN):</w:t>
      </w:r>
      <w:r w:rsidRPr="004B5768">
        <w:rPr>
          <w:rFonts w:ascii="Arial Narrow" w:hAnsi="Arial Narrow"/>
          <w:sz w:val="24"/>
          <w:szCs w:val="24"/>
        </w:rPr>
        <w:t xml:space="preserve"> Enter the agency’s nine-digit FEIN. </w:t>
      </w:r>
    </w:p>
    <w:p w14:paraId="73087272" w14:textId="77777777" w:rsidR="001E0AE2" w:rsidRPr="004B5768" w:rsidRDefault="001E0AE2" w:rsidP="001E0AE2">
      <w:pPr>
        <w:pStyle w:val="BodyText"/>
        <w:spacing w:after="0"/>
        <w:ind w:firstLine="360"/>
        <w:contextualSpacing/>
        <w:jc w:val="left"/>
        <w:rPr>
          <w:rFonts w:ascii="Arial Narrow" w:hAnsi="Arial Narrow"/>
          <w:sz w:val="24"/>
          <w:szCs w:val="24"/>
        </w:rPr>
      </w:pPr>
    </w:p>
    <w:p w14:paraId="261B63BF" w14:textId="77777777" w:rsidR="001E0AE2" w:rsidRPr="004B5768" w:rsidRDefault="001E0AE2" w:rsidP="001E0AE2">
      <w:pPr>
        <w:pStyle w:val="BodyText"/>
        <w:spacing w:after="0"/>
        <w:ind w:firstLine="360"/>
        <w:contextualSpacing/>
        <w:jc w:val="left"/>
        <w:rPr>
          <w:rFonts w:ascii="Arial Narrow" w:hAnsi="Arial Narrow"/>
          <w:sz w:val="24"/>
          <w:szCs w:val="24"/>
        </w:rPr>
      </w:pPr>
      <w:r w:rsidRPr="004B5768">
        <w:rPr>
          <w:rFonts w:ascii="Arial Narrow" w:hAnsi="Arial Narrow"/>
          <w:sz w:val="24"/>
          <w:szCs w:val="24"/>
        </w:rPr>
        <w:t xml:space="preserve">Lines G5-G8 </w:t>
      </w:r>
      <w:r w:rsidRPr="004B5768">
        <w:rPr>
          <w:rFonts w:ascii="Arial Narrow" w:hAnsi="Arial Narrow"/>
          <w:sz w:val="24"/>
          <w:szCs w:val="24"/>
          <w:u w:val="single"/>
        </w:rPr>
        <w:t>Business Address, City, State, and Zip Code:</w:t>
      </w:r>
      <w:r w:rsidRPr="004B5768">
        <w:rPr>
          <w:rFonts w:ascii="Arial Narrow" w:hAnsi="Arial Narrow"/>
          <w:sz w:val="24"/>
          <w:szCs w:val="24"/>
        </w:rPr>
        <w:t xml:space="preserve"> The main address for the agency.</w:t>
      </w:r>
    </w:p>
    <w:p w14:paraId="03CE5242" w14:textId="77777777" w:rsidR="001E0AE2" w:rsidRPr="004B5768" w:rsidRDefault="001E0AE2" w:rsidP="001E0AE2">
      <w:pPr>
        <w:pStyle w:val="BodyText"/>
        <w:spacing w:after="0"/>
        <w:ind w:left="360"/>
        <w:contextualSpacing/>
        <w:jc w:val="left"/>
        <w:rPr>
          <w:rFonts w:ascii="Arial Narrow" w:hAnsi="Arial Narrow"/>
          <w:sz w:val="24"/>
          <w:szCs w:val="24"/>
        </w:rPr>
      </w:pPr>
    </w:p>
    <w:p w14:paraId="1D36667A"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Lines G9-G10 </w:t>
      </w:r>
      <w:r w:rsidRPr="004B5768">
        <w:rPr>
          <w:rFonts w:ascii="Arial Narrow" w:hAnsi="Arial Narrow"/>
          <w:sz w:val="24"/>
          <w:szCs w:val="24"/>
          <w:u w:val="single"/>
        </w:rPr>
        <w:t>Agency Phone and Agency Phone Extension:</w:t>
      </w:r>
      <w:r w:rsidRPr="004B5768">
        <w:rPr>
          <w:rFonts w:ascii="Arial Narrow" w:hAnsi="Arial Narrow"/>
          <w:sz w:val="24"/>
          <w:szCs w:val="24"/>
        </w:rPr>
        <w:t xml:space="preserve"> The main phone number for the agency, and extension if applicable.</w:t>
      </w:r>
    </w:p>
    <w:p w14:paraId="4B060826" w14:textId="77777777" w:rsidR="001E0AE2" w:rsidRPr="004B5768" w:rsidRDefault="001E0AE2" w:rsidP="001E0AE2">
      <w:pPr>
        <w:pStyle w:val="BodyText"/>
        <w:spacing w:after="0"/>
        <w:ind w:left="360"/>
        <w:contextualSpacing/>
        <w:jc w:val="left"/>
        <w:rPr>
          <w:rFonts w:ascii="Arial Narrow" w:hAnsi="Arial Narrow"/>
          <w:sz w:val="24"/>
          <w:szCs w:val="24"/>
          <w:u w:val="single"/>
        </w:rPr>
      </w:pPr>
    </w:p>
    <w:p w14:paraId="41736BA0"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G11 </w:t>
      </w:r>
      <w:r w:rsidRPr="004B5768">
        <w:rPr>
          <w:rFonts w:ascii="Arial Narrow" w:hAnsi="Arial Narrow"/>
          <w:sz w:val="24"/>
          <w:szCs w:val="24"/>
          <w:u w:val="single"/>
        </w:rPr>
        <w:t>Contact Person:</w:t>
      </w:r>
      <w:r w:rsidRPr="004B5768">
        <w:rPr>
          <w:rFonts w:ascii="Arial Narrow" w:hAnsi="Arial Narrow"/>
          <w:sz w:val="24"/>
          <w:szCs w:val="24"/>
        </w:rPr>
        <w:t xml:space="preserve"> The name of the person whom CHIA should contact with any questions about the cost report.</w:t>
      </w:r>
    </w:p>
    <w:p w14:paraId="03F4C075" w14:textId="77777777" w:rsidR="001E0AE2" w:rsidRPr="004B5768" w:rsidRDefault="001E0AE2" w:rsidP="001E0AE2">
      <w:pPr>
        <w:pStyle w:val="BodyText"/>
        <w:spacing w:after="0"/>
        <w:ind w:left="360"/>
        <w:contextualSpacing/>
        <w:jc w:val="left"/>
        <w:rPr>
          <w:rFonts w:ascii="Arial Narrow" w:hAnsi="Arial Narrow"/>
          <w:sz w:val="24"/>
          <w:szCs w:val="24"/>
        </w:rPr>
      </w:pPr>
    </w:p>
    <w:p w14:paraId="5F87E81F"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G12 </w:t>
      </w:r>
      <w:r w:rsidRPr="004B5768">
        <w:rPr>
          <w:rFonts w:ascii="Arial Narrow" w:hAnsi="Arial Narrow"/>
          <w:sz w:val="24"/>
          <w:szCs w:val="24"/>
          <w:u w:val="single"/>
        </w:rPr>
        <w:t>Contact Title:</w:t>
      </w:r>
      <w:r w:rsidRPr="004B5768">
        <w:rPr>
          <w:rFonts w:ascii="Arial Narrow" w:hAnsi="Arial Narrow"/>
          <w:sz w:val="24"/>
          <w:szCs w:val="24"/>
        </w:rPr>
        <w:t xml:space="preserve"> The job title of the contact person.</w:t>
      </w:r>
    </w:p>
    <w:p w14:paraId="7BE0E020" w14:textId="77777777" w:rsidR="001E0AE2" w:rsidRPr="004B5768" w:rsidRDefault="001E0AE2" w:rsidP="001E0AE2">
      <w:pPr>
        <w:pStyle w:val="BodyText"/>
        <w:spacing w:after="0"/>
        <w:ind w:firstLine="360"/>
        <w:contextualSpacing/>
        <w:jc w:val="left"/>
        <w:rPr>
          <w:rFonts w:ascii="Arial Narrow" w:hAnsi="Arial Narrow"/>
          <w:sz w:val="24"/>
          <w:szCs w:val="24"/>
        </w:rPr>
      </w:pPr>
    </w:p>
    <w:p w14:paraId="7D0316EB" w14:textId="77777777" w:rsidR="001E0AE2" w:rsidRPr="004B5768" w:rsidRDefault="001E0AE2" w:rsidP="001E0AE2">
      <w:pPr>
        <w:pStyle w:val="BodyText"/>
        <w:spacing w:after="0"/>
        <w:ind w:firstLine="360"/>
        <w:contextualSpacing/>
        <w:jc w:val="left"/>
        <w:rPr>
          <w:rFonts w:ascii="Arial Narrow" w:hAnsi="Arial Narrow"/>
          <w:sz w:val="24"/>
          <w:szCs w:val="24"/>
        </w:rPr>
      </w:pPr>
      <w:r w:rsidRPr="004B5768">
        <w:rPr>
          <w:rFonts w:ascii="Arial Narrow" w:hAnsi="Arial Narrow"/>
          <w:sz w:val="24"/>
          <w:szCs w:val="24"/>
        </w:rPr>
        <w:t xml:space="preserve">Line G13 </w:t>
      </w:r>
      <w:r w:rsidRPr="004B5768">
        <w:rPr>
          <w:rFonts w:ascii="Arial Narrow" w:hAnsi="Arial Narrow"/>
          <w:sz w:val="24"/>
          <w:szCs w:val="24"/>
          <w:u w:val="single"/>
        </w:rPr>
        <w:t>Contact Email:</w:t>
      </w:r>
      <w:r w:rsidRPr="004B5768">
        <w:rPr>
          <w:rFonts w:ascii="Arial Narrow" w:hAnsi="Arial Narrow"/>
          <w:sz w:val="24"/>
          <w:szCs w:val="24"/>
        </w:rPr>
        <w:t xml:space="preserve"> The email address for the contact person.</w:t>
      </w:r>
    </w:p>
    <w:p w14:paraId="7A9339C4" w14:textId="77777777" w:rsidR="001E0AE2" w:rsidRPr="004B5768" w:rsidRDefault="001E0AE2" w:rsidP="001E0AE2">
      <w:pPr>
        <w:pStyle w:val="BodyText"/>
        <w:spacing w:after="0"/>
        <w:ind w:firstLine="360"/>
        <w:contextualSpacing/>
        <w:jc w:val="left"/>
        <w:rPr>
          <w:rFonts w:ascii="Arial Narrow" w:hAnsi="Arial Narrow"/>
          <w:sz w:val="24"/>
          <w:szCs w:val="24"/>
        </w:rPr>
      </w:pPr>
    </w:p>
    <w:p w14:paraId="7D1C12E7" w14:textId="77777777" w:rsidR="001E0AE2" w:rsidRPr="004B5768" w:rsidRDefault="001E0AE2" w:rsidP="001E0AE2">
      <w:pPr>
        <w:pStyle w:val="BodyText"/>
        <w:spacing w:after="0"/>
        <w:ind w:firstLine="360"/>
        <w:contextualSpacing/>
        <w:jc w:val="left"/>
        <w:rPr>
          <w:rFonts w:ascii="Arial Narrow" w:hAnsi="Arial Narrow"/>
          <w:sz w:val="24"/>
          <w:szCs w:val="24"/>
        </w:rPr>
      </w:pPr>
      <w:r w:rsidRPr="004B5768">
        <w:rPr>
          <w:rFonts w:ascii="Arial Narrow" w:hAnsi="Arial Narrow"/>
          <w:sz w:val="24"/>
          <w:szCs w:val="24"/>
        </w:rPr>
        <w:t xml:space="preserve">Line G14 </w:t>
      </w:r>
      <w:r w:rsidRPr="004B5768">
        <w:rPr>
          <w:rFonts w:ascii="Arial Narrow" w:hAnsi="Arial Narrow"/>
          <w:sz w:val="24"/>
          <w:szCs w:val="24"/>
          <w:u w:val="single"/>
        </w:rPr>
        <w:t>Contact Phone:</w:t>
      </w:r>
      <w:r w:rsidRPr="004B5768">
        <w:rPr>
          <w:rFonts w:ascii="Arial Narrow" w:hAnsi="Arial Narrow"/>
          <w:sz w:val="24"/>
          <w:szCs w:val="24"/>
        </w:rPr>
        <w:t xml:space="preserve"> The telephone number of the contact person.</w:t>
      </w:r>
    </w:p>
    <w:p w14:paraId="390E2E1E" w14:textId="77777777" w:rsidR="001E0AE2" w:rsidRPr="004B5768" w:rsidRDefault="001E0AE2" w:rsidP="001E0AE2">
      <w:pPr>
        <w:pStyle w:val="BodyText"/>
        <w:spacing w:after="0"/>
        <w:ind w:left="360"/>
        <w:contextualSpacing/>
        <w:jc w:val="left"/>
        <w:rPr>
          <w:rFonts w:ascii="Arial Narrow" w:hAnsi="Arial Narrow"/>
          <w:sz w:val="24"/>
          <w:szCs w:val="24"/>
        </w:rPr>
      </w:pPr>
    </w:p>
    <w:p w14:paraId="700BF4A9"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G15 </w:t>
      </w:r>
      <w:r w:rsidRPr="004B5768">
        <w:rPr>
          <w:rFonts w:ascii="Arial Narrow" w:hAnsi="Arial Narrow"/>
          <w:sz w:val="24"/>
          <w:szCs w:val="24"/>
          <w:u w:val="single"/>
        </w:rPr>
        <w:t>Contact Phone Extension:</w:t>
      </w:r>
      <w:r w:rsidRPr="004B5768">
        <w:rPr>
          <w:rFonts w:ascii="Arial Narrow" w:hAnsi="Arial Narrow"/>
          <w:sz w:val="24"/>
          <w:szCs w:val="24"/>
        </w:rPr>
        <w:t xml:space="preserve"> The direct phone extension to reach the contact person, if applicable.</w:t>
      </w:r>
    </w:p>
    <w:p w14:paraId="15B5E757" w14:textId="77777777" w:rsidR="001E0AE2" w:rsidRPr="004B5768" w:rsidRDefault="001E0AE2" w:rsidP="001E0AE2">
      <w:pPr>
        <w:pStyle w:val="BodyText"/>
        <w:spacing w:after="0"/>
        <w:ind w:left="360"/>
        <w:contextualSpacing/>
        <w:jc w:val="left"/>
        <w:rPr>
          <w:rFonts w:ascii="Arial Narrow" w:hAnsi="Arial Narrow"/>
          <w:sz w:val="24"/>
          <w:szCs w:val="24"/>
        </w:rPr>
      </w:pPr>
    </w:p>
    <w:p w14:paraId="7E78B677"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Lines G16-G27 </w:t>
      </w:r>
      <w:r w:rsidRPr="004B5768">
        <w:rPr>
          <w:rFonts w:ascii="Arial Narrow" w:hAnsi="Arial Narrow"/>
          <w:sz w:val="24"/>
          <w:szCs w:val="24"/>
          <w:u w:val="single"/>
        </w:rPr>
        <w:t>Service Sites and Type of Care:</w:t>
      </w:r>
      <w:r w:rsidRPr="004B5768">
        <w:rPr>
          <w:rFonts w:ascii="Arial Narrow" w:hAnsi="Arial Narrow"/>
          <w:sz w:val="24"/>
          <w:szCs w:val="24"/>
        </w:rPr>
        <w:t xml:space="preserve"> If your agency operates multiple sites, use this space to list all of the sites and their respective addresses. Designate the type of care as “GAFC,” or, if the site is a dual provider, “AFC and GAFC.” </w:t>
      </w:r>
      <w:r w:rsidRPr="004B5768">
        <w:rPr>
          <w:rFonts w:ascii="Arial Narrow" w:hAnsi="Arial Narrow"/>
          <w:b/>
          <w:sz w:val="24"/>
          <w:szCs w:val="24"/>
        </w:rPr>
        <w:t>Even if you have additional sites to list here, you should only include data in the rest of the cost report as it relates to GAFC services</w:t>
      </w:r>
      <w:r w:rsidRPr="004B5768">
        <w:rPr>
          <w:rFonts w:ascii="Arial Narrow" w:hAnsi="Arial Narrow"/>
          <w:sz w:val="24"/>
          <w:szCs w:val="24"/>
        </w:rPr>
        <w:t xml:space="preserve"> </w:t>
      </w:r>
      <w:r w:rsidRPr="004B5768">
        <w:rPr>
          <w:rFonts w:ascii="Arial Narrow" w:hAnsi="Arial Narrow"/>
          <w:b/>
          <w:sz w:val="24"/>
          <w:szCs w:val="24"/>
        </w:rPr>
        <w:t>provided by the site whose MassHealth ID suffix is in line G3 and whose address is in lines G5-G8</w:t>
      </w:r>
      <w:r w:rsidRPr="004B5768">
        <w:rPr>
          <w:rFonts w:ascii="Arial Narrow" w:hAnsi="Arial Narrow"/>
          <w:sz w:val="24"/>
          <w:szCs w:val="24"/>
        </w:rPr>
        <w:t>.</w:t>
      </w:r>
    </w:p>
    <w:p w14:paraId="77FCE678" w14:textId="77777777" w:rsidR="001E0AE2" w:rsidRPr="004B5768" w:rsidRDefault="001E0AE2" w:rsidP="001E0AE2">
      <w:pPr>
        <w:pStyle w:val="BodyText"/>
        <w:spacing w:after="0"/>
        <w:ind w:left="360"/>
        <w:contextualSpacing/>
        <w:jc w:val="left"/>
        <w:rPr>
          <w:rFonts w:ascii="Arial Narrow" w:hAnsi="Arial Narrow"/>
          <w:szCs w:val="24"/>
        </w:rPr>
      </w:pPr>
    </w:p>
    <w:p w14:paraId="3C227185" w14:textId="670B61BC" w:rsidR="001E0AE2" w:rsidRPr="004B5768" w:rsidRDefault="001E0AE2" w:rsidP="001E0AE2">
      <w:pPr>
        <w:pStyle w:val="BodyText"/>
        <w:tabs>
          <w:tab w:val="num" w:pos="360"/>
        </w:tabs>
        <w:spacing w:after="0"/>
        <w:ind w:left="360"/>
        <w:contextualSpacing/>
        <w:jc w:val="left"/>
        <w:rPr>
          <w:rFonts w:ascii="Arial Narrow" w:hAnsi="Arial Narrow"/>
          <w:sz w:val="24"/>
          <w:szCs w:val="24"/>
        </w:rPr>
      </w:pPr>
      <w:r w:rsidRPr="004B5768">
        <w:rPr>
          <w:rFonts w:ascii="Arial Narrow" w:hAnsi="Arial Narrow"/>
          <w:sz w:val="24"/>
          <w:szCs w:val="24"/>
        </w:rPr>
        <w:t xml:space="preserve">Line G28 </w:t>
      </w:r>
      <w:r w:rsidRPr="004B5768">
        <w:rPr>
          <w:rFonts w:ascii="Arial Narrow" w:hAnsi="Arial Narrow"/>
          <w:sz w:val="24"/>
          <w:szCs w:val="24"/>
          <w:u w:val="single"/>
        </w:rPr>
        <w:t>Annual Report From:</w:t>
      </w:r>
      <w:r w:rsidRPr="004B5768">
        <w:rPr>
          <w:rFonts w:ascii="Arial Narrow" w:hAnsi="Arial Narrow"/>
          <w:sz w:val="24"/>
          <w:szCs w:val="24"/>
        </w:rPr>
        <w:t xml:space="preserve"> The starting date of your agency’s fiscal year </w:t>
      </w:r>
      <w:r w:rsidR="0049272D">
        <w:rPr>
          <w:rFonts w:ascii="Arial Narrow" w:hAnsi="Arial Narrow"/>
          <w:sz w:val="24"/>
          <w:szCs w:val="24"/>
        </w:rPr>
        <w:t>202</w:t>
      </w:r>
      <w:r w:rsidR="00680AA2">
        <w:rPr>
          <w:rFonts w:ascii="Arial Narrow" w:hAnsi="Arial Narrow"/>
          <w:sz w:val="24"/>
          <w:szCs w:val="24"/>
        </w:rPr>
        <w:t>3</w:t>
      </w:r>
      <w:r w:rsidRPr="004B5768">
        <w:rPr>
          <w:rFonts w:ascii="Arial Narrow" w:hAnsi="Arial Narrow"/>
          <w:sz w:val="24"/>
          <w:szCs w:val="24"/>
        </w:rPr>
        <w:t xml:space="preserve">. </w:t>
      </w:r>
    </w:p>
    <w:p w14:paraId="1069D2C3" w14:textId="77777777" w:rsidR="001E0AE2" w:rsidRPr="004B5768" w:rsidRDefault="001E0AE2" w:rsidP="001E0AE2">
      <w:pPr>
        <w:pStyle w:val="BodyText"/>
        <w:tabs>
          <w:tab w:val="num" w:pos="360"/>
        </w:tabs>
        <w:spacing w:after="0"/>
        <w:ind w:left="360"/>
        <w:contextualSpacing/>
        <w:jc w:val="left"/>
        <w:rPr>
          <w:rFonts w:ascii="Arial Narrow" w:hAnsi="Arial Narrow"/>
          <w:sz w:val="24"/>
          <w:szCs w:val="24"/>
        </w:rPr>
      </w:pPr>
    </w:p>
    <w:p w14:paraId="46C73557" w14:textId="3AB15379" w:rsidR="001E0AE2" w:rsidRPr="004B5768" w:rsidRDefault="001E0AE2" w:rsidP="001E0AE2">
      <w:pPr>
        <w:pStyle w:val="BodyText"/>
        <w:tabs>
          <w:tab w:val="num" w:pos="360"/>
        </w:tabs>
        <w:spacing w:after="0"/>
        <w:ind w:left="360"/>
        <w:contextualSpacing/>
        <w:jc w:val="left"/>
        <w:rPr>
          <w:rFonts w:ascii="Arial Narrow" w:hAnsi="Arial Narrow"/>
          <w:sz w:val="24"/>
          <w:szCs w:val="24"/>
        </w:rPr>
      </w:pPr>
      <w:r w:rsidRPr="004B5768">
        <w:rPr>
          <w:rFonts w:ascii="Arial Narrow" w:hAnsi="Arial Narrow"/>
          <w:sz w:val="24"/>
          <w:szCs w:val="24"/>
        </w:rPr>
        <w:t xml:space="preserve">Line G29 </w:t>
      </w:r>
      <w:r w:rsidRPr="004B5768">
        <w:rPr>
          <w:rFonts w:ascii="Arial Narrow" w:hAnsi="Arial Narrow"/>
          <w:sz w:val="24"/>
          <w:szCs w:val="24"/>
          <w:u w:val="single"/>
        </w:rPr>
        <w:t>Annual Report To:</w:t>
      </w:r>
      <w:r w:rsidRPr="004B5768">
        <w:rPr>
          <w:rFonts w:ascii="Arial Narrow" w:hAnsi="Arial Narrow"/>
          <w:b/>
          <w:sz w:val="24"/>
          <w:szCs w:val="24"/>
        </w:rPr>
        <w:t xml:space="preserve"> </w:t>
      </w:r>
      <w:r w:rsidRPr="004B5768">
        <w:rPr>
          <w:rFonts w:ascii="Arial Narrow" w:hAnsi="Arial Narrow"/>
          <w:sz w:val="24"/>
          <w:szCs w:val="24"/>
        </w:rPr>
        <w:t xml:space="preserve">The ending date of your agency’s fiscal year </w:t>
      </w:r>
      <w:r w:rsidR="0049272D">
        <w:rPr>
          <w:rFonts w:ascii="Arial Narrow" w:hAnsi="Arial Narrow"/>
          <w:sz w:val="24"/>
          <w:szCs w:val="24"/>
        </w:rPr>
        <w:t>202</w:t>
      </w:r>
      <w:r w:rsidR="00680AA2">
        <w:rPr>
          <w:rFonts w:ascii="Arial Narrow" w:hAnsi="Arial Narrow"/>
          <w:sz w:val="24"/>
          <w:szCs w:val="24"/>
        </w:rPr>
        <w:t>3</w:t>
      </w:r>
      <w:r w:rsidRPr="004B5768">
        <w:rPr>
          <w:rFonts w:ascii="Arial Narrow" w:hAnsi="Arial Narrow"/>
          <w:sz w:val="24"/>
          <w:szCs w:val="24"/>
        </w:rPr>
        <w:t>.</w:t>
      </w:r>
    </w:p>
    <w:p w14:paraId="635634C7" w14:textId="77777777" w:rsidR="001E0AE2" w:rsidRPr="004B5768" w:rsidRDefault="001E0AE2" w:rsidP="001E0AE2">
      <w:pPr>
        <w:pStyle w:val="BodyText"/>
        <w:spacing w:after="0"/>
        <w:ind w:left="360"/>
        <w:contextualSpacing/>
        <w:jc w:val="left"/>
        <w:rPr>
          <w:rFonts w:ascii="Arial Narrow" w:hAnsi="Arial Narrow"/>
          <w:szCs w:val="24"/>
        </w:rPr>
      </w:pPr>
    </w:p>
    <w:p w14:paraId="7D339EE4"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28" w:name="_Toc74737549"/>
      <w:r w:rsidRPr="004B5768">
        <w:rPr>
          <w:rFonts w:ascii="Arial Narrow" w:hAnsi="Arial Narrow"/>
          <w:sz w:val="24"/>
          <w:szCs w:val="24"/>
          <w:u w:val="single"/>
        </w:rPr>
        <w:t>Schedule A: Revenue</w:t>
      </w:r>
      <w:bookmarkEnd w:id="28"/>
    </w:p>
    <w:p w14:paraId="4063808C" w14:textId="77777777" w:rsidR="001E0AE2" w:rsidRPr="004B5768" w:rsidRDefault="001E0AE2" w:rsidP="001E0AE2">
      <w:pPr>
        <w:contextualSpacing/>
        <w:rPr>
          <w:rFonts w:ascii="Arial Narrow" w:hAnsi="Arial Narrow"/>
          <w:b/>
          <w:color w:val="C00000"/>
          <w:szCs w:val="24"/>
        </w:rPr>
      </w:pPr>
      <w:r w:rsidRPr="004B5768">
        <w:rPr>
          <w:rFonts w:ascii="Arial Narrow" w:hAnsi="Arial Narrow"/>
          <w:b/>
          <w:color w:val="C00000"/>
          <w:szCs w:val="24"/>
        </w:rPr>
        <w:t>List only revenue generated by providing GAFC or allocated to the GAFC program.</w:t>
      </w:r>
    </w:p>
    <w:p w14:paraId="44474E1B" w14:textId="77777777" w:rsidR="001E0AE2" w:rsidRPr="004B5768" w:rsidRDefault="001E0AE2" w:rsidP="001E0AE2">
      <w:pPr>
        <w:contextualSpacing/>
        <w:rPr>
          <w:rFonts w:ascii="Arial Narrow" w:hAnsi="Arial Narrow"/>
          <w:b/>
          <w:color w:val="C00000"/>
          <w:szCs w:val="24"/>
        </w:rPr>
      </w:pPr>
    </w:p>
    <w:p w14:paraId="7E8C3414" w14:textId="77777777" w:rsidR="001E0AE2" w:rsidRPr="004B5768" w:rsidRDefault="001E0AE2" w:rsidP="001E0AE2">
      <w:pPr>
        <w:pStyle w:val="BodyText"/>
        <w:spacing w:after="0"/>
        <w:ind w:left="360"/>
        <w:contextualSpacing/>
        <w:jc w:val="left"/>
        <w:rPr>
          <w:rFonts w:ascii="Arial Narrow" w:hAnsi="Arial Narrow"/>
          <w:sz w:val="24"/>
          <w:szCs w:val="24"/>
          <w:u w:val="single"/>
        </w:rPr>
      </w:pPr>
      <w:r w:rsidRPr="004B5768">
        <w:rPr>
          <w:rFonts w:ascii="Arial Narrow" w:hAnsi="Arial Narrow"/>
          <w:sz w:val="24"/>
          <w:szCs w:val="24"/>
        </w:rPr>
        <w:t xml:space="preserve">Line 1A </w:t>
      </w:r>
      <w:r w:rsidRPr="004B5768">
        <w:rPr>
          <w:rFonts w:ascii="Arial Narrow" w:hAnsi="Arial Narrow"/>
          <w:sz w:val="24"/>
          <w:szCs w:val="24"/>
          <w:u w:val="single"/>
        </w:rPr>
        <w:t>Contributions, Gifts, Bequests:</w:t>
      </w:r>
      <w:r w:rsidRPr="004B5768">
        <w:rPr>
          <w:rFonts w:ascii="Arial Narrow" w:hAnsi="Arial Narrow"/>
          <w:sz w:val="24"/>
          <w:szCs w:val="24"/>
        </w:rPr>
        <w:t xml:space="preserve"> Cash contributions, gifts, and bequests to the agency by its benefactors.</w:t>
      </w:r>
    </w:p>
    <w:p w14:paraId="63B6CE09" w14:textId="77777777" w:rsidR="001E0AE2" w:rsidRPr="004B5768" w:rsidRDefault="001E0AE2" w:rsidP="001E0AE2">
      <w:pPr>
        <w:pStyle w:val="BodyText"/>
        <w:spacing w:after="0"/>
        <w:ind w:left="360"/>
        <w:contextualSpacing/>
        <w:jc w:val="left"/>
        <w:rPr>
          <w:rFonts w:ascii="Arial Narrow" w:hAnsi="Arial Narrow"/>
          <w:sz w:val="24"/>
          <w:szCs w:val="24"/>
        </w:rPr>
      </w:pPr>
    </w:p>
    <w:p w14:paraId="770B2953"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2A </w:t>
      </w:r>
      <w:r w:rsidRPr="004B5768">
        <w:rPr>
          <w:rFonts w:ascii="Arial Narrow" w:hAnsi="Arial Narrow"/>
          <w:sz w:val="24"/>
          <w:szCs w:val="24"/>
          <w:u w:val="single"/>
        </w:rPr>
        <w:t>Private/In-Kind:</w:t>
      </w:r>
      <w:r w:rsidRPr="004B5768">
        <w:rPr>
          <w:rFonts w:ascii="Arial Narrow" w:hAnsi="Arial Narrow"/>
          <w:sz w:val="24"/>
          <w:szCs w:val="24"/>
        </w:rPr>
        <w:t xml:space="preserve"> Contributions, gifts, and bequests other than cash recorded at the market value of the item on the date of receipt by the agency.</w:t>
      </w:r>
    </w:p>
    <w:p w14:paraId="023D513D" w14:textId="77777777" w:rsidR="001E0AE2" w:rsidRPr="004B5768" w:rsidRDefault="001E0AE2" w:rsidP="001E0AE2">
      <w:pPr>
        <w:pStyle w:val="BodyText"/>
        <w:spacing w:after="0"/>
        <w:ind w:left="360"/>
        <w:contextualSpacing/>
        <w:jc w:val="left"/>
        <w:rPr>
          <w:rFonts w:ascii="Arial Narrow" w:hAnsi="Arial Narrow"/>
          <w:sz w:val="24"/>
          <w:szCs w:val="24"/>
        </w:rPr>
      </w:pPr>
    </w:p>
    <w:p w14:paraId="05623CD9"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3A </w:t>
      </w:r>
      <w:r w:rsidRPr="004B5768">
        <w:rPr>
          <w:rFonts w:ascii="Arial Narrow" w:hAnsi="Arial Narrow"/>
          <w:sz w:val="24"/>
          <w:szCs w:val="24"/>
          <w:u w:val="single"/>
        </w:rPr>
        <w:t>Total Gifts and In-Kind Contributions:</w:t>
      </w:r>
      <w:r w:rsidRPr="004B5768">
        <w:rPr>
          <w:rFonts w:ascii="Arial Narrow" w:hAnsi="Arial Narrow"/>
          <w:sz w:val="24"/>
          <w:szCs w:val="24"/>
        </w:rPr>
        <w:t xml:space="preserve"> Sum of lines 1A and 2A.</w:t>
      </w:r>
    </w:p>
    <w:p w14:paraId="24C50057" w14:textId="77777777" w:rsidR="001E0AE2" w:rsidRPr="004B5768" w:rsidRDefault="001E0AE2" w:rsidP="001E0AE2">
      <w:pPr>
        <w:pStyle w:val="BodyText"/>
        <w:spacing w:after="0"/>
        <w:ind w:left="360"/>
        <w:contextualSpacing/>
        <w:jc w:val="left"/>
        <w:rPr>
          <w:rFonts w:ascii="Arial Narrow" w:hAnsi="Arial Narrow"/>
          <w:sz w:val="24"/>
          <w:szCs w:val="24"/>
        </w:rPr>
      </w:pPr>
    </w:p>
    <w:p w14:paraId="34AADA38"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4A </w:t>
      </w:r>
      <w:r w:rsidRPr="004B5768">
        <w:rPr>
          <w:rFonts w:ascii="Arial Narrow" w:hAnsi="Arial Narrow"/>
          <w:sz w:val="24"/>
          <w:szCs w:val="24"/>
          <w:u w:val="single"/>
        </w:rPr>
        <w:t>Massachusetts Government Grants:</w:t>
      </w:r>
      <w:r w:rsidRPr="004B5768">
        <w:rPr>
          <w:rFonts w:ascii="Arial Narrow" w:hAnsi="Arial Narrow"/>
          <w:sz w:val="24"/>
          <w:szCs w:val="24"/>
        </w:rPr>
        <w:t xml:space="preserve"> Award of funds from a Commonwealth governmental agency to support or subsidize a particular project, program, or the general charitable purposes and activities of the agency.</w:t>
      </w:r>
    </w:p>
    <w:p w14:paraId="19827205" w14:textId="77777777" w:rsidR="001E0AE2" w:rsidRPr="004B5768" w:rsidRDefault="001E0AE2" w:rsidP="001E0AE2">
      <w:pPr>
        <w:pStyle w:val="BodyText"/>
        <w:spacing w:after="0"/>
        <w:ind w:left="360"/>
        <w:contextualSpacing/>
        <w:jc w:val="left"/>
        <w:rPr>
          <w:rFonts w:ascii="Arial Narrow" w:hAnsi="Arial Narrow"/>
          <w:sz w:val="24"/>
          <w:szCs w:val="24"/>
        </w:rPr>
      </w:pPr>
    </w:p>
    <w:p w14:paraId="3C5CF994"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5A </w:t>
      </w:r>
      <w:r w:rsidRPr="004B5768">
        <w:rPr>
          <w:rFonts w:ascii="Arial Narrow" w:hAnsi="Arial Narrow"/>
          <w:sz w:val="24"/>
          <w:szCs w:val="24"/>
          <w:u w:val="single"/>
        </w:rPr>
        <w:t>Other Grant (Excluding Federal Direct):</w:t>
      </w:r>
      <w:r w:rsidRPr="004B5768">
        <w:rPr>
          <w:rFonts w:ascii="Arial Narrow" w:hAnsi="Arial Narrow"/>
          <w:sz w:val="24"/>
          <w:szCs w:val="24"/>
        </w:rPr>
        <w:t xml:space="preserve"> Award of funds from all other entities except grants received directly from the federal government.</w:t>
      </w:r>
    </w:p>
    <w:p w14:paraId="55DF7719" w14:textId="77777777" w:rsidR="001E0AE2" w:rsidRPr="004B5768" w:rsidRDefault="001E0AE2" w:rsidP="001E0AE2">
      <w:pPr>
        <w:pStyle w:val="BodyText"/>
        <w:spacing w:after="0"/>
        <w:ind w:left="360"/>
        <w:contextualSpacing/>
        <w:jc w:val="left"/>
        <w:rPr>
          <w:rFonts w:ascii="Arial Narrow" w:hAnsi="Arial Narrow"/>
          <w:sz w:val="24"/>
          <w:szCs w:val="24"/>
        </w:rPr>
      </w:pPr>
    </w:p>
    <w:p w14:paraId="78E8D172"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6A </w:t>
      </w:r>
      <w:r w:rsidRPr="004B5768">
        <w:rPr>
          <w:rFonts w:ascii="Arial Narrow" w:hAnsi="Arial Narrow"/>
          <w:sz w:val="24"/>
          <w:szCs w:val="24"/>
          <w:u w:val="single"/>
        </w:rPr>
        <w:t>Total Grants:</w:t>
      </w:r>
      <w:r w:rsidRPr="004B5768">
        <w:rPr>
          <w:rFonts w:ascii="Arial Narrow" w:hAnsi="Arial Narrow"/>
          <w:sz w:val="24"/>
          <w:szCs w:val="24"/>
        </w:rPr>
        <w:t xml:space="preserve"> Sum of lines 4A and 5A.</w:t>
      </w:r>
    </w:p>
    <w:p w14:paraId="16B7FAAD" w14:textId="77777777" w:rsidR="001E0AE2" w:rsidRPr="004B5768" w:rsidRDefault="001E0AE2" w:rsidP="001E0AE2">
      <w:pPr>
        <w:pStyle w:val="BodyText"/>
        <w:spacing w:after="0"/>
        <w:ind w:left="360"/>
        <w:contextualSpacing/>
        <w:jc w:val="left"/>
        <w:rPr>
          <w:rFonts w:ascii="Arial Narrow" w:hAnsi="Arial Narrow"/>
          <w:sz w:val="24"/>
          <w:szCs w:val="24"/>
        </w:rPr>
      </w:pPr>
    </w:p>
    <w:p w14:paraId="2B1886DB"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7A </w:t>
      </w:r>
      <w:r w:rsidRPr="004B5768">
        <w:rPr>
          <w:rFonts w:ascii="Arial Narrow" w:hAnsi="Arial Narrow"/>
          <w:sz w:val="24"/>
          <w:szCs w:val="24"/>
          <w:u w:val="single"/>
        </w:rPr>
        <w:t>Commercial/Private Third Parties:</w:t>
      </w:r>
      <w:r w:rsidRPr="004B5768">
        <w:rPr>
          <w:rFonts w:ascii="Arial Narrow" w:hAnsi="Arial Narrow"/>
          <w:sz w:val="24"/>
          <w:szCs w:val="24"/>
        </w:rPr>
        <w:t xml:space="preserve"> Third-party payments made for services to clients not sponsored by a governmental entity.</w:t>
      </w:r>
    </w:p>
    <w:p w14:paraId="66FA4863" w14:textId="77777777" w:rsidR="001E0AE2" w:rsidRPr="004B5768" w:rsidRDefault="001E0AE2" w:rsidP="001E0AE2">
      <w:pPr>
        <w:pStyle w:val="BodyText"/>
        <w:spacing w:after="0"/>
        <w:ind w:left="360"/>
        <w:contextualSpacing/>
        <w:jc w:val="left"/>
        <w:rPr>
          <w:rFonts w:ascii="Arial Narrow" w:hAnsi="Arial Narrow"/>
          <w:sz w:val="24"/>
          <w:szCs w:val="24"/>
        </w:rPr>
      </w:pPr>
    </w:p>
    <w:p w14:paraId="2AB7ED16"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8A </w:t>
      </w:r>
      <w:r w:rsidRPr="004B5768">
        <w:rPr>
          <w:rFonts w:ascii="Arial Narrow" w:hAnsi="Arial Narrow"/>
          <w:sz w:val="24"/>
          <w:szCs w:val="24"/>
          <w:u w:val="single"/>
        </w:rPr>
        <w:t>Government Programs – PACE, SCO, OneCare:</w:t>
      </w:r>
      <w:r w:rsidRPr="004B5768">
        <w:rPr>
          <w:rFonts w:ascii="Arial Narrow" w:hAnsi="Arial Narrow"/>
          <w:sz w:val="24"/>
          <w:szCs w:val="24"/>
        </w:rPr>
        <w:t xml:space="preserve"> Revenue from government programs PACE, SCO, or OneCare. </w:t>
      </w:r>
    </w:p>
    <w:p w14:paraId="6D0F26C7" w14:textId="77777777" w:rsidR="001E0AE2" w:rsidRPr="004B5768" w:rsidRDefault="001E0AE2" w:rsidP="001E0AE2">
      <w:pPr>
        <w:pStyle w:val="BodyText"/>
        <w:spacing w:after="0"/>
        <w:ind w:left="360"/>
        <w:contextualSpacing/>
        <w:jc w:val="left"/>
        <w:rPr>
          <w:rFonts w:ascii="Arial Narrow" w:hAnsi="Arial Narrow"/>
          <w:sz w:val="24"/>
          <w:szCs w:val="24"/>
        </w:rPr>
      </w:pPr>
    </w:p>
    <w:p w14:paraId="794F8C90"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9A </w:t>
      </w:r>
      <w:r w:rsidRPr="004B5768">
        <w:rPr>
          <w:rFonts w:ascii="Arial Narrow" w:hAnsi="Arial Narrow"/>
          <w:sz w:val="24"/>
          <w:szCs w:val="24"/>
          <w:u w:val="single"/>
        </w:rPr>
        <w:t>Private Client Payments:</w:t>
      </w:r>
      <w:r w:rsidRPr="004B5768">
        <w:rPr>
          <w:rFonts w:ascii="Arial Narrow" w:hAnsi="Arial Narrow"/>
          <w:sz w:val="24"/>
          <w:szCs w:val="24"/>
        </w:rPr>
        <w:t xml:space="preserve"> All revenue received from self-pay clients.</w:t>
      </w:r>
    </w:p>
    <w:p w14:paraId="7BD05C48" w14:textId="77777777" w:rsidR="001E0AE2" w:rsidRPr="004B5768" w:rsidRDefault="001E0AE2" w:rsidP="001E0AE2">
      <w:pPr>
        <w:pStyle w:val="BodyText"/>
        <w:spacing w:after="0"/>
        <w:ind w:left="360"/>
        <w:contextualSpacing/>
        <w:jc w:val="left"/>
        <w:rPr>
          <w:rFonts w:ascii="Arial Narrow" w:hAnsi="Arial Narrow"/>
          <w:sz w:val="24"/>
          <w:szCs w:val="24"/>
        </w:rPr>
      </w:pPr>
    </w:p>
    <w:p w14:paraId="03712C9F"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lastRenderedPageBreak/>
        <w:t xml:space="preserve">Line 10A </w:t>
      </w:r>
      <w:r w:rsidRPr="004B5768">
        <w:rPr>
          <w:rFonts w:ascii="Arial Narrow" w:hAnsi="Arial Narrow"/>
          <w:sz w:val="24"/>
          <w:szCs w:val="24"/>
          <w:u w:val="single"/>
        </w:rPr>
        <w:t>GAFC MassHealth Payments:</w:t>
      </w:r>
      <w:r w:rsidRPr="004B5768">
        <w:rPr>
          <w:rFonts w:ascii="Arial Narrow" w:hAnsi="Arial Narrow"/>
          <w:sz w:val="24"/>
          <w:szCs w:val="24"/>
        </w:rPr>
        <w:t xml:space="preserve"> Revenue received from MassHealth GAFC clients for per diem services only. This line item includes payments under MassHealth fee-for-service and the MassHealth Primary Care Clinician (PCC) plan, if applicable.</w:t>
      </w:r>
      <w:r w:rsidRPr="004B5768">
        <w:rPr>
          <w:rStyle w:val="FootnoteReference"/>
          <w:rFonts w:ascii="Arial Narrow" w:hAnsi="Arial Narrow"/>
          <w:sz w:val="24"/>
          <w:szCs w:val="24"/>
        </w:rPr>
        <w:footnoteReference w:id="1"/>
      </w:r>
    </w:p>
    <w:p w14:paraId="27C989FC" w14:textId="77777777" w:rsidR="001E0AE2" w:rsidRPr="004B5768" w:rsidRDefault="001E0AE2" w:rsidP="001E0AE2">
      <w:pPr>
        <w:pStyle w:val="BodyText"/>
        <w:spacing w:after="0"/>
        <w:ind w:left="360"/>
        <w:contextualSpacing/>
        <w:jc w:val="left"/>
        <w:rPr>
          <w:rFonts w:ascii="Arial Narrow" w:hAnsi="Arial Narrow"/>
          <w:sz w:val="24"/>
          <w:szCs w:val="24"/>
        </w:rPr>
      </w:pPr>
    </w:p>
    <w:p w14:paraId="79BF4131"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Enter revenue from the following payers on the appropriate line:</w:t>
      </w:r>
    </w:p>
    <w:p w14:paraId="3934DAEE" w14:textId="77777777" w:rsidR="001E0AE2" w:rsidRPr="004B5768" w:rsidRDefault="001E0AE2" w:rsidP="001E0AE2">
      <w:pPr>
        <w:pStyle w:val="BodyText"/>
        <w:spacing w:after="0"/>
        <w:ind w:left="720"/>
        <w:contextualSpacing/>
        <w:jc w:val="left"/>
        <w:rPr>
          <w:rFonts w:ascii="Arial Narrow" w:hAnsi="Arial Narrow"/>
          <w:sz w:val="24"/>
          <w:szCs w:val="24"/>
          <w:u w:val="single"/>
        </w:rPr>
      </w:pPr>
      <w:r w:rsidRPr="004B5768">
        <w:rPr>
          <w:rFonts w:ascii="Arial Narrow" w:hAnsi="Arial Narrow"/>
          <w:sz w:val="24"/>
          <w:szCs w:val="24"/>
        </w:rPr>
        <w:t xml:space="preserve">Line 11A </w:t>
      </w:r>
      <w:r w:rsidRPr="004B5768">
        <w:rPr>
          <w:rFonts w:ascii="Arial Narrow" w:hAnsi="Arial Narrow"/>
          <w:sz w:val="24"/>
          <w:szCs w:val="24"/>
          <w:u w:val="single"/>
        </w:rPr>
        <w:t>MassHealth MCO</w:t>
      </w:r>
    </w:p>
    <w:p w14:paraId="3BBFA61E" w14:textId="77777777" w:rsidR="001E0AE2" w:rsidRPr="004B5768" w:rsidRDefault="001E0AE2" w:rsidP="001E0AE2">
      <w:pPr>
        <w:pStyle w:val="BodyText"/>
        <w:spacing w:after="0"/>
        <w:ind w:left="720"/>
        <w:contextualSpacing/>
        <w:jc w:val="left"/>
        <w:rPr>
          <w:rFonts w:ascii="Arial Narrow" w:hAnsi="Arial Narrow"/>
          <w:sz w:val="24"/>
          <w:szCs w:val="24"/>
          <w:u w:val="single"/>
        </w:rPr>
      </w:pPr>
      <w:r w:rsidRPr="004B5768">
        <w:rPr>
          <w:rFonts w:ascii="Arial Narrow" w:hAnsi="Arial Narrow"/>
          <w:sz w:val="24"/>
          <w:szCs w:val="24"/>
        </w:rPr>
        <w:t xml:space="preserve">Line 12A </w:t>
      </w:r>
      <w:r w:rsidRPr="004B5768">
        <w:rPr>
          <w:rFonts w:ascii="Arial Narrow" w:hAnsi="Arial Narrow"/>
          <w:sz w:val="24"/>
          <w:szCs w:val="24"/>
          <w:u w:val="single"/>
        </w:rPr>
        <w:t>Medicare</w:t>
      </w:r>
    </w:p>
    <w:p w14:paraId="42549594" w14:textId="77777777" w:rsidR="001E0AE2" w:rsidRPr="004B5768" w:rsidRDefault="001E0AE2" w:rsidP="001E0AE2">
      <w:pPr>
        <w:pStyle w:val="BodyText"/>
        <w:spacing w:after="0"/>
        <w:ind w:left="720"/>
        <w:contextualSpacing/>
        <w:jc w:val="left"/>
        <w:rPr>
          <w:rFonts w:ascii="Arial Narrow" w:hAnsi="Arial Narrow"/>
          <w:sz w:val="24"/>
          <w:szCs w:val="24"/>
          <w:u w:val="single"/>
        </w:rPr>
      </w:pPr>
      <w:r w:rsidRPr="004B5768">
        <w:rPr>
          <w:rFonts w:ascii="Arial Narrow" w:hAnsi="Arial Narrow"/>
          <w:sz w:val="24"/>
          <w:szCs w:val="24"/>
        </w:rPr>
        <w:t xml:space="preserve">Line 13A </w:t>
      </w:r>
      <w:r w:rsidRPr="004B5768">
        <w:rPr>
          <w:rFonts w:ascii="Arial Narrow" w:hAnsi="Arial Narrow"/>
          <w:sz w:val="24"/>
          <w:szCs w:val="24"/>
          <w:u w:val="single"/>
        </w:rPr>
        <w:t>Department of Mental Health</w:t>
      </w:r>
    </w:p>
    <w:p w14:paraId="41FB2FF3" w14:textId="77777777" w:rsidR="001E0AE2" w:rsidRPr="004B5768" w:rsidRDefault="001E0AE2" w:rsidP="001E0AE2">
      <w:pPr>
        <w:pStyle w:val="BodyText"/>
        <w:spacing w:after="0"/>
        <w:ind w:left="720"/>
        <w:contextualSpacing/>
        <w:jc w:val="left"/>
        <w:rPr>
          <w:rFonts w:ascii="Arial Narrow" w:hAnsi="Arial Narrow"/>
          <w:sz w:val="24"/>
          <w:szCs w:val="24"/>
          <w:u w:val="single"/>
        </w:rPr>
      </w:pPr>
      <w:r w:rsidRPr="004B5768">
        <w:rPr>
          <w:rFonts w:ascii="Arial Narrow" w:hAnsi="Arial Narrow"/>
          <w:sz w:val="24"/>
          <w:szCs w:val="24"/>
        </w:rPr>
        <w:t xml:space="preserve">Line 14A </w:t>
      </w:r>
      <w:r w:rsidRPr="004B5768">
        <w:rPr>
          <w:rFonts w:ascii="Arial Narrow" w:hAnsi="Arial Narrow"/>
          <w:sz w:val="24"/>
          <w:szCs w:val="24"/>
          <w:u w:val="single"/>
        </w:rPr>
        <w:t>Department of Developmental Services</w:t>
      </w:r>
    </w:p>
    <w:p w14:paraId="5C6B474E" w14:textId="77777777" w:rsidR="001E0AE2" w:rsidRPr="004B5768" w:rsidRDefault="001E0AE2" w:rsidP="001E0AE2">
      <w:pPr>
        <w:pStyle w:val="BodyText"/>
        <w:spacing w:after="0"/>
        <w:ind w:left="720"/>
        <w:contextualSpacing/>
        <w:jc w:val="left"/>
        <w:rPr>
          <w:rFonts w:ascii="Arial Narrow" w:hAnsi="Arial Narrow"/>
          <w:sz w:val="24"/>
          <w:szCs w:val="24"/>
          <w:u w:val="single"/>
        </w:rPr>
      </w:pPr>
      <w:r w:rsidRPr="004B5768">
        <w:rPr>
          <w:rFonts w:ascii="Arial Narrow" w:hAnsi="Arial Narrow"/>
          <w:sz w:val="24"/>
          <w:szCs w:val="24"/>
        </w:rPr>
        <w:t xml:space="preserve">Line 15A </w:t>
      </w:r>
      <w:r w:rsidRPr="004B5768">
        <w:rPr>
          <w:rFonts w:ascii="Arial Narrow" w:hAnsi="Arial Narrow"/>
          <w:sz w:val="24"/>
          <w:szCs w:val="24"/>
          <w:u w:val="single"/>
        </w:rPr>
        <w:t>Department of Public Health</w:t>
      </w:r>
    </w:p>
    <w:p w14:paraId="1A9B66DC" w14:textId="77777777" w:rsidR="001E0AE2" w:rsidRPr="004B5768" w:rsidRDefault="001E0AE2" w:rsidP="001E0AE2">
      <w:pPr>
        <w:pStyle w:val="BodyText"/>
        <w:spacing w:after="0"/>
        <w:ind w:left="720"/>
        <w:contextualSpacing/>
        <w:jc w:val="left"/>
        <w:rPr>
          <w:rFonts w:ascii="Arial Narrow" w:hAnsi="Arial Narrow"/>
          <w:sz w:val="24"/>
          <w:szCs w:val="24"/>
          <w:u w:val="single"/>
        </w:rPr>
      </w:pPr>
      <w:r w:rsidRPr="004B5768">
        <w:rPr>
          <w:rFonts w:ascii="Arial Narrow" w:hAnsi="Arial Narrow"/>
          <w:sz w:val="24"/>
          <w:szCs w:val="24"/>
        </w:rPr>
        <w:t xml:space="preserve">Line 16A </w:t>
      </w:r>
      <w:r w:rsidRPr="004B5768">
        <w:rPr>
          <w:rFonts w:ascii="Arial Narrow" w:hAnsi="Arial Narrow"/>
          <w:sz w:val="24"/>
          <w:szCs w:val="24"/>
          <w:u w:val="single"/>
        </w:rPr>
        <w:t>Department of Social Services</w:t>
      </w:r>
    </w:p>
    <w:p w14:paraId="56C5D27F" w14:textId="77777777" w:rsidR="001E0AE2" w:rsidRPr="004B5768" w:rsidRDefault="001E0AE2" w:rsidP="001E0AE2">
      <w:pPr>
        <w:pStyle w:val="BodyText"/>
        <w:spacing w:after="0"/>
        <w:ind w:left="720"/>
        <w:contextualSpacing/>
        <w:jc w:val="left"/>
        <w:rPr>
          <w:rFonts w:ascii="Arial Narrow" w:hAnsi="Arial Narrow"/>
          <w:sz w:val="24"/>
          <w:szCs w:val="24"/>
          <w:u w:val="single"/>
        </w:rPr>
      </w:pPr>
      <w:r w:rsidRPr="004B5768">
        <w:rPr>
          <w:rFonts w:ascii="Arial Narrow" w:hAnsi="Arial Narrow"/>
          <w:sz w:val="24"/>
          <w:szCs w:val="24"/>
        </w:rPr>
        <w:t xml:space="preserve">Line 17A </w:t>
      </w:r>
      <w:r w:rsidRPr="004B5768">
        <w:rPr>
          <w:rFonts w:ascii="Arial Narrow" w:hAnsi="Arial Narrow"/>
          <w:sz w:val="24"/>
          <w:szCs w:val="24"/>
          <w:u w:val="single"/>
        </w:rPr>
        <w:t>Department of Transitional Assistance</w:t>
      </w:r>
    </w:p>
    <w:p w14:paraId="7E294466" w14:textId="77777777" w:rsidR="001E0AE2" w:rsidRPr="004B5768" w:rsidRDefault="001E0AE2" w:rsidP="001E0AE2">
      <w:pPr>
        <w:pStyle w:val="BodyText"/>
        <w:spacing w:after="0"/>
        <w:ind w:left="720"/>
        <w:contextualSpacing/>
        <w:jc w:val="left"/>
        <w:rPr>
          <w:rFonts w:ascii="Arial Narrow" w:hAnsi="Arial Narrow"/>
          <w:sz w:val="24"/>
          <w:szCs w:val="24"/>
          <w:u w:val="single"/>
        </w:rPr>
      </w:pPr>
      <w:r w:rsidRPr="004B5768">
        <w:rPr>
          <w:rFonts w:ascii="Arial Narrow" w:hAnsi="Arial Narrow"/>
          <w:sz w:val="24"/>
          <w:szCs w:val="24"/>
        </w:rPr>
        <w:t xml:space="preserve">Line 18A </w:t>
      </w:r>
      <w:r w:rsidRPr="004B5768">
        <w:rPr>
          <w:rFonts w:ascii="Arial Narrow" w:hAnsi="Arial Narrow"/>
          <w:sz w:val="24"/>
          <w:szCs w:val="24"/>
          <w:u w:val="single"/>
        </w:rPr>
        <w:t>Department of Youth Services</w:t>
      </w:r>
    </w:p>
    <w:p w14:paraId="1031FD56" w14:textId="77777777" w:rsidR="001E0AE2" w:rsidRPr="004B5768" w:rsidRDefault="001E0AE2" w:rsidP="001E0AE2">
      <w:pPr>
        <w:pStyle w:val="BodyText"/>
        <w:spacing w:after="0"/>
        <w:ind w:left="360" w:hanging="360"/>
        <w:contextualSpacing/>
        <w:jc w:val="left"/>
        <w:rPr>
          <w:rFonts w:ascii="Arial Narrow" w:hAnsi="Arial Narrow"/>
          <w:szCs w:val="24"/>
        </w:rPr>
      </w:pPr>
      <w:r w:rsidRPr="004B5768">
        <w:rPr>
          <w:rFonts w:ascii="Arial Narrow" w:hAnsi="Arial Narrow"/>
          <w:szCs w:val="24"/>
        </w:rPr>
        <w:tab/>
      </w:r>
    </w:p>
    <w:p w14:paraId="68D07E84"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19A </w:t>
      </w:r>
      <w:r w:rsidRPr="004B5768">
        <w:rPr>
          <w:rFonts w:ascii="Arial Narrow" w:hAnsi="Arial Narrow"/>
          <w:sz w:val="24"/>
          <w:szCs w:val="24"/>
          <w:u w:val="single"/>
        </w:rPr>
        <w:t>Total Assistance and Fees:</w:t>
      </w:r>
      <w:r w:rsidRPr="004B5768">
        <w:rPr>
          <w:rFonts w:ascii="Arial Narrow" w:hAnsi="Arial Narrow"/>
          <w:sz w:val="24"/>
          <w:szCs w:val="24"/>
        </w:rPr>
        <w:t xml:space="preserve"> Sum of lines 7A-18A.</w:t>
      </w:r>
    </w:p>
    <w:p w14:paraId="21928996" w14:textId="77777777" w:rsidR="001E0AE2" w:rsidRPr="004B5768" w:rsidRDefault="001E0AE2" w:rsidP="001E0AE2">
      <w:pPr>
        <w:pStyle w:val="BodyText"/>
        <w:spacing w:after="0"/>
        <w:ind w:left="360"/>
        <w:contextualSpacing/>
        <w:jc w:val="left"/>
        <w:rPr>
          <w:rFonts w:ascii="Arial Narrow" w:hAnsi="Arial Narrow"/>
          <w:sz w:val="24"/>
          <w:szCs w:val="24"/>
        </w:rPr>
      </w:pPr>
    </w:p>
    <w:p w14:paraId="0DB50E18"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20A </w:t>
      </w:r>
      <w:r w:rsidRPr="004B5768">
        <w:rPr>
          <w:rFonts w:ascii="Arial Narrow" w:hAnsi="Arial Narrow"/>
          <w:sz w:val="24"/>
          <w:szCs w:val="24"/>
          <w:u w:val="single"/>
        </w:rPr>
        <w:t>Interest Income</w:t>
      </w:r>
    </w:p>
    <w:p w14:paraId="75EA76F2" w14:textId="77777777" w:rsidR="001E0AE2" w:rsidRPr="004B5768" w:rsidRDefault="001E0AE2" w:rsidP="001E0AE2">
      <w:pPr>
        <w:pStyle w:val="BodyText"/>
        <w:spacing w:after="0"/>
        <w:ind w:left="360"/>
        <w:contextualSpacing/>
        <w:jc w:val="left"/>
        <w:rPr>
          <w:rFonts w:ascii="Arial Narrow" w:hAnsi="Arial Narrow"/>
          <w:sz w:val="24"/>
          <w:szCs w:val="24"/>
        </w:rPr>
      </w:pPr>
    </w:p>
    <w:p w14:paraId="3EE22603" w14:textId="77777777" w:rsidR="001E0AE2" w:rsidRPr="004B5768" w:rsidRDefault="001E0AE2" w:rsidP="001E0AE2">
      <w:pPr>
        <w:pStyle w:val="BodyText"/>
        <w:spacing w:after="0"/>
        <w:ind w:left="360"/>
        <w:contextualSpacing/>
        <w:jc w:val="left"/>
        <w:rPr>
          <w:rFonts w:ascii="Arial Narrow" w:hAnsi="Arial Narrow"/>
          <w:sz w:val="24"/>
          <w:szCs w:val="24"/>
          <w:u w:val="single"/>
        </w:rPr>
      </w:pPr>
      <w:r w:rsidRPr="004B5768">
        <w:rPr>
          <w:rFonts w:ascii="Arial Narrow" w:hAnsi="Arial Narrow"/>
          <w:sz w:val="24"/>
          <w:szCs w:val="24"/>
        </w:rPr>
        <w:t xml:space="preserve">Line 21A </w:t>
      </w:r>
      <w:r w:rsidRPr="004B5768">
        <w:rPr>
          <w:rFonts w:ascii="Arial Narrow" w:hAnsi="Arial Narrow"/>
          <w:sz w:val="24"/>
          <w:szCs w:val="24"/>
          <w:u w:val="single"/>
        </w:rPr>
        <w:t>Other Revenue Details:</w:t>
      </w:r>
      <w:r w:rsidRPr="004B5768">
        <w:rPr>
          <w:rFonts w:ascii="Arial Narrow" w:hAnsi="Arial Narrow"/>
          <w:sz w:val="24"/>
          <w:szCs w:val="24"/>
        </w:rPr>
        <w:t xml:space="preserve"> Revenue not falling under any other revenue accounts definition. Space is provided for written explanation on Schedule A1: Other Revenue Details.</w:t>
      </w:r>
    </w:p>
    <w:p w14:paraId="04D923ED" w14:textId="77777777" w:rsidR="001E0AE2" w:rsidRPr="004B5768" w:rsidRDefault="001E0AE2" w:rsidP="001E0AE2">
      <w:pPr>
        <w:pStyle w:val="BodyText"/>
        <w:spacing w:after="0"/>
        <w:ind w:left="360"/>
        <w:contextualSpacing/>
        <w:jc w:val="left"/>
        <w:rPr>
          <w:rFonts w:ascii="Arial Narrow" w:hAnsi="Arial Narrow"/>
          <w:sz w:val="24"/>
          <w:szCs w:val="24"/>
        </w:rPr>
      </w:pPr>
    </w:p>
    <w:p w14:paraId="1943DE9E"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Line 22A </w:t>
      </w:r>
      <w:r w:rsidRPr="004B5768">
        <w:rPr>
          <w:rFonts w:ascii="Arial Narrow" w:hAnsi="Arial Narrow"/>
          <w:sz w:val="24"/>
          <w:szCs w:val="24"/>
          <w:u w:val="single"/>
        </w:rPr>
        <w:t>Total Revenue from Providing GAFC:</w:t>
      </w:r>
      <w:r w:rsidRPr="004B5768">
        <w:rPr>
          <w:rFonts w:ascii="Arial Narrow" w:hAnsi="Arial Narrow"/>
          <w:sz w:val="24"/>
          <w:szCs w:val="24"/>
        </w:rPr>
        <w:t xml:space="preserve"> Sum of lines 3A+6A+19A+20A+21A.</w:t>
      </w:r>
    </w:p>
    <w:p w14:paraId="5BC00A9F" w14:textId="77777777" w:rsidR="001E0AE2" w:rsidRPr="004B5768" w:rsidRDefault="001E0AE2" w:rsidP="001E0AE2">
      <w:pPr>
        <w:spacing w:line="240" w:lineRule="exact"/>
        <w:contextualSpacing/>
        <w:rPr>
          <w:rFonts w:ascii="Arial Narrow" w:hAnsi="Arial Narrow"/>
          <w:b/>
          <w:szCs w:val="24"/>
        </w:rPr>
      </w:pPr>
    </w:p>
    <w:p w14:paraId="2F8E0149" w14:textId="77777777" w:rsidR="001E0AE2" w:rsidRPr="004B5768" w:rsidRDefault="001E0AE2" w:rsidP="001E0AE2">
      <w:pPr>
        <w:spacing w:line="240" w:lineRule="exact"/>
        <w:contextualSpacing/>
        <w:rPr>
          <w:rFonts w:ascii="Arial Narrow" w:hAnsi="Arial Narrow"/>
          <w:b/>
          <w:szCs w:val="24"/>
        </w:rPr>
      </w:pPr>
    </w:p>
    <w:p w14:paraId="75D4082F" w14:textId="77777777" w:rsidR="001E0AE2" w:rsidRPr="004B5768" w:rsidRDefault="001E0AE2" w:rsidP="001E0AE2">
      <w:pPr>
        <w:pStyle w:val="Title"/>
        <w:spacing w:before="0" w:after="0"/>
        <w:contextualSpacing/>
        <w:jc w:val="left"/>
        <w:rPr>
          <w:rFonts w:ascii="Arial Narrow" w:hAnsi="Arial Narrow"/>
          <w:sz w:val="24"/>
          <w:szCs w:val="24"/>
        </w:rPr>
      </w:pPr>
      <w:bookmarkStart w:id="29" w:name="_Toc499811629"/>
      <w:bookmarkStart w:id="30" w:name="_Toc74737550"/>
      <w:r w:rsidRPr="004B5768">
        <w:rPr>
          <w:rFonts w:ascii="Arial Narrow" w:hAnsi="Arial Narrow"/>
          <w:sz w:val="24"/>
          <w:szCs w:val="24"/>
          <w:u w:val="single"/>
        </w:rPr>
        <w:t>Schedule B: Administrative Expenses</w:t>
      </w:r>
      <w:bookmarkEnd w:id="29"/>
      <w:bookmarkEnd w:id="30"/>
    </w:p>
    <w:p w14:paraId="624AFBE4" w14:textId="77777777" w:rsidR="001E0AE2" w:rsidRPr="004B5768" w:rsidRDefault="001E0AE2" w:rsidP="001E0AE2">
      <w:pPr>
        <w:pStyle w:val="BodyText"/>
        <w:spacing w:after="0"/>
        <w:contextualSpacing/>
        <w:jc w:val="left"/>
        <w:rPr>
          <w:rFonts w:ascii="Arial Narrow" w:hAnsi="Arial Narrow"/>
          <w:sz w:val="24"/>
          <w:szCs w:val="24"/>
        </w:rPr>
      </w:pPr>
      <w:r w:rsidRPr="004B5768">
        <w:rPr>
          <w:rFonts w:ascii="Arial Narrow" w:hAnsi="Arial Narrow"/>
          <w:b/>
          <w:color w:val="C00000"/>
          <w:sz w:val="24"/>
          <w:szCs w:val="24"/>
        </w:rPr>
        <w:t>List only FTEs and expenses as they relate to providing GAFC or allocated to the GAFC program.</w:t>
      </w:r>
    </w:p>
    <w:p w14:paraId="71AE4DBD" w14:textId="77777777" w:rsidR="001E0AE2" w:rsidRPr="004B5768" w:rsidRDefault="001E0AE2" w:rsidP="001E0AE2">
      <w:pPr>
        <w:pStyle w:val="BodyText"/>
        <w:spacing w:after="0"/>
        <w:ind w:firstLine="360"/>
        <w:contextualSpacing/>
        <w:jc w:val="left"/>
        <w:rPr>
          <w:rFonts w:ascii="Arial Narrow" w:hAnsi="Arial Narrow"/>
          <w:sz w:val="24"/>
          <w:szCs w:val="24"/>
          <w:u w:val="single"/>
        </w:rPr>
      </w:pPr>
    </w:p>
    <w:p w14:paraId="46E94BCA" w14:textId="77777777" w:rsidR="001E0AE2" w:rsidRPr="004B5768" w:rsidRDefault="001E0AE2" w:rsidP="001E0AE2">
      <w:pPr>
        <w:pStyle w:val="BodyText"/>
        <w:spacing w:after="0"/>
        <w:ind w:firstLine="360"/>
        <w:contextualSpacing/>
        <w:jc w:val="left"/>
        <w:rPr>
          <w:rFonts w:ascii="Arial Narrow" w:hAnsi="Arial Narrow"/>
          <w:sz w:val="24"/>
          <w:szCs w:val="24"/>
          <w:u w:val="single"/>
        </w:rPr>
      </w:pPr>
      <w:r w:rsidRPr="004B5768">
        <w:rPr>
          <w:rFonts w:ascii="Arial Narrow" w:hAnsi="Arial Narrow"/>
          <w:sz w:val="24"/>
          <w:szCs w:val="24"/>
          <w:u w:val="single"/>
        </w:rPr>
        <w:t xml:space="preserve">Assigning full time equivalents (FTEs): </w:t>
      </w:r>
    </w:p>
    <w:p w14:paraId="7F0D4F3C"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FTEs are a measurement of the amount of time employees are paid for during the reporting period. 1.00 FTE refers to an employee working full-time for the entire year. The measure is the same (1.00 FTE) whether referring to one person working full-time, or several people working part-time hours that add up to a full work week.</w:t>
      </w:r>
    </w:p>
    <w:p w14:paraId="3CA59C3F" w14:textId="77777777" w:rsidR="001E0AE2" w:rsidRPr="004B5768" w:rsidRDefault="001E0AE2" w:rsidP="001E0AE2">
      <w:pPr>
        <w:pStyle w:val="BodyText"/>
        <w:spacing w:after="0"/>
        <w:ind w:left="360"/>
        <w:contextualSpacing/>
        <w:jc w:val="left"/>
        <w:rPr>
          <w:rFonts w:ascii="Arial Narrow" w:hAnsi="Arial Narrow"/>
          <w:sz w:val="24"/>
          <w:szCs w:val="24"/>
        </w:rPr>
      </w:pPr>
    </w:p>
    <w:p w14:paraId="3867E2A5"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 xml:space="preserve">A full work week is often defined as 40 hours, but this varies by agency and your agency may have a slightly different work week. If 40 hours is a full work week, then 40 hours of work per week is 1.00 FTE; 20 hours is 0.5 FTE. </w:t>
      </w:r>
    </w:p>
    <w:p w14:paraId="046EB1E8" w14:textId="77777777" w:rsidR="001E0AE2" w:rsidRPr="004B5768" w:rsidRDefault="001E0AE2" w:rsidP="001E0AE2">
      <w:pPr>
        <w:pStyle w:val="BodyText"/>
        <w:spacing w:after="0"/>
        <w:ind w:left="360"/>
        <w:contextualSpacing/>
        <w:jc w:val="left"/>
        <w:rPr>
          <w:rFonts w:ascii="Arial Narrow" w:hAnsi="Arial Narrow"/>
          <w:sz w:val="24"/>
          <w:szCs w:val="24"/>
        </w:rPr>
      </w:pPr>
    </w:p>
    <w:p w14:paraId="25ABBC38"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t>FTEs should be reported to reflect how many hours per week an employee works, as well as whether the employee has been with your agency for the whole year or only for part of the year. If your agency employs staff members who have some direct (clinical) and some indirect job functions, splitting FTEs between these roles is an important part of cost reporting.</w:t>
      </w:r>
    </w:p>
    <w:p w14:paraId="486066E4" w14:textId="77777777" w:rsidR="001E0AE2" w:rsidRPr="004B5768" w:rsidRDefault="001E0AE2" w:rsidP="001E0AE2">
      <w:pPr>
        <w:pStyle w:val="BodyText"/>
        <w:spacing w:after="0"/>
        <w:ind w:left="360"/>
        <w:contextualSpacing/>
        <w:jc w:val="left"/>
        <w:rPr>
          <w:rFonts w:ascii="Arial Narrow" w:hAnsi="Arial Narrow"/>
          <w:sz w:val="24"/>
          <w:szCs w:val="24"/>
        </w:rPr>
      </w:pPr>
    </w:p>
    <w:p w14:paraId="35581BA9" w14:textId="77777777" w:rsidR="001E0AE2" w:rsidRPr="004B5768" w:rsidRDefault="001E0AE2" w:rsidP="001E0AE2">
      <w:pPr>
        <w:pStyle w:val="BodyText"/>
        <w:spacing w:after="0"/>
        <w:ind w:left="360"/>
        <w:contextualSpacing/>
        <w:jc w:val="left"/>
        <w:rPr>
          <w:rFonts w:ascii="Arial Narrow" w:hAnsi="Arial Narrow"/>
          <w:sz w:val="24"/>
          <w:szCs w:val="24"/>
        </w:rPr>
      </w:pPr>
      <w:r w:rsidRPr="004B5768">
        <w:rPr>
          <w:rFonts w:ascii="Arial Narrow" w:hAnsi="Arial Narrow"/>
          <w:sz w:val="24"/>
          <w:szCs w:val="24"/>
        </w:rPr>
        <w:lastRenderedPageBreak/>
        <w:t>Please note that each job category that shows an FTE number should also have a corresponding total salary number and vice versa. The cost report will automatically calculate the yearly salary based on these two numbers.</w:t>
      </w:r>
    </w:p>
    <w:p w14:paraId="1029EC47" w14:textId="77777777" w:rsidR="001E0AE2" w:rsidRDefault="001E0AE2" w:rsidP="001E0AE2">
      <w:pPr>
        <w:pStyle w:val="BodyText"/>
        <w:spacing w:after="0"/>
        <w:ind w:left="360"/>
        <w:contextualSpacing/>
        <w:jc w:val="left"/>
        <w:rPr>
          <w:rFonts w:ascii="Arial Narrow" w:hAnsi="Arial Narrow"/>
          <w:sz w:val="24"/>
          <w:szCs w:val="24"/>
        </w:rPr>
      </w:pPr>
    </w:p>
    <w:p w14:paraId="217B6068" w14:textId="77777777" w:rsidR="00785E36" w:rsidRPr="004B5768" w:rsidRDefault="00785E36" w:rsidP="001E0AE2">
      <w:pPr>
        <w:pStyle w:val="BodyText"/>
        <w:spacing w:after="0"/>
        <w:ind w:left="360"/>
        <w:contextualSpacing/>
        <w:jc w:val="left"/>
        <w:rPr>
          <w:rFonts w:ascii="Arial Narrow" w:hAnsi="Arial Narrow"/>
          <w:sz w:val="24"/>
          <w:szCs w:val="24"/>
        </w:rPr>
      </w:pPr>
    </w:p>
    <w:p w14:paraId="335A1704" w14:textId="77777777" w:rsidR="001E0AE2" w:rsidRPr="004B5768" w:rsidRDefault="001E0AE2" w:rsidP="001E0AE2">
      <w:pPr>
        <w:pStyle w:val="BodyText"/>
        <w:spacing w:after="0"/>
        <w:ind w:left="720"/>
        <w:contextualSpacing/>
        <w:jc w:val="left"/>
        <w:rPr>
          <w:rFonts w:ascii="Arial Narrow" w:hAnsi="Arial Narrow"/>
          <w:sz w:val="24"/>
          <w:szCs w:val="24"/>
        </w:rPr>
      </w:pPr>
      <w:r w:rsidRPr="004B5768">
        <w:rPr>
          <w:rFonts w:ascii="Arial Narrow" w:hAnsi="Arial Narrow"/>
          <w:sz w:val="24"/>
          <w:szCs w:val="24"/>
        </w:rPr>
        <w:t>Example 1: A part-time care manager (non-master’s) who works 20 hours/week in a standard 40-hour work week and has been with the agency for the entire fiscal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935"/>
        <w:gridCol w:w="1772"/>
        <w:gridCol w:w="1838"/>
        <w:gridCol w:w="1852"/>
      </w:tblGrid>
      <w:tr w:rsidR="001E0AE2" w:rsidRPr="004B5768" w14:paraId="44BD355C" w14:textId="77777777" w:rsidTr="003C19B9">
        <w:tc>
          <w:tcPr>
            <w:tcW w:w="1893" w:type="dxa"/>
          </w:tcPr>
          <w:p w14:paraId="2231C946"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Report in Line</w:t>
            </w:r>
          </w:p>
        </w:tc>
        <w:tc>
          <w:tcPr>
            <w:tcW w:w="1977" w:type="dxa"/>
          </w:tcPr>
          <w:p w14:paraId="6B034D95"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Staff</w:t>
            </w:r>
          </w:p>
        </w:tc>
        <w:tc>
          <w:tcPr>
            <w:tcW w:w="1810" w:type="dxa"/>
          </w:tcPr>
          <w:p w14:paraId="78C42E15"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Yearly Salary</w:t>
            </w:r>
          </w:p>
        </w:tc>
        <w:tc>
          <w:tcPr>
            <w:tcW w:w="1894" w:type="dxa"/>
          </w:tcPr>
          <w:p w14:paraId="1928DDA2"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FTE</w:t>
            </w:r>
          </w:p>
        </w:tc>
        <w:tc>
          <w:tcPr>
            <w:tcW w:w="1894" w:type="dxa"/>
          </w:tcPr>
          <w:p w14:paraId="4FCB4905"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Total Salary</w:t>
            </w:r>
          </w:p>
        </w:tc>
      </w:tr>
      <w:tr w:rsidR="001E0AE2" w:rsidRPr="004B5768" w14:paraId="4A0408AB" w14:textId="77777777" w:rsidTr="003C19B9">
        <w:tc>
          <w:tcPr>
            <w:tcW w:w="1893" w:type="dxa"/>
            <w:vAlign w:val="center"/>
          </w:tcPr>
          <w:p w14:paraId="29B4DD85"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6C</w:t>
            </w:r>
          </w:p>
        </w:tc>
        <w:tc>
          <w:tcPr>
            <w:tcW w:w="1977" w:type="dxa"/>
          </w:tcPr>
          <w:p w14:paraId="1AA2FBA7"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Care Manager</w:t>
            </w:r>
          </w:p>
          <w:p w14:paraId="799D0251"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(non-master’s)</w:t>
            </w:r>
          </w:p>
        </w:tc>
        <w:tc>
          <w:tcPr>
            <w:tcW w:w="1810" w:type="dxa"/>
            <w:vAlign w:val="center"/>
          </w:tcPr>
          <w:p w14:paraId="176ED6AA"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$35,000</w:t>
            </w:r>
          </w:p>
        </w:tc>
        <w:tc>
          <w:tcPr>
            <w:tcW w:w="1894" w:type="dxa"/>
            <w:vAlign w:val="center"/>
          </w:tcPr>
          <w:p w14:paraId="122DE757"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0.50</w:t>
            </w:r>
          </w:p>
        </w:tc>
        <w:tc>
          <w:tcPr>
            <w:tcW w:w="1894" w:type="dxa"/>
            <w:vAlign w:val="center"/>
          </w:tcPr>
          <w:p w14:paraId="0610B533"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$17,500</w:t>
            </w:r>
          </w:p>
        </w:tc>
      </w:tr>
    </w:tbl>
    <w:p w14:paraId="17CD693B" w14:textId="77777777" w:rsidR="001E0AE2" w:rsidRPr="004B5768" w:rsidRDefault="001E0AE2" w:rsidP="001E0AE2">
      <w:pPr>
        <w:pStyle w:val="BodyText"/>
        <w:spacing w:after="0"/>
        <w:ind w:left="720"/>
        <w:contextualSpacing/>
        <w:jc w:val="left"/>
        <w:rPr>
          <w:rFonts w:ascii="Arial Narrow" w:hAnsi="Arial Narrow"/>
          <w:sz w:val="24"/>
          <w:szCs w:val="24"/>
        </w:rPr>
      </w:pPr>
    </w:p>
    <w:p w14:paraId="3E4ABF7F" w14:textId="77777777" w:rsidR="001E0AE2" w:rsidRPr="004B5768" w:rsidRDefault="001E0AE2" w:rsidP="001E0AE2">
      <w:pPr>
        <w:pStyle w:val="BodyText"/>
        <w:spacing w:after="0"/>
        <w:ind w:left="720"/>
        <w:contextualSpacing/>
        <w:jc w:val="left"/>
        <w:rPr>
          <w:rFonts w:ascii="Arial Narrow" w:hAnsi="Arial Narrow"/>
          <w:sz w:val="24"/>
          <w:szCs w:val="24"/>
        </w:rPr>
      </w:pPr>
      <w:r w:rsidRPr="004B5768">
        <w:rPr>
          <w:rFonts w:ascii="Arial Narrow" w:hAnsi="Arial Narrow"/>
          <w:sz w:val="24"/>
          <w:szCs w:val="24"/>
        </w:rPr>
        <w:t>Example 2: A full-time care manager (non-master’s) who works 40 hours/week in a standard 40-hour work week and was hired halfway through the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935"/>
        <w:gridCol w:w="1772"/>
        <w:gridCol w:w="1838"/>
        <w:gridCol w:w="1852"/>
      </w:tblGrid>
      <w:tr w:rsidR="001E0AE2" w:rsidRPr="004B5768" w14:paraId="00F78600" w14:textId="77777777" w:rsidTr="003C19B9">
        <w:tc>
          <w:tcPr>
            <w:tcW w:w="1893" w:type="dxa"/>
          </w:tcPr>
          <w:p w14:paraId="54A1346A"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Report in Line</w:t>
            </w:r>
          </w:p>
        </w:tc>
        <w:tc>
          <w:tcPr>
            <w:tcW w:w="1977" w:type="dxa"/>
          </w:tcPr>
          <w:p w14:paraId="4764B913"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Staff</w:t>
            </w:r>
          </w:p>
        </w:tc>
        <w:tc>
          <w:tcPr>
            <w:tcW w:w="1810" w:type="dxa"/>
          </w:tcPr>
          <w:p w14:paraId="7E1CDD53"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Yearly Salary</w:t>
            </w:r>
          </w:p>
        </w:tc>
        <w:tc>
          <w:tcPr>
            <w:tcW w:w="1894" w:type="dxa"/>
          </w:tcPr>
          <w:p w14:paraId="3463A7AC"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FTE</w:t>
            </w:r>
          </w:p>
        </w:tc>
        <w:tc>
          <w:tcPr>
            <w:tcW w:w="1894" w:type="dxa"/>
          </w:tcPr>
          <w:p w14:paraId="6E244853"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Total Salary</w:t>
            </w:r>
          </w:p>
        </w:tc>
      </w:tr>
      <w:tr w:rsidR="001E0AE2" w:rsidRPr="004B5768" w14:paraId="7206EF21" w14:textId="77777777" w:rsidTr="003C19B9">
        <w:tc>
          <w:tcPr>
            <w:tcW w:w="1893" w:type="dxa"/>
            <w:vAlign w:val="center"/>
          </w:tcPr>
          <w:p w14:paraId="32DC6C91"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6C</w:t>
            </w:r>
          </w:p>
        </w:tc>
        <w:tc>
          <w:tcPr>
            <w:tcW w:w="1977" w:type="dxa"/>
          </w:tcPr>
          <w:p w14:paraId="4D3DC3DA"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Care Manager</w:t>
            </w:r>
          </w:p>
          <w:p w14:paraId="558F6AFB"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(non-master’s)</w:t>
            </w:r>
          </w:p>
        </w:tc>
        <w:tc>
          <w:tcPr>
            <w:tcW w:w="1810" w:type="dxa"/>
            <w:vAlign w:val="center"/>
          </w:tcPr>
          <w:p w14:paraId="7A080D2D"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$35,000</w:t>
            </w:r>
          </w:p>
        </w:tc>
        <w:tc>
          <w:tcPr>
            <w:tcW w:w="1894" w:type="dxa"/>
            <w:vAlign w:val="center"/>
          </w:tcPr>
          <w:p w14:paraId="21EE6A11"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0.50</w:t>
            </w:r>
          </w:p>
        </w:tc>
        <w:tc>
          <w:tcPr>
            <w:tcW w:w="1894" w:type="dxa"/>
            <w:vAlign w:val="center"/>
          </w:tcPr>
          <w:p w14:paraId="5267C53F"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$17,500</w:t>
            </w:r>
          </w:p>
        </w:tc>
      </w:tr>
    </w:tbl>
    <w:p w14:paraId="0F10BEC0" w14:textId="77777777" w:rsidR="001E0AE2" w:rsidRPr="004B5768" w:rsidRDefault="001E0AE2" w:rsidP="001E0AE2">
      <w:pPr>
        <w:pStyle w:val="BodyText"/>
        <w:spacing w:after="0"/>
        <w:ind w:left="360"/>
        <w:contextualSpacing/>
        <w:jc w:val="left"/>
        <w:rPr>
          <w:rFonts w:ascii="Arial Narrow" w:hAnsi="Arial Narrow"/>
          <w:sz w:val="24"/>
          <w:szCs w:val="24"/>
        </w:rPr>
      </w:pPr>
    </w:p>
    <w:p w14:paraId="107285AC" w14:textId="77777777" w:rsidR="001E0AE2" w:rsidRPr="004B5768" w:rsidRDefault="001E0AE2" w:rsidP="001E0AE2">
      <w:pPr>
        <w:pStyle w:val="BodyText"/>
        <w:spacing w:after="0"/>
        <w:ind w:left="360" w:firstLine="360"/>
        <w:contextualSpacing/>
        <w:jc w:val="left"/>
        <w:rPr>
          <w:rFonts w:ascii="Arial Narrow" w:hAnsi="Arial Narrow"/>
          <w:sz w:val="24"/>
          <w:szCs w:val="24"/>
        </w:rPr>
      </w:pPr>
      <w:r w:rsidRPr="004B5768">
        <w:rPr>
          <w:rFonts w:ascii="Arial Narrow" w:hAnsi="Arial Narrow"/>
          <w:sz w:val="24"/>
          <w:szCs w:val="24"/>
        </w:rPr>
        <w:t>Example 3: A nurse who also works 10 hours per week as a program director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941"/>
        <w:gridCol w:w="1770"/>
        <w:gridCol w:w="1836"/>
        <w:gridCol w:w="1851"/>
      </w:tblGrid>
      <w:tr w:rsidR="001E0AE2" w:rsidRPr="004B5768" w14:paraId="787B2231" w14:textId="77777777" w:rsidTr="003C19B9">
        <w:tc>
          <w:tcPr>
            <w:tcW w:w="1893" w:type="dxa"/>
          </w:tcPr>
          <w:p w14:paraId="147EDAA0"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Report in Line</w:t>
            </w:r>
          </w:p>
        </w:tc>
        <w:tc>
          <w:tcPr>
            <w:tcW w:w="1977" w:type="dxa"/>
          </w:tcPr>
          <w:p w14:paraId="6195D602"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Staff</w:t>
            </w:r>
          </w:p>
        </w:tc>
        <w:tc>
          <w:tcPr>
            <w:tcW w:w="1810" w:type="dxa"/>
          </w:tcPr>
          <w:p w14:paraId="4C3FF92C"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Yearly Salary</w:t>
            </w:r>
          </w:p>
        </w:tc>
        <w:tc>
          <w:tcPr>
            <w:tcW w:w="1894" w:type="dxa"/>
          </w:tcPr>
          <w:p w14:paraId="4D46DCC8"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FTE</w:t>
            </w:r>
          </w:p>
        </w:tc>
        <w:tc>
          <w:tcPr>
            <w:tcW w:w="1894" w:type="dxa"/>
          </w:tcPr>
          <w:p w14:paraId="3290CFA8"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Total Salary</w:t>
            </w:r>
          </w:p>
        </w:tc>
      </w:tr>
      <w:tr w:rsidR="001E0AE2" w:rsidRPr="004B5768" w14:paraId="73605CF3" w14:textId="77777777" w:rsidTr="003C19B9">
        <w:tc>
          <w:tcPr>
            <w:tcW w:w="1893" w:type="dxa"/>
            <w:vAlign w:val="center"/>
          </w:tcPr>
          <w:p w14:paraId="26DB9A8D"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4B</w:t>
            </w:r>
          </w:p>
        </w:tc>
        <w:tc>
          <w:tcPr>
            <w:tcW w:w="1977" w:type="dxa"/>
          </w:tcPr>
          <w:p w14:paraId="51C4EAAA"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Program Director</w:t>
            </w:r>
          </w:p>
        </w:tc>
        <w:tc>
          <w:tcPr>
            <w:tcW w:w="1810" w:type="dxa"/>
          </w:tcPr>
          <w:p w14:paraId="0A6B54A0"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$70,000</w:t>
            </w:r>
          </w:p>
        </w:tc>
        <w:tc>
          <w:tcPr>
            <w:tcW w:w="1894" w:type="dxa"/>
          </w:tcPr>
          <w:p w14:paraId="529A41EF"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0.25</w:t>
            </w:r>
          </w:p>
        </w:tc>
        <w:tc>
          <w:tcPr>
            <w:tcW w:w="1894" w:type="dxa"/>
          </w:tcPr>
          <w:p w14:paraId="02E0566E"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$17,500</w:t>
            </w:r>
          </w:p>
        </w:tc>
      </w:tr>
      <w:tr w:rsidR="001E0AE2" w:rsidRPr="004B5768" w14:paraId="1806B401" w14:textId="77777777" w:rsidTr="003C19B9">
        <w:tc>
          <w:tcPr>
            <w:tcW w:w="1893" w:type="dxa"/>
            <w:vAlign w:val="center"/>
          </w:tcPr>
          <w:p w14:paraId="52DACFD0"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2C</w:t>
            </w:r>
          </w:p>
        </w:tc>
        <w:tc>
          <w:tcPr>
            <w:tcW w:w="1977" w:type="dxa"/>
          </w:tcPr>
          <w:p w14:paraId="2F6340F2"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Registered Nurse</w:t>
            </w:r>
          </w:p>
        </w:tc>
        <w:tc>
          <w:tcPr>
            <w:tcW w:w="1810" w:type="dxa"/>
          </w:tcPr>
          <w:p w14:paraId="0DBF4A5A"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$60,000</w:t>
            </w:r>
          </w:p>
        </w:tc>
        <w:tc>
          <w:tcPr>
            <w:tcW w:w="1894" w:type="dxa"/>
          </w:tcPr>
          <w:p w14:paraId="7E940847"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0.75</w:t>
            </w:r>
          </w:p>
        </w:tc>
        <w:tc>
          <w:tcPr>
            <w:tcW w:w="1894" w:type="dxa"/>
          </w:tcPr>
          <w:p w14:paraId="100E84BB" w14:textId="77777777" w:rsidR="001E0AE2" w:rsidRPr="004B5768" w:rsidRDefault="001E0AE2" w:rsidP="003C19B9">
            <w:pPr>
              <w:pStyle w:val="BodyText"/>
              <w:spacing w:after="0"/>
              <w:contextualSpacing/>
              <w:jc w:val="left"/>
              <w:rPr>
                <w:rFonts w:ascii="Arial Narrow" w:hAnsi="Arial Narrow"/>
                <w:sz w:val="24"/>
                <w:szCs w:val="24"/>
              </w:rPr>
            </w:pPr>
            <w:r w:rsidRPr="004B5768">
              <w:rPr>
                <w:rFonts w:ascii="Arial Narrow" w:hAnsi="Arial Narrow"/>
                <w:sz w:val="24"/>
                <w:szCs w:val="24"/>
              </w:rPr>
              <w:t>$45,000</w:t>
            </w:r>
          </w:p>
        </w:tc>
      </w:tr>
    </w:tbl>
    <w:p w14:paraId="54345B6F" w14:textId="77777777" w:rsidR="001E0AE2" w:rsidRPr="004B5768" w:rsidRDefault="001E0AE2" w:rsidP="001E0AE2">
      <w:pPr>
        <w:spacing w:line="240" w:lineRule="exact"/>
        <w:contextualSpacing/>
        <w:rPr>
          <w:rFonts w:ascii="Arial Narrow" w:hAnsi="Arial Narrow"/>
          <w:szCs w:val="24"/>
        </w:rPr>
      </w:pPr>
    </w:p>
    <w:p w14:paraId="0A3E16CE" w14:textId="77777777" w:rsidR="00AC0950" w:rsidRDefault="00AC0950" w:rsidP="00AC0950">
      <w:pPr>
        <w:spacing w:line="240" w:lineRule="exact"/>
        <w:contextualSpacing/>
        <w:rPr>
          <w:rFonts w:ascii="Arial Narrow" w:hAnsi="Arial Narrow"/>
          <w:b/>
          <w:szCs w:val="24"/>
        </w:rPr>
      </w:pPr>
    </w:p>
    <w:p w14:paraId="018F3880" w14:textId="3AA29515" w:rsidR="001E0AE2" w:rsidRPr="00AC0950" w:rsidRDefault="001E0AE2" w:rsidP="00AC0950">
      <w:pPr>
        <w:spacing w:line="240" w:lineRule="exact"/>
        <w:contextualSpacing/>
        <w:rPr>
          <w:rFonts w:ascii="Arial Narrow" w:hAnsi="Arial Narrow"/>
          <w:b/>
          <w:szCs w:val="24"/>
        </w:rPr>
      </w:pPr>
      <w:r w:rsidRPr="004B5768">
        <w:rPr>
          <w:rFonts w:ascii="Arial Narrow" w:hAnsi="Arial Narrow"/>
          <w:b/>
          <w:szCs w:val="24"/>
        </w:rPr>
        <w:t>FTE:</w:t>
      </w:r>
    </w:p>
    <w:p w14:paraId="369DEB69" w14:textId="0AFD9DF4" w:rsidR="001E0AE2" w:rsidRPr="00AC0950" w:rsidRDefault="001E0AE2" w:rsidP="00AC0950">
      <w:pPr>
        <w:spacing w:line="240" w:lineRule="exact"/>
        <w:ind w:left="360"/>
        <w:contextualSpacing/>
        <w:rPr>
          <w:rFonts w:ascii="Arial Narrow" w:hAnsi="Arial Narrow"/>
          <w:szCs w:val="24"/>
        </w:rPr>
      </w:pPr>
      <w:r w:rsidRPr="004B5768">
        <w:rPr>
          <w:rFonts w:ascii="Arial Narrow" w:hAnsi="Arial Narrow"/>
          <w:szCs w:val="24"/>
        </w:rPr>
        <w:t xml:space="preserve">Line 1B </w:t>
      </w:r>
      <w:r w:rsidRPr="004B5768">
        <w:rPr>
          <w:rFonts w:ascii="Arial Narrow" w:hAnsi="Arial Narrow"/>
          <w:szCs w:val="24"/>
          <w:u w:val="single"/>
        </w:rPr>
        <w:t>Number of Hours per Week Representing an FTE:</w:t>
      </w:r>
      <w:r w:rsidRPr="004B5768">
        <w:rPr>
          <w:rFonts w:ascii="Arial Narrow" w:hAnsi="Arial Narrow"/>
          <w:szCs w:val="24"/>
        </w:rPr>
        <w:t xml:space="preserve"> Report the number of hours of work per week considered full-time for GAFC employees. For example, if an FTE is expected to work 40 hours per week, enter 40. </w:t>
      </w:r>
    </w:p>
    <w:p w14:paraId="3EA14733" w14:textId="77777777" w:rsidR="00AC0950" w:rsidRPr="004B5768" w:rsidRDefault="00AC0950" w:rsidP="00AC0950">
      <w:pPr>
        <w:spacing w:line="240" w:lineRule="exact"/>
        <w:contextualSpacing/>
        <w:rPr>
          <w:rFonts w:ascii="Arial Narrow" w:hAnsi="Arial Narrow"/>
          <w:b/>
          <w:szCs w:val="24"/>
        </w:rPr>
      </w:pPr>
    </w:p>
    <w:p w14:paraId="01574BE7" w14:textId="17711B10" w:rsidR="001E0AE2" w:rsidRPr="004B5768" w:rsidRDefault="001E0AE2" w:rsidP="00AC0950">
      <w:pPr>
        <w:spacing w:line="240" w:lineRule="exact"/>
        <w:contextualSpacing/>
        <w:rPr>
          <w:rFonts w:ascii="Arial Narrow" w:hAnsi="Arial Narrow"/>
          <w:b/>
          <w:szCs w:val="24"/>
        </w:rPr>
      </w:pPr>
      <w:r w:rsidRPr="004B5768">
        <w:rPr>
          <w:rFonts w:ascii="Arial Narrow" w:hAnsi="Arial Narrow"/>
          <w:b/>
          <w:szCs w:val="24"/>
        </w:rPr>
        <w:t>Indirect Staff:</w:t>
      </w:r>
    </w:p>
    <w:p w14:paraId="0D078D7A" w14:textId="77777777" w:rsidR="001E0AE2" w:rsidRPr="004B5768" w:rsidRDefault="001E0AE2" w:rsidP="001E0AE2">
      <w:pPr>
        <w:pBdr>
          <w:top w:val="single" w:sz="4" w:space="1" w:color="auto"/>
          <w:left w:val="single" w:sz="4" w:space="4" w:color="auto"/>
          <w:bottom w:val="single" w:sz="4" w:space="1" w:color="auto"/>
          <w:right w:val="single" w:sz="4" w:space="4" w:color="auto"/>
        </w:pBdr>
        <w:spacing w:line="240" w:lineRule="exact"/>
        <w:ind w:left="180"/>
        <w:contextualSpacing/>
        <w:rPr>
          <w:rFonts w:ascii="Arial Narrow" w:hAnsi="Arial Narrow"/>
          <w:b/>
          <w:szCs w:val="24"/>
        </w:rPr>
      </w:pPr>
      <w:r w:rsidRPr="004B5768">
        <w:rPr>
          <w:rFonts w:ascii="Arial Narrow" w:hAnsi="Arial Narrow"/>
          <w:b/>
          <w:szCs w:val="24"/>
        </w:rPr>
        <w:t>A note about assigning direct and indirect staff: function vs. title</w:t>
      </w:r>
    </w:p>
    <w:p w14:paraId="75CB2968" w14:textId="77777777" w:rsidR="001E0AE2" w:rsidRPr="004B5768" w:rsidRDefault="001E0AE2" w:rsidP="001E0AE2">
      <w:pPr>
        <w:pBdr>
          <w:top w:val="single" w:sz="4" w:space="1" w:color="auto"/>
          <w:left w:val="single" w:sz="4" w:space="4" w:color="auto"/>
          <w:bottom w:val="single" w:sz="4" w:space="1" w:color="auto"/>
          <w:right w:val="single" w:sz="4" w:space="4" w:color="auto"/>
        </w:pBdr>
        <w:spacing w:line="240" w:lineRule="exact"/>
        <w:ind w:left="180"/>
        <w:contextualSpacing/>
        <w:rPr>
          <w:rFonts w:ascii="Arial Narrow" w:hAnsi="Arial Narrow"/>
          <w:szCs w:val="24"/>
        </w:rPr>
      </w:pPr>
      <w:r w:rsidRPr="004B5768">
        <w:rPr>
          <w:rFonts w:ascii="Arial Narrow" w:hAnsi="Arial Narrow"/>
          <w:szCs w:val="24"/>
        </w:rPr>
        <w:t>A staff position is considered “indirect” if its primary function is not to provide direct clinical services to the member. The classification of staff as direct or indirect is determined by the program function performed. For example, if the program director also functions as a registered nurse, include only the indirect, program director salary expense allocations in line 4B. The salary expense of that person’s direct nursing role should be reported later on, in Schedule C, Direct Care Expenses.</w:t>
      </w:r>
    </w:p>
    <w:p w14:paraId="0E0066F2" w14:textId="77777777" w:rsidR="001E0AE2" w:rsidRPr="004B5768" w:rsidRDefault="001E0AE2" w:rsidP="001E0AE2">
      <w:pPr>
        <w:spacing w:line="240" w:lineRule="exact"/>
        <w:contextualSpacing/>
        <w:rPr>
          <w:rFonts w:ascii="Arial Narrow" w:hAnsi="Arial Narrow"/>
          <w:b/>
          <w:szCs w:val="24"/>
        </w:rPr>
      </w:pPr>
    </w:p>
    <w:p w14:paraId="4079F9DA" w14:textId="77777777" w:rsidR="001E0AE2" w:rsidRPr="004B5768" w:rsidRDefault="001E0AE2" w:rsidP="001E0AE2">
      <w:pPr>
        <w:spacing w:line="240" w:lineRule="exact"/>
        <w:contextualSpacing/>
        <w:rPr>
          <w:rFonts w:ascii="Arial Narrow" w:hAnsi="Arial Narrow"/>
          <w:szCs w:val="24"/>
        </w:rPr>
      </w:pPr>
      <w:r w:rsidRPr="004B5768">
        <w:rPr>
          <w:rFonts w:ascii="Arial Narrow" w:hAnsi="Arial Narrow"/>
          <w:szCs w:val="24"/>
        </w:rPr>
        <w:t>This portion of the schedule asks you to report FTEs, Total Salary, Payroll Taxes, Fringe Benefits, and Accrual Adjustments for various types of indirect staff members. Here is a brief explanation of what should be reported in each column:</w:t>
      </w:r>
    </w:p>
    <w:p w14:paraId="2272F2EB" w14:textId="77777777" w:rsidR="001E0AE2" w:rsidRPr="004B5768" w:rsidRDefault="001E0AE2" w:rsidP="001E0AE2">
      <w:pPr>
        <w:pStyle w:val="ListParagraph"/>
        <w:numPr>
          <w:ilvl w:val="0"/>
          <w:numId w:val="24"/>
        </w:numPr>
        <w:spacing w:line="240" w:lineRule="exact"/>
        <w:rPr>
          <w:rFonts w:ascii="Arial Narrow" w:hAnsi="Arial Narrow"/>
          <w:szCs w:val="24"/>
        </w:rPr>
      </w:pPr>
      <w:r w:rsidRPr="004B5768">
        <w:rPr>
          <w:rFonts w:ascii="Arial Narrow" w:hAnsi="Arial Narrow"/>
          <w:szCs w:val="24"/>
          <w:u w:val="single"/>
        </w:rPr>
        <w:t>FTE:</w:t>
      </w:r>
      <w:r w:rsidRPr="004B5768">
        <w:rPr>
          <w:rFonts w:ascii="Arial Narrow" w:hAnsi="Arial Narrow"/>
          <w:szCs w:val="24"/>
        </w:rPr>
        <w:t xml:space="preserve"> The total number of FTEs serving in the specified job function. This number can be expressed as a decimal.</w:t>
      </w:r>
    </w:p>
    <w:p w14:paraId="2EDDE93B" w14:textId="77777777" w:rsidR="001E0AE2" w:rsidRPr="004B5768" w:rsidRDefault="001E0AE2" w:rsidP="001E0AE2">
      <w:pPr>
        <w:pStyle w:val="ListParagraph"/>
        <w:numPr>
          <w:ilvl w:val="0"/>
          <w:numId w:val="24"/>
        </w:numPr>
        <w:spacing w:line="240" w:lineRule="exact"/>
        <w:rPr>
          <w:rFonts w:ascii="Arial Narrow" w:hAnsi="Arial Narrow"/>
          <w:szCs w:val="24"/>
        </w:rPr>
      </w:pPr>
      <w:r w:rsidRPr="004B5768">
        <w:rPr>
          <w:rFonts w:ascii="Arial Narrow" w:hAnsi="Arial Narrow"/>
          <w:szCs w:val="24"/>
          <w:u w:val="single"/>
        </w:rPr>
        <w:t>Total Salary:</w:t>
      </w:r>
      <w:r w:rsidRPr="004B5768">
        <w:rPr>
          <w:rFonts w:ascii="Arial Narrow" w:hAnsi="Arial Narrow"/>
          <w:szCs w:val="24"/>
        </w:rPr>
        <w:t xml:space="preserve"> The total salary amount (wages) paid to all staff members in the specified job function. Report the dollar amount as a whole number.</w:t>
      </w:r>
    </w:p>
    <w:p w14:paraId="12493755" w14:textId="77777777" w:rsidR="001E0AE2" w:rsidRPr="004B5768" w:rsidRDefault="001E0AE2" w:rsidP="001E0AE2">
      <w:pPr>
        <w:pStyle w:val="ListParagraph"/>
        <w:numPr>
          <w:ilvl w:val="0"/>
          <w:numId w:val="24"/>
        </w:numPr>
        <w:spacing w:line="240" w:lineRule="exact"/>
        <w:rPr>
          <w:rFonts w:ascii="Arial Narrow" w:hAnsi="Arial Narrow"/>
          <w:szCs w:val="24"/>
        </w:rPr>
      </w:pPr>
      <w:r w:rsidRPr="004B5768">
        <w:rPr>
          <w:rFonts w:ascii="Arial Narrow" w:hAnsi="Arial Narrow"/>
          <w:szCs w:val="24"/>
          <w:u w:val="single"/>
        </w:rPr>
        <w:t>Payroll Taxes:</w:t>
      </w:r>
      <w:r w:rsidRPr="004B5768">
        <w:rPr>
          <w:rFonts w:ascii="Arial Narrow" w:hAnsi="Arial Narrow"/>
          <w:szCs w:val="24"/>
        </w:rPr>
        <w:t xml:space="preserve"> </w:t>
      </w:r>
      <w:r w:rsidRPr="004B5768">
        <w:rPr>
          <w:rFonts w:ascii="Arial Narrow" w:hAnsi="Arial Narrow"/>
        </w:rPr>
        <w:t xml:space="preserve">The employer’s share of FICA, MUICA, FUTA, workers compensation insurance, and any other payroll taxes paid on behalf of staff in the specified job function. </w:t>
      </w:r>
      <w:r w:rsidRPr="004B5768">
        <w:rPr>
          <w:rFonts w:ascii="Arial Narrow" w:hAnsi="Arial Narrow"/>
          <w:szCs w:val="24"/>
        </w:rPr>
        <w:t>Report the dollar amount as a whole number.</w:t>
      </w:r>
    </w:p>
    <w:p w14:paraId="1DDC6284" w14:textId="77777777" w:rsidR="001E0AE2" w:rsidRPr="004B5768" w:rsidRDefault="001E0AE2" w:rsidP="001E0AE2">
      <w:pPr>
        <w:pStyle w:val="ListParagraph"/>
        <w:numPr>
          <w:ilvl w:val="0"/>
          <w:numId w:val="24"/>
        </w:numPr>
        <w:spacing w:line="240" w:lineRule="exact"/>
        <w:rPr>
          <w:rFonts w:ascii="Arial Narrow" w:hAnsi="Arial Narrow"/>
          <w:szCs w:val="24"/>
        </w:rPr>
      </w:pPr>
      <w:r w:rsidRPr="004B5768">
        <w:rPr>
          <w:rFonts w:ascii="Arial Narrow" w:hAnsi="Arial Narrow"/>
          <w:szCs w:val="24"/>
          <w:u w:val="single"/>
        </w:rPr>
        <w:lastRenderedPageBreak/>
        <w:t>Fringe Benefits:</w:t>
      </w:r>
      <w:r w:rsidRPr="004B5768">
        <w:rPr>
          <w:rFonts w:ascii="Arial Narrow" w:hAnsi="Arial Narrow"/>
          <w:szCs w:val="24"/>
        </w:rPr>
        <w:t xml:space="preserve"> The expense of providing non-salary benefits to staff in the specified job function. This may include life, health, and medical insurance; pension and annuity plan contributions; day care; tuition benefits; etc. Report the dollar amount as a whole number.</w:t>
      </w:r>
    </w:p>
    <w:p w14:paraId="2ABC22FE" w14:textId="77777777" w:rsidR="001E0AE2" w:rsidRPr="004B5768" w:rsidRDefault="001E0AE2" w:rsidP="001E0AE2">
      <w:pPr>
        <w:pStyle w:val="ListParagraph"/>
        <w:numPr>
          <w:ilvl w:val="0"/>
          <w:numId w:val="24"/>
        </w:numPr>
        <w:spacing w:line="240" w:lineRule="exact"/>
        <w:rPr>
          <w:rFonts w:ascii="Arial Narrow" w:hAnsi="Arial Narrow"/>
          <w:szCs w:val="24"/>
        </w:rPr>
      </w:pPr>
      <w:r w:rsidRPr="004B5768">
        <w:rPr>
          <w:rFonts w:ascii="Arial Narrow" w:hAnsi="Arial Narrow"/>
          <w:szCs w:val="24"/>
          <w:u w:val="single"/>
        </w:rPr>
        <w:t>Accrual Adjustments:</w:t>
      </w:r>
      <w:r w:rsidRPr="004B5768">
        <w:rPr>
          <w:rFonts w:ascii="Arial Narrow" w:hAnsi="Arial Narrow"/>
          <w:szCs w:val="24"/>
        </w:rPr>
        <w:t xml:space="preserve"> </w:t>
      </w:r>
      <w:r w:rsidRPr="004B5768">
        <w:rPr>
          <w:rFonts w:ascii="Arial Narrow" w:hAnsi="Arial Narrow"/>
        </w:rPr>
        <w:t>Adjustment account to record adjusting entries for accruals such as Accrued Vacation Pay and Partial Payroll expenses when not reported elsewhere in the cost report.</w:t>
      </w:r>
      <w:r w:rsidRPr="004B5768">
        <w:rPr>
          <w:rFonts w:ascii="Arial Narrow" w:hAnsi="Arial Narrow"/>
          <w:szCs w:val="24"/>
        </w:rPr>
        <w:t xml:space="preserve"> Report the dollar amount as a whole number.</w:t>
      </w:r>
    </w:p>
    <w:p w14:paraId="0E97373A" w14:textId="77777777" w:rsidR="001E0AE2" w:rsidRPr="004B5768" w:rsidRDefault="001E0AE2" w:rsidP="001E0AE2">
      <w:pPr>
        <w:spacing w:line="240" w:lineRule="exact"/>
        <w:contextualSpacing/>
        <w:rPr>
          <w:rFonts w:ascii="Arial Narrow" w:hAnsi="Arial Narrow"/>
          <w:b/>
          <w:szCs w:val="24"/>
        </w:rPr>
      </w:pPr>
    </w:p>
    <w:p w14:paraId="5A2E7473" w14:textId="77777777" w:rsidR="001E0AE2" w:rsidRPr="004B5768" w:rsidRDefault="001E0AE2" w:rsidP="001E0AE2">
      <w:pPr>
        <w:ind w:left="360"/>
        <w:contextualSpacing/>
        <w:rPr>
          <w:rFonts w:ascii="Arial Narrow" w:hAnsi="Arial Narrow"/>
          <w:b/>
        </w:rPr>
      </w:pPr>
      <w:r w:rsidRPr="004B5768">
        <w:rPr>
          <w:rFonts w:ascii="Arial Narrow" w:hAnsi="Arial Narrow"/>
        </w:rPr>
        <w:t xml:space="preserve">Line 2B </w:t>
      </w:r>
      <w:r w:rsidRPr="004B5768">
        <w:rPr>
          <w:rFonts w:ascii="Arial Narrow" w:hAnsi="Arial Narrow"/>
          <w:u w:val="single"/>
        </w:rPr>
        <w:t>Chief Executive Officer:</w:t>
      </w:r>
      <w:r w:rsidRPr="004B5768">
        <w:rPr>
          <w:rFonts w:ascii="Arial Narrow" w:hAnsi="Arial Narrow"/>
        </w:rPr>
        <w:t xml:space="preserve"> The person responsible for the overall operation of the agency in which the GAFC operates. If the GAFC is not part of a larger agency this may also be the person charged with overall direction of the GAFC program.</w:t>
      </w:r>
    </w:p>
    <w:p w14:paraId="43364B73" w14:textId="77777777" w:rsidR="001E0AE2" w:rsidRPr="004B5768" w:rsidRDefault="001E0AE2" w:rsidP="001E0AE2">
      <w:pPr>
        <w:ind w:left="360"/>
        <w:contextualSpacing/>
        <w:rPr>
          <w:rFonts w:ascii="Arial Narrow" w:hAnsi="Arial Narrow"/>
        </w:rPr>
      </w:pPr>
    </w:p>
    <w:p w14:paraId="14F9554B" w14:textId="77777777" w:rsidR="001E0AE2" w:rsidRPr="004B5768" w:rsidRDefault="001E0AE2" w:rsidP="001E0AE2">
      <w:pPr>
        <w:ind w:left="360"/>
        <w:contextualSpacing/>
        <w:rPr>
          <w:rFonts w:ascii="Arial Narrow" w:hAnsi="Arial Narrow"/>
          <w:b/>
        </w:rPr>
      </w:pPr>
      <w:r w:rsidRPr="004B5768">
        <w:rPr>
          <w:rFonts w:ascii="Arial Narrow" w:hAnsi="Arial Narrow"/>
        </w:rPr>
        <w:t xml:space="preserve">Line 3B </w:t>
      </w:r>
      <w:r w:rsidRPr="004B5768">
        <w:rPr>
          <w:rFonts w:ascii="Arial Narrow" w:hAnsi="Arial Narrow"/>
          <w:u w:val="single"/>
        </w:rPr>
        <w:t>Chief Financial Officer/Business Manager:</w:t>
      </w:r>
      <w:r w:rsidRPr="004B5768">
        <w:rPr>
          <w:rFonts w:ascii="Arial Narrow" w:hAnsi="Arial Narrow"/>
        </w:rPr>
        <w:t xml:space="preserve"> The person charged with maintaining the agency’s financial records.</w:t>
      </w:r>
    </w:p>
    <w:p w14:paraId="3C49E1E8" w14:textId="77777777" w:rsidR="001E0AE2" w:rsidRPr="004B5768" w:rsidRDefault="001E0AE2" w:rsidP="001E0AE2">
      <w:pPr>
        <w:spacing w:line="240" w:lineRule="exact"/>
        <w:ind w:left="360"/>
        <w:contextualSpacing/>
        <w:rPr>
          <w:rFonts w:ascii="Arial Narrow" w:hAnsi="Arial Narrow"/>
          <w:szCs w:val="24"/>
        </w:rPr>
      </w:pPr>
    </w:p>
    <w:p w14:paraId="796C5BF1" w14:textId="77777777" w:rsidR="001E0AE2" w:rsidRPr="004B5768" w:rsidRDefault="001E0AE2" w:rsidP="001E0AE2">
      <w:pPr>
        <w:spacing w:line="240" w:lineRule="exact"/>
        <w:ind w:left="360"/>
        <w:contextualSpacing/>
        <w:rPr>
          <w:rFonts w:ascii="Arial Narrow" w:hAnsi="Arial Narrow"/>
          <w:color w:val="FF0000"/>
          <w:szCs w:val="24"/>
        </w:rPr>
      </w:pPr>
      <w:r w:rsidRPr="004B5768">
        <w:rPr>
          <w:rFonts w:ascii="Arial Narrow" w:hAnsi="Arial Narrow"/>
          <w:szCs w:val="24"/>
        </w:rPr>
        <w:t xml:space="preserve">Line 4B </w:t>
      </w:r>
      <w:r w:rsidRPr="004B5768">
        <w:rPr>
          <w:rFonts w:ascii="Arial Narrow" w:hAnsi="Arial Narrow"/>
          <w:szCs w:val="24"/>
          <w:u w:val="single"/>
        </w:rPr>
        <w:t>Program Director:</w:t>
      </w:r>
      <w:r w:rsidRPr="004B5768">
        <w:rPr>
          <w:rFonts w:ascii="Arial Narrow" w:hAnsi="Arial Narrow"/>
          <w:b/>
          <w:szCs w:val="24"/>
        </w:rPr>
        <w:t xml:space="preserve"> </w:t>
      </w:r>
      <w:r w:rsidRPr="004B5768">
        <w:rPr>
          <w:rFonts w:ascii="Arial Narrow" w:hAnsi="Arial Narrow"/>
          <w:szCs w:val="24"/>
        </w:rPr>
        <w:t>An individual who has overall responsibility for the daily operation of the GAFC program.</w:t>
      </w:r>
      <w:r w:rsidRPr="004B5768">
        <w:rPr>
          <w:rFonts w:ascii="Arial Narrow" w:hAnsi="Arial Narrow"/>
        </w:rPr>
        <w:t xml:space="preserve"> In some cases, the Program Director may also act as a Registered Nurse or Care Manager. In these instances, please do not include any direct care costs in this line item.</w:t>
      </w:r>
    </w:p>
    <w:p w14:paraId="4D102483" w14:textId="77777777" w:rsidR="001E0AE2" w:rsidRPr="004B5768" w:rsidRDefault="001E0AE2" w:rsidP="001E0AE2">
      <w:pPr>
        <w:spacing w:line="240" w:lineRule="exact"/>
        <w:ind w:left="360"/>
        <w:contextualSpacing/>
        <w:rPr>
          <w:rFonts w:ascii="Arial Narrow" w:hAnsi="Arial Narrow"/>
          <w:color w:val="FF0000"/>
          <w:szCs w:val="24"/>
        </w:rPr>
      </w:pPr>
    </w:p>
    <w:p w14:paraId="7F558815" w14:textId="77777777" w:rsidR="001E0AE2" w:rsidRPr="004B5768" w:rsidRDefault="001E0AE2" w:rsidP="001E0AE2">
      <w:pPr>
        <w:ind w:left="360"/>
        <w:contextualSpacing/>
        <w:rPr>
          <w:rFonts w:ascii="Arial Narrow" w:hAnsi="Arial Narrow"/>
        </w:rPr>
      </w:pPr>
      <w:r w:rsidRPr="004B5768">
        <w:rPr>
          <w:rFonts w:ascii="Arial Narrow" w:hAnsi="Arial Narrow"/>
        </w:rPr>
        <w:t xml:space="preserve">Line 5B </w:t>
      </w:r>
      <w:r w:rsidRPr="004B5768">
        <w:rPr>
          <w:rFonts w:ascii="Arial Narrow" w:hAnsi="Arial Narrow"/>
          <w:u w:val="single"/>
        </w:rPr>
        <w:t>Assistant Program Director:</w:t>
      </w:r>
      <w:r w:rsidRPr="004B5768">
        <w:rPr>
          <w:rFonts w:ascii="Arial Narrow" w:hAnsi="Arial Narrow"/>
          <w:b/>
        </w:rPr>
        <w:t xml:space="preserve"> </w:t>
      </w:r>
      <w:r w:rsidRPr="004B5768">
        <w:rPr>
          <w:rFonts w:ascii="Arial Narrow" w:hAnsi="Arial Narrow"/>
        </w:rPr>
        <w:t>An individual who reports directly to the Program Director. The Assistant Program Director acts for the Program Director in his/her absence and functions as an advisor/assistant to the Program Director.</w:t>
      </w:r>
    </w:p>
    <w:p w14:paraId="0F528D4F" w14:textId="77777777" w:rsidR="001E0AE2" w:rsidRPr="004B5768" w:rsidRDefault="001E0AE2" w:rsidP="001E0AE2">
      <w:pPr>
        <w:spacing w:line="240" w:lineRule="exact"/>
        <w:ind w:left="360"/>
        <w:contextualSpacing/>
        <w:rPr>
          <w:rFonts w:ascii="Arial Narrow" w:hAnsi="Arial Narrow"/>
          <w:color w:val="FF0000"/>
          <w:szCs w:val="24"/>
        </w:rPr>
      </w:pPr>
    </w:p>
    <w:p w14:paraId="6D03D6F4" w14:textId="77777777" w:rsidR="001E0AE2" w:rsidRPr="004B5768" w:rsidRDefault="001E0AE2" w:rsidP="001E0AE2">
      <w:pPr>
        <w:pStyle w:val="BodyTextIndent"/>
        <w:spacing w:after="0"/>
        <w:contextualSpacing/>
        <w:rPr>
          <w:rFonts w:ascii="Arial Narrow" w:hAnsi="Arial Narrow"/>
          <w:sz w:val="24"/>
          <w:szCs w:val="24"/>
        </w:rPr>
      </w:pPr>
      <w:r w:rsidRPr="004B5768">
        <w:rPr>
          <w:rFonts w:ascii="Arial Narrow" w:hAnsi="Arial Narrow"/>
          <w:sz w:val="24"/>
          <w:szCs w:val="24"/>
        </w:rPr>
        <w:t xml:space="preserve">Line 6B </w:t>
      </w:r>
      <w:r w:rsidRPr="004B5768">
        <w:rPr>
          <w:rFonts w:ascii="Arial Narrow" w:hAnsi="Arial Narrow"/>
          <w:sz w:val="24"/>
          <w:szCs w:val="24"/>
          <w:u w:val="single"/>
        </w:rPr>
        <w:t>Supervising Professional/Program Manager:</w:t>
      </w:r>
      <w:r w:rsidRPr="004B5768">
        <w:rPr>
          <w:rFonts w:ascii="Arial Narrow" w:hAnsi="Arial Narrow"/>
          <w:sz w:val="24"/>
          <w:szCs w:val="24"/>
        </w:rPr>
        <w:t xml:space="preserve"> The person charged with supervising the Direct Care Staff. </w:t>
      </w:r>
    </w:p>
    <w:p w14:paraId="475A44E1" w14:textId="77777777" w:rsidR="001E0AE2" w:rsidRPr="004B5768" w:rsidRDefault="001E0AE2" w:rsidP="001E0AE2">
      <w:pPr>
        <w:pStyle w:val="BodyTextIndent"/>
        <w:spacing w:after="0"/>
        <w:contextualSpacing/>
        <w:rPr>
          <w:rFonts w:ascii="Arial Narrow" w:hAnsi="Arial Narrow"/>
          <w:sz w:val="24"/>
          <w:szCs w:val="24"/>
        </w:rPr>
      </w:pPr>
    </w:p>
    <w:p w14:paraId="6D11377D" w14:textId="77777777" w:rsidR="001E0AE2" w:rsidRPr="004B5768" w:rsidRDefault="001E0AE2" w:rsidP="001E0AE2">
      <w:pPr>
        <w:pStyle w:val="BodyTextIndent"/>
        <w:spacing w:after="0"/>
        <w:contextualSpacing/>
        <w:rPr>
          <w:rFonts w:ascii="Arial Narrow" w:hAnsi="Arial Narrow"/>
          <w:sz w:val="24"/>
          <w:szCs w:val="24"/>
        </w:rPr>
      </w:pPr>
      <w:r w:rsidRPr="004B5768">
        <w:rPr>
          <w:rFonts w:ascii="Arial Narrow" w:hAnsi="Arial Narrow"/>
          <w:sz w:val="24"/>
          <w:szCs w:val="24"/>
        </w:rPr>
        <w:t xml:space="preserve">Line 7B </w:t>
      </w:r>
      <w:r w:rsidRPr="004B5768">
        <w:rPr>
          <w:rFonts w:ascii="Arial Narrow" w:hAnsi="Arial Narrow"/>
          <w:sz w:val="24"/>
          <w:szCs w:val="24"/>
          <w:u w:val="single"/>
        </w:rPr>
        <w:t>Administrative Staff:</w:t>
      </w:r>
      <w:r w:rsidRPr="004B5768">
        <w:rPr>
          <w:rFonts w:ascii="Arial Narrow" w:hAnsi="Arial Narrow"/>
          <w:sz w:val="24"/>
          <w:szCs w:val="24"/>
        </w:rPr>
        <w:t xml:space="preserve"> Personnel who tend to the clerical functions of the program. </w:t>
      </w:r>
    </w:p>
    <w:p w14:paraId="488AA8C0" w14:textId="77777777" w:rsidR="001E0AE2" w:rsidRPr="004B5768" w:rsidRDefault="001E0AE2" w:rsidP="001E0AE2">
      <w:pPr>
        <w:spacing w:line="240" w:lineRule="exact"/>
        <w:ind w:left="360"/>
        <w:contextualSpacing/>
        <w:rPr>
          <w:rFonts w:ascii="Arial Narrow" w:hAnsi="Arial Narrow"/>
          <w:szCs w:val="24"/>
        </w:rPr>
      </w:pPr>
    </w:p>
    <w:p w14:paraId="0A78AEC9"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8B </w:t>
      </w:r>
      <w:r w:rsidRPr="004B5768">
        <w:rPr>
          <w:rFonts w:ascii="Arial Narrow" w:hAnsi="Arial Narrow"/>
          <w:szCs w:val="24"/>
          <w:u w:val="single"/>
        </w:rPr>
        <w:t>Office Maintenance and Janitorial Staff:</w:t>
      </w:r>
      <w:r w:rsidRPr="004B5768">
        <w:rPr>
          <w:rFonts w:ascii="Arial Narrow" w:hAnsi="Arial Narrow"/>
          <w:szCs w:val="24"/>
        </w:rPr>
        <w:t xml:space="preserve"> Office maintenance and groundskeepers. Please note that this line item, like the rest of this cost report, should be limited to expenses related </w:t>
      </w:r>
      <w:r w:rsidRPr="004B5768">
        <w:rPr>
          <w:rFonts w:ascii="Arial Narrow" w:hAnsi="Arial Narrow"/>
          <w:szCs w:val="24"/>
          <w:u w:val="single"/>
        </w:rPr>
        <w:t>only</w:t>
      </w:r>
      <w:r w:rsidRPr="004B5768">
        <w:rPr>
          <w:rFonts w:ascii="Arial Narrow" w:hAnsi="Arial Narrow"/>
          <w:szCs w:val="24"/>
        </w:rPr>
        <w:t xml:space="preserve"> to the GAFC program.</w:t>
      </w:r>
    </w:p>
    <w:p w14:paraId="52D6111C" w14:textId="77777777" w:rsidR="001E0AE2" w:rsidRPr="004B5768" w:rsidRDefault="001E0AE2" w:rsidP="001E0AE2">
      <w:pPr>
        <w:spacing w:line="240" w:lineRule="exact"/>
        <w:ind w:left="360"/>
        <w:contextualSpacing/>
        <w:rPr>
          <w:rFonts w:ascii="Arial Narrow" w:hAnsi="Arial Narrow"/>
          <w:szCs w:val="24"/>
        </w:rPr>
      </w:pPr>
    </w:p>
    <w:p w14:paraId="795B52EF"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9B </w:t>
      </w:r>
      <w:r w:rsidRPr="004B5768">
        <w:rPr>
          <w:rFonts w:ascii="Arial Narrow" w:hAnsi="Arial Narrow"/>
          <w:szCs w:val="24"/>
          <w:u w:val="single"/>
        </w:rPr>
        <w:t>Other Indirect Staffing Expense Details:</w:t>
      </w:r>
      <w:r w:rsidRPr="004B5768">
        <w:rPr>
          <w:rFonts w:ascii="Arial Narrow" w:hAnsi="Arial Narrow"/>
          <w:szCs w:val="24"/>
        </w:rPr>
        <w:t xml:space="preserve"> Click on the link to Schedule B1 to enter details of other indirect (non-clinical) staff positions not listed above.</w:t>
      </w:r>
    </w:p>
    <w:p w14:paraId="3F898D04" w14:textId="77777777" w:rsidR="001E0AE2" w:rsidRPr="004B5768" w:rsidRDefault="001E0AE2" w:rsidP="001E0AE2">
      <w:pPr>
        <w:spacing w:line="240" w:lineRule="exact"/>
        <w:ind w:left="360"/>
        <w:contextualSpacing/>
        <w:rPr>
          <w:rFonts w:ascii="Arial Narrow" w:hAnsi="Arial Narrow"/>
          <w:szCs w:val="24"/>
        </w:rPr>
      </w:pPr>
    </w:p>
    <w:p w14:paraId="1AF3A567"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10B </w:t>
      </w:r>
      <w:r w:rsidRPr="004B5768">
        <w:rPr>
          <w:rFonts w:ascii="Arial Narrow" w:hAnsi="Arial Narrow"/>
          <w:szCs w:val="24"/>
          <w:u w:val="single"/>
        </w:rPr>
        <w:t>Indirect Staff Totals:</w:t>
      </w:r>
      <w:r w:rsidRPr="004B5768">
        <w:rPr>
          <w:rFonts w:ascii="Arial Narrow" w:hAnsi="Arial Narrow"/>
          <w:szCs w:val="24"/>
        </w:rPr>
        <w:t xml:space="preserve"> Sum of lines 2B-9B. Instead of an average yearly salary, this line reports “Total Expenses,” which is the sum of the total salary, payroll taxes, fringe benefits, and accrual adjustments.</w:t>
      </w:r>
    </w:p>
    <w:p w14:paraId="101D16D2" w14:textId="77777777" w:rsidR="001E0AE2" w:rsidRPr="004B5768" w:rsidRDefault="001E0AE2" w:rsidP="001E0AE2">
      <w:pPr>
        <w:spacing w:line="240" w:lineRule="exact"/>
        <w:ind w:firstLine="360"/>
        <w:contextualSpacing/>
        <w:rPr>
          <w:rFonts w:ascii="Arial Narrow" w:hAnsi="Arial Narrow"/>
          <w:color w:val="FF0000"/>
          <w:szCs w:val="24"/>
        </w:rPr>
      </w:pPr>
    </w:p>
    <w:p w14:paraId="11EE5E6A" w14:textId="30109211" w:rsidR="001E0AE2" w:rsidRPr="00AC0950" w:rsidRDefault="001E0AE2" w:rsidP="00AC0950">
      <w:pPr>
        <w:spacing w:line="240" w:lineRule="exact"/>
        <w:contextualSpacing/>
        <w:rPr>
          <w:rFonts w:ascii="Arial Narrow" w:hAnsi="Arial Narrow"/>
          <w:b/>
          <w:szCs w:val="24"/>
        </w:rPr>
      </w:pPr>
      <w:r w:rsidRPr="004B5768">
        <w:rPr>
          <w:rFonts w:ascii="Arial Narrow" w:hAnsi="Arial Narrow"/>
          <w:b/>
          <w:szCs w:val="24"/>
        </w:rPr>
        <w:t>Additional Administrative Expenses:</w:t>
      </w:r>
    </w:p>
    <w:p w14:paraId="00A8BEFC"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11B </w:t>
      </w:r>
      <w:r w:rsidRPr="004B5768">
        <w:rPr>
          <w:rFonts w:ascii="Arial Narrow" w:hAnsi="Arial Narrow"/>
          <w:szCs w:val="24"/>
          <w:u w:val="single"/>
        </w:rPr>
        <w:t>Indirect Staff Training:</w:t>
      </w:r>
      <w:r w:rsidRPr="004B5768">
        <w:rPr>
          <w:rFonts w:ascii="Arial Narrow" w:hAnsi="Arial Narrow"/>
          <w:szCs w:val="24"/>
        </w:rPr>
        <w:t xml:space="preserve"> Formal training for indirect staff.</w:t>
      </w:r>
    </w:p>
    <w:p w14:paraId="64B37F0B" w14:textId="77777777" w:rsidR="001E0AE2" w:rsidRPr="004B5768" w:rsidRDefault="001E0AE2" w:rsidP="001E0AE2">
      <w:pPr>
        <w:spacing w:line="240" w:lineRule="exact"/>
        <w:ind w:firstLine="360"/>
        <w:contextualSpacing/>
        <w:rPr>
          <w:rFonts w:ascii="Arial Narrow" w:hAnsi="Arial Narrow"/>
          <w:szCs w:val="24"/>
        </w:rPr>
      </w:pPr>
    </w:p>
    <w:p w14:paraId="551DBD5C"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12B </w:t>
      </w:r>
      <w:r w:rsidRPr="004B5768">
        <w:rPr>
          <w:rFonts w:ascii="Arial Narrow" w:hAnsi="Arial Narrow"/>
          <w:szCs w:val="24"/>
          <w:u w:val="single"/>
        </w:rPr>
        <w:t>Indirect Staff Travel:</w:t>
      </w:r>
      <w:r w:rsidRPr="004B5768">
        <w:rPr>
          <w:rFonts w:ascii="Arial Narrow" w:hAnsi="Arial Narrow"/>
          <w:szCs w:val="24"/>
        </w:rPr>
        <w:t xml:space="preserve"> Staff travel within the normal scope of indirect staff members’ assigned duties. This category includes use of a staff member’s own vehicle, as well as public transportation.</w:t>
      </w:r>
      <w:r w:rsidRPr="004B5768">
        <w:rPr>
          <w:rFonts w:ascii="Arial Narrow" w:hAnsi="Arial Narrow"/>
        </w:rPr>
        <w:t xml:space="preserve"> </w:t>
      </w:r>
    </w:p>
    <w:p w14:paraId="70F65B18" w14:textId="77777777" w:rsidR="001E0AE2" w:rsidRPr="004B5768" w:rsidRDefault="001E0AE2" w:rsidP="001E0AE2">
      <w:pPr>
        <w:spacing w:line="240" w:lineRule="exact"/>
        <w:ind w:firstLine="360"/>
        <w:contextualSpacing/>
        <w:rPr>
          <w:rFonts w:ascii="Arial Narrow" w:hAnsi="Arial Narrow"/>
          <w:szCs w:val="24"/>
        </w:rPr>
      </w:pPr>
    </w:p>
    <w:p w14:paraId="36119E68"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13B </w:t>
      </w:r>
      <w:r w:rsidRPr="004B5768">
        <w:rPr>
          <w:rFonts w:ascii="Arial Narrow" w:hAnsi="Arial Narrow"/>
          <w:szCs w:val="24"/>
          <w:u w:val="single"/>
        </w:rPr>
        <w:t>Program Supplies and Materials:</w:t>
      </w:r>
      <w:r w:rsidRPr="004B5768">
        <w:rPr>
          <w:rFonts w:ascii="Arial Narrow" w:hAnsi="Arial Narrow"/>
          <w:szCs w:val="24"/>
        </w:rPr>
        <w:t xml:space="preserve"> Expenses related to supplies, materials, and expendable items of equipment and furnishings that are not depreciable and are routinely needed for ongoing direct client care or program service delivery.</w:t>
      </w:r>
    </w:p>
    <w:p w14:paraId="5CF6CAD4" w14:textId="77777777" w:rsidR="001E0AE2" w:rsidRPr="004B5768" w:rsidRDefault="001E0AE2" w:rsidP="001E0AE2">
      <w:pPr>
        <w:spacing w:line="240" w:lineRule="exact"/>
        <w:ind w:firstLine="360"/>
        <w:contextualSpacing/>
        <w:rPr>
          <w:rFonts w:ascii="Arial Narrow" w:hAnsi="Arial Narrow"/>
          <w:szCs w:val="24"/>
        </w:rPr>
      </w:pPr>
    </w:p>
    <w:p w14:paraId="02D0190F" w14:textId="77777777" w:rsidR="001E0AE2" w:rsidRPr="004B5768" w:rsidRDefault="001E0AE2" w:rsidP="001E0AE2">
      <w:pPr>
        <w:ind w:left="360"/>
        <w:contextualSpacing/>
        <w:rPr>
          <w:rFonts w:ascii="Arial Narrow" w:hAnsi="Arial Narrow"/>
          <w:szCs w:val="24"/>
        </w:rPr>
      </w:pPr>
      <w:r w:rsidRPr="004B5768">
        <w:rPr>
          <w:rFonts w:ascii="Arial Narrow" w:hAnsi="Arial Narrow"/>
          <w:szCs w:val="24"/>
        </w:rPr>
        <w:lastRenderedPageBreak/>
        <w:t xml:space="preserve">Line 14B </w:t>
      </w:r>
      <w:r w:rsidRPr="004B5768">
        <w:rPr>
          <w:rFonts w:ascii="Arial Narrow" w:hAnsi="Arial Narrow"/>
          <w:szCs w:val="24"/>
          <w:u w:val="single"/>
        </w:rPr>
        <w:t>Information Technology Systems and Investments:</w:t>
      </w:r>
      <w:r w:rsidRPr="004B5768">
        <w:rPr>
          <w:rFonts w:ascii="Arial Narrow" w:hAnsi="Arial Narrow"/>
          <w:szCs w:val="24"/>
        </w:rPr>
        <w:t xml:space="preserve"> Expenses related to information technology systems and services, including compensation for IT professionals and expenses related to the construction and maintenance of the program’s systems and services.</w:t>
      </w:r>
    </w:p>
    <w:p w14:paraId="045E1976" w14:textId="77777777" w:rsidR="001E0AE2" w:rsidRPr="004B5768" w:rsidRDefault="001E0AE2" w:rsidP="001E0AE2">
      <w:pPr>
        <w:spacing w:line="240" w:lineRule="exact"/>
        <w:ind w:firstLine="360"/>
        <w:contextualSpacing/>
        <w:rPr>
          <w:rFonts w:ascii="Arial Narrow" w:hAnsi="Arial Narrow"/>
          <w:szCs w:val="24"/>
        </w:rPr>
      </w:pPr>
    </w:p>
    <w:p w14:paraId="29038283"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Line 15B</w:t>
      </w:r>
      <w:bookmarkStart w:id="31" w:name="OLE_LINK1"/>
      <w:r w:rsidRPr="004B5768">
        <w:rPr>
          <w:rFonts w:ascii="Arial Narrow" w:hAnsi="Arial Narrow"/>
          <w:szCs w:val="24"/>
        </w:rPr>
        <w:t xml:space="preserve"> </w:t>
      </w:r>
      <w:r w:rsidRPr="004B5768">
        <w:rPr>
          <w:rFonts w:ascii="Arial Narrow" w:hAnsi="Arial Narrow"/>
          <w:szCs w:val="24"/>
          <w:u w:val="single"/>
        </w:rPr>
        <w:t>Quality Assurance and Program Integrity</w:t>
      </w:r>
      <w:bookmarkEnd w:id="31"/>
      <w:r w:rsidRPr="004B5768">
        <w:rPr>
          <w:rFonts w:ascii="Arial Narrow" w:hAnsi="Arial Narrow"/>
          <w:szCs w:val="24"/>
          <w:u w:val="single"/>
        </w:rPr>
        <w:t>:</w:t>
      </w:r>
      <w:r w:rsidRPr="004B5768">
        <w:rPr>
          <w:rFonts w:ascii="Arial Narrow" w:hAnsi="Arial Narrow"/>
          <w:szCs w:val="24"/>
        </w:rPr>
        <w:t xml:space="preserve"> Expenses related to activities that are designed to improve health care quality and the integrity of the program. </w:t>
      </w:r>
    </w:p>
    <w:p w14:paraId="06B2A05E" w14:textId="77777777" w:rsidR="001E0AE2" w:rsidRPr="004B5768" w:rsidRDefault="001E0AE2" w:rsidP="001E0AE2">
      <w:pPr>
        <w:spacing w:line="240" w:lineRule="exact"/>
        <w:ind w:firstLine="360"/>
        <w:contextualSpacing/>
        <w:rPr>
          <w:rFonts w:ascii="Arial Narrow" w:hAnsi="Arial Narrow"/>
          <w:szCs w:val="24"/>
        </w:rPr>
      </w:pPr>
    </w:p>
    <w:p w14:paraId="0DBEF701"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16B </w:t>
      </w:r>
      <w:r w:rsidRPr="004B5768">
        <w:rPr>
          <w:rFonts w:ascii="Arial Narrow" w:hAnsi="Arial Narrow"/>
          <w:szCs w:val="24"/>
          <w:u w:val="single"/>
        </w:rPr>
        <w:t>Legal Fees:</w:t>
      </w:r>
      <w:r w:rsidRPr="004B5768">
        <w:rPr>
          <w:rFonts w:ascii="Arial Narrow" w:hAnsi="Arial Narrow"/>
          <w:szCs w:val="24"/>
        </w:rPr>
        <w:t xml:space="preserve"> All fees incurred by the organization for the legal services of an attorney from outside of the organization (does not include lobbying or collection fees). If your agency employs its own staff serving in this capacity, do not report their salaries here. Instead, report the salary in Schedule B, Administrative Expenses under “Other Indirect Staffing Expense Details” (Line 9B, redirects to Schedule B1). Include the description “Legal Staff” for the line item.</w:t>
      </w:r>
    </w:p>
    <w:p w14:paraId="721689B6" w14:textId="77777777" w:rsidR="001E0AE2" w:rsidRPr="004B5768" w:rsidRDefault="001E0AE2" w:rsidP="001E0AE2">
      <w:pPr>
        <w:spacing w:line="240" w:lineRule="exact"/>
        <w:ind w:firstLine="360"/>
        <w:contextualSpacing/>
        <w:rPr>
          <w:rFonts w:ascii="Arial Narrow" w:hAnsi="Arial Narrow"/>
          <w:szCs w:val="24"/>
        </w:rPr>
      </w:pPr>
    </w:p>
    <w:p w14:paraId="65ADF0FB"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17B </w:t>
      </w:r>
      <w:r w:rsidRPr="004B5768">
        <w:rPr>
          <w:rFonts w:ascii="Arial Narrow" w:hAnsi="Arial Narrow"/>
          <w:szCs w:val="24"/>
          <w:u w:val="single"/>
        </w:rPr>
        <w:t>Accounting Fees:</w:t>
      </w:r>
      <w:r w:rsidRPr="004B5768">
        <w:rPr>
          <w:rFonts w:ascii="Arial Narrow" w:hAnsi="Arial Narrow"/>
          <w:szCs w:val="24"/>
        </w:rPr>
        <w:t xml:space="preserve"> Fees incurred for accounting services from outside of the organization. If your agency employs staff serving in this capacity, do not report their salaries here. Instead, report the salary in Schedule B, Administrative Expenses</w:t>
      </w:r>
      <w:r w:rsidRPr="004B5768" w:rsidDel="00E02E10">
        <w:rPr>
          <w:rFonts w:ascii="Arial Narrow" w:hAnsi="Arial Narrow"/>
          <w:szCs w:val="24"/>
        </w:rPr>
        <w:t xml:space="preserve"> </w:t>
      </w:r>
      <w:r w:rsidRPr="004B5768">
        <w:rPr>
          <w:rFonts w:ascii="Arial Narrow" w:hAnsi="Arial Narrow"/>
          <w:szCs w:val="24"/>
        </w:rPr>
        <w:t>under “Other Indirect Staffing Expense Details” (Line 9B, redirects to Schedule B1). Include the description “Accounting Staff” for the line item.</w:t>
      </w:r>
    </w:p>
    <w:p w14:paraId="5D02B7F4" w14:textId="77777777" w:rsidR="001E0AE2" w:rsidRPr="004B5768" w:rsidRDefault="001E0AE2" w:rsidP="001E0AE2">
      <w:pPr>
        <w:spacing w:line="240" w:lineRule="exact"/>
        <w:ind w:firstLine="360"/>
        <w:contextualSpacing/>
        <w:rPr>
          <w:rFonts w:ascii="Arial Narrow" w:hAnsi="Arial Narrow"/>
          <w:szCs w:val="24"/>
        </w:rPr>
      </w:pPr>
    </w:p>
    <w:p w14:paraId="4C5805A0"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18B </w:t>
      </w:r>
      <w:r w:rsidRPr="004B5768">
        <w:rPr>
          <w:rFonts w:ascii="Arial Narrow" w:hAnsi="Arial Narrow"/>
          <w:szCs w:val="24"/>
          <w:u w:val="single"/>
        </w:rPr>
        <w:t>Marketing, PR, and Outreach:</w:t>
      </w:r>
      <w:r w:rsidRPr="004B5768">
        <w:rPr>
          <w:rFonts w:ascii="Arial Narrow" w:hAnsi="Arial Narrow"/>
          <w:szCs w:val="24"/>
        </w:rPr>
        <w:t xml:space="preserve"> Expenses incurred for marketing, public relations, and outreach of program products and services. </w:t>
      </w:r>
    </w:p>
    <w:p w14:paraId="67DC99DF" w14:textId="77777777" w:rsidR="001E0AE2" w:rsidRPr="004B5768" w:rsidRDefault="001E0AE2" w:rsidP="001E0AE2">
      <w:pPr>
        <w:spacing w:line="240" w:lineRule="exact"/>
        <w:ind w:firstLine="360"/>
        <w:contextualSpacing/>
        <w:rPr>
          <w:rFonts w:ascii="Arial Narrow" w:hAnsi="Arial Narrow"/>
          <w:szCs w:val="24"/>
        </w:rPr>
      </w:pPr>
    </w:p>
    <w:p w14:paraId="1507FC8C"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19B </w:t>
      </w:r>
      <w:r w:rsidRPr="004B5768">
        <w:rPr>
          <w:rFonts w:ascii="Arial Narrow" w:hAnsi="Arial Narrow"/>
          <w:szCs w:val="24"/>
          <w:u w:val="single"/>
        </w:rPr>
        <w:t>Dues and Subscriptions:</w:t>
      </w:r>
      <w:r w:rsidRPr="004B5768">
        <w:rPr>
          <w:rFonts w:ascii="Arial Narrow" w:hAnsi="Arial Narrow"/>
          <w:szCs w:val="24"/>
        </w:rPr>
        <w:t xml:space="preserve"> Expenses incurred for memberships in professional organizations or for periodicals related to the agency’s function.</w:t>
      </w:r>
    </w:p>
    <w:p w14:paraId="6E7035FD" w14:textId="77777777" w:rsidR="001E0AE2" w:rsidRPr="004B5768" w:rsidRDefault="001E0AE2" w:rsidP="001E0AE2">
      <w:pPr>
        <w:spacing w:line="240" w:lineRule="exact"/>
        <w:ind w:firstLine="360"/>
        <w:contextualSpacing/>
        <w:rPr>
          <w:rFonts w:ascii="Arial Narrow" w:hAnsi="Arial Narrow"/>
          <w:szCs w:val="24"/>
        </w:rPr>
      </w:pPr>
    </w:p>
    <w:p w14:paraId="61D40E6A"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20B </w:t>
      </w:r>
      <w:r w:rsidRPr="004B5768">
        <w:rPr>
          <w:rFonts w:ascii="Arial Narrow" w:hAnsi="Arial Narrow"/>
          <w:szCs w:val="24"/>
          <w:u w:val="single"/>
        </w:rPr>
        <w:t>Office and Equipment Expenses:</w:t>
      </w:r>
      <w:r w:rsidRPr="004B5768">
        <w:rPr>
          <w:rFonts w:ascii="Arial Narrow" w:hAnsi="Arial Narrow"/>
          <w:szCs w:val="24"/>
        </w:rPr>
        <w:t xml:space="preserve"> Office supplies, materials, and expendable items of equipment and furnishings.</w:t>
      </w:r>
    </w:p>
    <w:p w14:paraId="1F39DABE" w14:textId="77777777" w:rsidR="001E0AE2" w:rsidRPr="004B5768" w:rsidRDefault="001E0AE2" w:rsidP="001E0AE2">
      <w:pPr>
        <w:spacing w:line="240" w:lineRule="exact"/>
        <w:ind w:firstLine="360"/>
        <w:contextualSpacing/>
        <w:rPr>
          <w:rFonts w:ascii="Arial Narrow" w:hAnsi="Arial Narrow"/>
          <w:szCs w:val="24"/>
        </w:rPr>
      </w:pPr>
    </w:p>
    <w:p w14:paraId="09896386"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21B </w:t>
      </w:r>
      <w:r w:rsidRPr="004B5768">
        <w:rPr>
          <w:rFonts w:ascii="Arial Narrow" w:hAnsi="Arial Narrow"/>
          <w:szCs w:val="24"/>
          <w:u w:val="single"/>
        </w:rPr>
        <w:t>Movable Equipment Depreciation:</w:t>
      </w:r>
      <w:r w:rsidRPr="004B5768">
        <w:rPr>
          <w:rFonts w:ascii="Arial Narrow" w:hAnsi="Arial Narrow"/>
          <w:szCs w:val="24"/>
        </w:rPr>
        <w:t xml:space="preserve"> Depreciation expenses associated with program equipment and furnishings. Movable equipment may include furniture, office equipment, etc.</w:t>
      </w:r>
    </w:p>
    <w:p w14:paraId="76BBBD81" w14:textId="77777777" w:rsidR="001E0AE2" w:rsidRPr="004B5768" w:rsidRDefault="001E0AE2" w:rsidP="001E0AE2">
      <w:pPr>
        <w:spacing w:line="240" w:lineRule="exact"/>
        <w:ind w:firstLine="360"/>
        <w:contextualSpacing/>
        <w:rPr>
          <w:rFonts w:ascii="Arial Narrow" w:hAnsi="Arial Narrow"/>
          <w:szCs w:val="24"/>
        </w:rPr>
      </w:pPr>
    </w:p>
    <w:p w14:paraId="1B61F60D"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22B </w:t>
      </w:r>
      <w:r w:rsidRPr="004B5768">
        <w:rPr>
          <w:rFonts w:ascii="Arial Narrow" w:hAnsi="Arial Narrow"/>
          <w:szCs w:val="24"/>
          <w:u w:val="single"/>
        </w:rPr>
        <w:t>Fixed Equipment Depreciation:</w:t>
      </w:r>
      <w:r w:rsidRPr="004B5768">
        <w:rPr>
          <w:rFonts w:ascii="Arial Narrow" w:hAnsi="Arial Narrow"/>
          <w:szCs w:val="24"/>
        </w:rPr>
        <w:t xml:space="preserve"> Depreciation expenses associated with program fixed equipment. Fixed equipment may include central air conditioning systems, elevators, wiring for telephone systems, etc.</w:t>
      </w:r>
    </w:p>
    <w:p w14:paraId="182911B0" w14:textId="77777777" w:rsidR="001E0AE2" w:rsidRPr="004B5768" w:rsidRDefault="001E0AE2" w:rsidP="001E0AE2">
      <w:pPr>
        <w:spacing w:line="240" w:lineRule="exact"/>
        <w:ind w:firstLine="360"/>
        <w:contextualSpacing/>
        <w:rPr>
          <w:rFonts w:ascii="Arial Narrow" w:hAnsi="Arial Narrow"/>
          <w:szCs w:val="24"/>
        </w:rPr>
      </w:pPr>
    </w:p>
    <w:p w14:paraId="7A9852EB"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23B </w:t>
      </w:r>
      <w:r w:rsidRPr="004B5768">
        <w:rPr>
          <w:rFonts w:ascii="Arial Narrow" w:hAnsi="Arial Narrow"/>
          <w:szCs w:val="24"/>
          <w:u w:val="single"/>
        </w:rPr>
        <w:t>Other Taxes:</w:t>
      </w:r>
      <w:r w:rsidRPr="004B5768">
        <w:rPr>
          <w:rFonts w:ascii="Arial Narrow" w:hAnsi="Arial Narrow"/>
          <w:szCs w:val="24"/>
        </w:rPr>
        <w:t xml:space="preserve"> Taxes other than those associated with payroll and occupancy of the agency’s space. Other taxes may include excise tax, sales tax, etc. </w:t>
      </w:r>
    </w:p>
    <w:p w14:paraId="40B1F43D" w14:textId="77777777" w:rsidR="001E0AE2" w:rsidRPr="004B5768" w:rsidRDefault="001E0AE2" w:rsidP="001E0AE2">
      <w:pPr>
        <w:spacing w:line="240" w:lineRule="exact"/>
        <w:ind w:firstLine="360"/>
        <w:contextualSpacing/>
        <w:rPr>
          <w:rFonts w:ascii="Arial Narrow" w:hAnsi="Arial Narrow"/>
          <w:szCs w:val="24"/>
        </w:rPr>
      </w:pPr>
    </w:p>
    <w:p w14:paraId="05F38D2C"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24B </w:t>
      </w:r>
      <w:r w:rsidRPr="004B5768">
        <w:rPr>
          <w:rFonts w:ascii="Arial Narrow" w:hAnsi="Arial Narrow"/>
          <w:szCs w:val="24"/>
          <w:u w:val="single"/>
        </w:rPr>
        <w:t>Equipment Repair and Maintenance:</w:t>
      </w:r>
      <w:r w:rsidRPr="004B5768">
        <w:rPr>
          <w:rFonts w:ascii="Arial Narrow" w:hAnsi="Arial Narrow"/>
          <w:szCs w:val="24"/>
        </w:rPr>
        <w:t xml:space="preserve"> Expenses related to preventing equipment from failing unexpectedly, or for returning failed equipment to a functional state.</w:t>
      </w:r>
    </w:p>
    <w:p w14:paraId="6B7B8F9F" w14:textId="77777777" w:rsidR="001E0AE2" w:rsidRPr="004B5768" w:rsidRDefault="001E0AE2" w:rsidP="001E0AE2">
      <w:pPr>
        <w:spacing w:line="240" w:lineRule="exact"/>
        <w:ind w:firstLine="360"/>
        <w:contextualSpacing/>
        <w:rPr>
          <w:rFonts w:ascii="Arial Narrow" w:hAnsi="Arial Narrow"/>
          <w:szCs w:val="24"/>
        </w:rPr>
      </w:pPr>
    </w:p>
    <w:p w14:paraId="7E41C144"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25B </w:t>
      </w:r>
      <w:r w:rsidRPr="004B5768">
        <w:rPr>
          <w:rFonts w:ascii="Arial Narrow" w:hAnsi="Arial Narrow"/>
          <w:szCs w:val="24"/>
          <w:u w:val="single"/>
        </w:rPr>
        <w:t>Malpractice Insurance:</w:t>
      </w:r>
      <w:r w:rsidRPr="004B5768">
        <w:rPr>
          <w:rFonts w:ascii="Arial Narrow" w:hAnsi="Arial Narrow"/>
          <w:szCs w:val="24"/>
        </w:rPr>
        <w:t xml:space="preserve"> Insurance premiums to insure the agency from claims resulting from allegations of errors in the care of clients. </w:t>
      </w:r>
    </w:p>
    <w:p w14:paraId="3BA04D4E" w14:textId="77777777" w:rsidR="001E0AE2" w:rsidRPr="004B5768" w:rsidRDefault="001E0AE2" w:rsidP="001E0AE2">
      <w:pPr>
        <w:spacing w:line="240" w:lineRule="exact"/>
        <w:contextualSpacing/>
        <w:rPr>
          <w:rFonts w:ascii="Arial Narrow" w:hAnsi="Arial Narrow"/>
          <w:szCs w:val="24"/>
        </w:rPr>
      </w:pPr>
    </w:p>
    <w:p w14:paraId="0FC29011"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26B </w:t>
      </w:r>
      <w:r w:rsidRPr="004B5768">
        <w:rPr>
          <w:rFonts w:ascii="Arial Narrow" w:hAnsi="Arial Narrow"/>
          <w:szCs w:val="24"/>
          <w:u w:val="single"/>
        </w:rPr>
        <w:t>Affiliate Allocations:</w:t>
      </w:r>
      <w:r w:rsidRPr="004B5768">
        <w:rPr>
          <w:rFonts w:ascii="Arial Narrow" w:hAnsi="Arial Narrow"/>
          <w:szCs w:val="24"/>
        </w:rPr>
        <w:t xml:space="preserve"> Indirect non-patient care cost allocated to a parent company or affiliate for providing administrative oversight.</w:t>
      </w:r>
    </w:p>
    <w:p w14:paraId="361D90C7" w14:textId="77777777" w:rsidR="001E0AE2" w:rsidRPr="004B5768" w:rsidRDefault="001E0AE2" w:rsidP="001E0AE2">
      <w:pPr>
        <w:spacing w:line="240" w:lineRule="exact"/>
        <w:ind w:firstLine="360"/>
        <w:contextualSpacing/>
        <w:rPr>
          <w:rFonts w:ascii="Arial Narrow" w:hAnsi="Arial Narrow"/>
          <w:szCs w:val="24"/>
        </w:rPr>
      </w:pPr>
    </w:p>
    <w:p w14:paraId="2747E967"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27B </w:t>
      </w:r>
      <w:r w:rsidRPr="004B5768">
        <w:rPr>
          <w:rFonts w:ascii="Arial Narrow" w:hAnsi="Arial Narrow"/>
          <w:szCs w:val="24"/>
          <w:u w:val="single"/>
        </w:rPr>
        <w:t>Occupancy Expenses:</w:t>
      </w:r>
      <w:r w:rsidRPr="004B5768">
        <w:rPr>
          <w:rFonts w:ascii="Arial Narrow" w:hAnsi="Arial Narrow"/>
          <w:szCs w:val="24"/>
        </w:rPr>
        <w:t xml:space="preserve"> Click on the link to Schedule B2 to enter details of occupancy expenses.</w:t>
      </w:r>
    </w:p>
    <w:p w14:paraId="0CD1D65C" w14:textId="77777777" w:rsidR="001E0AE2" w:rsidRPr="004B5768" w:rsidRDefault="001E0AE2" w:rsidP="001E0AE2">
      <w:pPr>
        <w:spacing w:line="240" w:lineRule="exact"/>
        <w:ind w:left="990" w:hanging="270"/>
        <w:contextualSpacing/>
        <w:rPr>
          <w:rFonts w:ascii="Arial Narrow" w:hAnsi="Arial Narrow"/>
          <w:szCs w:val="24"/>
        </w:rPr>
      </w:pPr>
      <w:r w:rsidRPr="004B5768">
        <w:rPr>
          <w:rFonts w:ascii="Arial Narrow" w:hAnsi="Arial Narrow"/>
          <w:szCs w:val="24"/>
        </w:rPr>
        <w:t xml:space="preserve">1. </w:t>
      </w:r>
      <w:r w:rsidRPr="004B5768">
        <w:rPr>
          <w:rFonts w:ascii="Arial Narrow" w:hAnsi="Arial Narrow"/>
          <w:szCs w:val="24"/>
          <w:u w:val="single"/>
        </w:rPr>
        <w:t>Real Estate Taxes:</w:t>
      </w:r>
      <w:r w:rsidRPr="004B5768">
        <w:rPr>
          <w:rFonts w:ascii="Arial Narrow" w:hAnsi="Arial Narrow"/>
          <w:szCs w:val="24"/>
        </w:rPr>
        <w:t xml:space="preserve"> Tax expense for the agency’s real property.</w:t>
      </w:r>
    </w:p>
    <w:p w14:paraId="691934E7" w14:textId="77777777" w:rsidR="001E0AE2" w:rsidRPr="004B5768" w:rsidRDefault="001E0AE2" w:rsidP="001E0AE2">
      <w:pPr>
        <w:spacing w:line="240" w:lineRule="exact"/>
        <w:ind w:left="990" w:hanging="270"/>
        <w:contextualSpacing/>
        <w:rPr>
          <w:rFonts w:ascii="Arial Narrow" w:hAnsi="Arial Narrow"/>
          <w:szCs w:val="24"/>
        </w:rPr>
      </w:pPr>
      <w:r w:rsidRPr="004B5768">
        <w:rPr>
          <w:rFonts w:ascii="Arial Narrow" w:hAnsi="Arial Narrow"/>
          <w:szCs w:val="24"/>
        </w:rPr>
        <w:t xml:space="preserve">2. </w:t>
      </w:r>
      <w:r w:rsidRPr="004B5768">
        <w:rPr>
          <w:rFonts w:ascii="Arial Narrow" w:hAnsi="Arial Narrow"/>
          <w:szCs w:val="24"/>
          <w:u w:val="single"/>
        </w:rPr>
        <w:t>Facility Repair and Maintenance:</w:t>
      </w:r>
      <w:r w:rsidRPr="004B5768">
        <w:rPr>
          <w:rFonts w:ascii="Arial Narrow" w:hAnsi="Arial Narrow"/>
          <w:szCs w:val="24"/>
        </w:rPr>
        <w:t xml:space="preserve"> Expenses related to preventing facilities from falling into disrepair, or for returning facilities to a functional state.</w:t>
      </w:r>
    </w:p>
    <w:p w14:paraId="070F6594" w14:textId="77777777" w:rsidR="001E0AE2" w:rsidRPr="004B5768" w:rsidRDefault="001E0AE2" w:rsidP="001E0AE2">
      <w:pPr>
        <w:spacing w:line="240" w:lineRule="exact"/>
        <w:ind w:left="990" w:hanging="270"/>
        <w:contextualSpacing/>
        <w:rPr>
          <w:rFonts w:ascii="Arial Narrow" w:hAnsi="Arial Narrow"/>
          <w:szCs w:val="24"/>
        </w:rPr>
      </w:pPr>
      <w:r w:rsidRPr="004B5768">
        <w:rPr>
          <w:rFonts w:ascii="Arial Narrow" w:hAnsi="Arial Narrow"/>
          <w:szCs w:val="24"/>
        </w:rPr>
        <w:t xml:space="preserve">3. </w:t>
      </w:r>
      <w:r w:rsidRPr="004B5768">
        <w:rPr>
          <w:rFonts w:ascii="Arial Narrow" w:hAnsi="Arial Narrow"/>
          <w:szCs w:val="24"/>
          <w:u w:val="single"/>
        </w:rPr>
        <w:t>Property Insurance:</w:t>
      </w:r>
      <w:r w:rsidRPr="004B5768">
        <w:rPr>
          <w:rFonts w:ascii="Arial Narrow" w:hAnsi="Arial Narrow"/>
          <w:szCs w:val="24"/>
        </w:rPr>
        <w:t xml:space="preserve"> Premiums paid to insure the agency from damages to its property.</w:t>
      </w:r>
    </w:p>
    <w:p w14:paraId="74B88234" w14:textId="77777777" w:rsidR="001E0AE2" w:rsidRPr="004B5768" w:rsidRDefault="001E0AE2" w:rsidP="001E0AE2">
      <w:pPr>
        <w:spacing w:line="240" w:lineRule="exact"/>
        <w:ind w:left="990" w:hanging="270"/>
        <w:contextualSpacing/>
        <w:rPr>
          <w:rFonts w:ascii="Arial Narrow" w:hAnsi="Arial Narrow"/>
          <w:szCs w:val="24"/>
        </w:rPr>
      </w:pPr>
      <w:r w:rsidRPr="004B5768">
        <w:rPr>
          <w:rFonts w:ascii="Arial Narrow" w:hAnsi="Arial Narrow"/>
          <w:szCs w:val="24"/>
        </w:rPr>
        <w:lastRenderedPageBreak/>
        <w:t xml:space="preserve">4. </w:t>
      </w:r>
      <w:r w:rsidRPr="004B5768">
        <w:rPr>
          <w:rFonts w:ascii="Arial Narrow" w:hAnsi="Arial Narrow"/>
          <w:szCs w:val="24"/>
          <w:u w:val="single"/>
        </w:rPr>
        <w:t>Building Depreciation:</w:t>
      </w:r>
      <w:r w:rsidRPr="004B5768">
        <w:rPr>
          <w:rFonts w:ascii="Arial Narrow" w:hAnsi="Arial Narrow"/>
          <w:szCs w:val="24"/>
        </w:rPr>
        <w:t xml:space="preserve"> Depreciation associated with buildings owned by the agency.</w:t>
      </w:r>
    </w:p>
    <w:p w14:paraId="656801DE" w14:textId="77777777" w:rsidR="001E0AE2" w:rsidRPr="004B5768" w:rsidRDefault="001E0AE2" w:rsidP="001E0AE2">
      <w:pPr>
        <w:spacing w:line="240" w:lineRule="exact"/>
        <w:ind w:left="990" w:hanging="270"/>
        <w:contextualSpacing/>
        <w:rPr>
          <w:rFonts w:ascii="Arial Narrow" w:hAnsi="Arial Narrow"/>
          <w:szCs w:val="24"/>
        </w:rPr>
      </w:pPr>
      <w:r w:rsidRPr="004B5768">
        <w:rPr>
          <w:rFonts w:ascii="Arial Narrow" w:hAnsi="Arial Narrow"/>
          <w:szCs w:val="24"/>
        </w:rPr>
        <w:t xml:space="preserve">5. </w:t>
      </w:r>
      <w:r w:rsidRPr="004B5768">
        <w:rPr>
          <w:rFonts w:ascii="Arial Narrow" w:hAnsi="Arial Narrow"/>
          <w:szCs w:val="24"/>
          <w:u w:val="single"/>
        </w:rPr>
        <w:t>Facility Rent:</w:t>
      </w:r>
      <w:r w:rsidRPr="004B5768">
        <w:rPr>
          <w:rFonts w:ascii="Arial Narrow" w:hAnsi="Arial Narrow"/>
          <w:szCs w:val="24"/>
        </w:rPr>
        <w:t xml:space="preserve"> The expense for leasing or renting the facility in which the agency operates.</w:t>
      </w:r>
    </w:p>
    <w:p w14:paraId="621CA0F3" w14:textId="77777777" w:rsidR="001E0AE2" w:rsidRPr="004B5768" w:rsidRDefault="001E0AE2" w:rsidP="001E0AE2">
      <w:pPr>
        <w:spacing w:line="240" w:lineRule="exact"/>
        <w:ind w:left="990" w:hanging="270"/>
        <w:contextualSpacing/>
        <w:rPr>
          <w:rFonts w:ascii="Arial Narrow" w:hAnsi="Arial Narrow"/>
          <w:szCs w:val="24"/>
        </w:rPr>
      </w:pPr>
      <w:r w:rsidRPr="004B5768">
        <w:rPr>
          <w:rFonts w:ascii="Arial Narrow" w:hAnsi="Arial Narrow"/>
          <w:szCs w:val="24"/>
        </w:rPr>
        <w:t xml:space="preserve">6. </w:t>
      </w:r>
      <w:r w:rsidRPr="004B5768">
        <w:rPr>
          <w:rFonts w:ascii="Arial Narrow" w:hAnsi="Arial Narrow"/>
          <w:szCs w:val="24"/>
          <w:u w:val="single"/>
        </w:rPr>
        <w:t>Utilities:</w:t>
      </w:r>
      <w:r w:rsidRPr="004B5768">
        <w:rPr>
          <w:rFonts w:ascii="Arial Narrow" w:hAnsi="Arial Narrow"/>
          <w:szCs w:val="24"/>
        </w:rPr>
        <w:t xml:space="preserve"> Expenses for heat, power, water, telephone, etc.</w:t>
      </w:r>
    </w:p>
    <w:p w14:paraId="7F577B6A" w14:textId="77777777" w:rsidR="001E0AE2" w:rsidRPr="004B5768" w:rsidRDefault="001E0AE2" w:rsidP="001E0AE2">
      <w:pPr>
        <w:spacing w:line="240" w:lineRule="exact"/>
        <w:ind w:left="990" w:hanging="270"/>
        <w:contextualSpacing/>
        <w:rPr>
          <w:rFonts w:ascii="Arial Narrow" w:hAnsi="Arial Narrow"/>
          <w:szCs w:val="24"/>
        </w:rPr>
      </w:pPr>
      <w:r w:rsidRPr="004B5768">
        <w:rPr>
          <w:rFonts w:ascii="Arial Narrow" w:hAnsi="Arial Narrow"/>
          <w:szCs w:val="24"/>
        </w:rPr>
        <w:t xml:space="preserve">7. </w:t>
      </w:r>
      <w:r w:rsidRPr="004B5768">
        <w:rPr>
          <w:rFonts w:ascii="Arial Narrow" w:hAnsi="Arial Narrow"/>
          <w:szCs w:val="24"/>
          <w:u w:val="single"/>
        </w:rPr>
        <w:t>Facility Mortgage Interest:</w:t>
      </w:r>
      <w:r w:rsidRPr="004B5768">
        <w:rPr>
          <w:rFonts w:ascii="Arial Narrow" w:hAnsi="Arial Narrow"/>
          <w:szCs w:val="24"/>
        </w:rPr>
        <w:t xml:space="preserve"> Interest paid on mortgages for the facility owned by the agency.</w:t>
      </w:r>
    </w:p>
    <w:p w14:paraId="5A269C59" w14:textId="77777777" w:rsidR="001E0AE2" w:rsidRPr="004B5768" w:rsidRDefault="001E0AE2" w:rsidP="001E0AE2">
      <w:pPr>
        <w:spacing w:line="240" w:lineRule="exact"/>
        <w:ind w:left="990" w:hanging="270"/>
        <w:contextualSpacing/>
        <w:rPr>
          <w:rFonts w:ascii="Arial Narrow" w:hAnsi="Arial Narrow"/>
          <w:szCs w:val="24"/>
        </w:rPr>
      </w:pPr>
      <w:r w:rsidRPr="004B5768">
        <w:rPr>
          <w:rFonts w:ascii="Arial Narrow" w:hAnsi="Arial Narrow"/>
          <w:szCs w:val="24"/>
        </w:rPr>
        <w:t xml:space="preserve">8. </w:t>
      </w:r>
      <w:r w:rsidRPr="004B5768">
        <w:rPr>
          <w:rFonts w:ascii="Arial Narrow" w:hAnsi="Arial Narrow"/>
          <w:szCs w:val="24"/>
          <w:u w:val="single"/>
        </w:rPr>
        <w:t>Other Occupancy Expense:</w:t>
      </w:r>
      <w:r w:rsidRPr="004B5768">
        <w:rPr>
          <w:rFonts w:ascii="Arial Narrow" w:hAnsi="Arial Narrow"/>
          <w:szCs w:val="24"/>
        </w:rPr>
        <w:t xml:space="preserve"> Expenses related to the premises in which the agency operates that are not enumerated above.</w:t>
      </w:r>
    </w:p>
    <w:p w14:paraId="1648F281" w14:textId="77777777" w:rsidR="001E0AE2" w:rsidRPr="004B5768" w:rsidRDefault="001E0AE2" w:rsidP="001E0AE2">
      <w:pPr>
        <w:spacing w:line="240" w:lineRule="exact"/>
        <w:ind w:left="990" w:hanging="270"/>
        <w:contextualSpacing/>
        <w:rPr>
          <w:rFonts w:ascii="Arial Narrow" w:hAnsi="Arial Narrow"/>
          <w:szCs w:val="24"/>
        </w:rPr>
      </w:pPr>
      <w:r w:rsidRPr="004B5768">
        <w:rPr>
          <w:rFonts w:ascii="Arial Narrow" w:hAnsi="Arial Narrow"/>
          <w:szCs w:val="24"/>
        </w:rPr>
        <w:t xml:space="preserve">9. </w:t>
      </w:r>
      <w:r w:rsidRPr="004B5768">
        <w:rPr>
          <w:rFonts w:ascii="Arial Narrow" w:hAnsi="Arial Narrow"/>
          <w:szCs w:val="24"/>
          <w:u w:val="single"/>
        </w:rPr>
        <w:t>Total Occupancy Expenses:</w:t>
      </w:r>
      <w:r w:rsidRPr="004B5768">
        <w:rPr>
          <w:rFonts w:ascii="Arial Narrow" w:hAnsi="Arial Narrow"/>
          <w:szCs w:val="24"/>
        </w:rPr>
        <w:t xml:space="preserve"> Sum of 1-8.</w:t>
      </w:r>
    </w:p>
    <w:p w14:paraId="078BEF1F" w14:textId="77777777" w:rsidR="001E0AE2" w:rsidRPr="004B5768" w:rsidRDefault="001E0AE2" w:rsidP="001E0AE2">
      <w:pPr>
        <w:spacing w:line="240" w:lineRule="exact"/>
        <w:ind w:firstLine="360"/>
        <w:contextualSpacing/>
        <w:rPr>
          <w:rFonts w:ascii="Arial Narrow" w:hAnsi="Arial Narrow"/>
          <w:szCs w:val="24"/>
        </w:rPr>
      </w:pPr>
      <w:r w:rsidRPr="004B5768">
        <w:rPr>
          <w:rFonts w:ascii="Arial Narrow" w:hAnsi="Arial Narrow"/>
          <w:szCs w:val="24"/>
        </w:rPr>
        <w:t xml:space="preserve"> </w:t>
      </w:r>
    </w:p>
    <w:p w14:paraId="1E612AD7"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28B </w:t>
      </w:r>
      <w:r w:rsidRPr="004B5768">
        <w:rPr>
          <w:rFonts w:ascii="Arial Narrow" w:hAnsi="Arial Narrow"/>
          <w:szCs w:val="24"/>
          <w:u w:val="single"/>
        </w:rPr>
        <w:t>Other Administrative Expense Details:</w:t>
      </w:r>
      <w:r w:rsidRPr="004B5768">
        <w:rPr>
          <w:rFonts w:ascii="Arial Narrow" w:hAnsi="Arial Narrow"/>
          <w:szCs w:val="24"/>
        </w:rPr>
        <w:t xml:space="preserve"> Click on the link to Schedule B3 to enter details of other administrative expenses not listed above.</w:t>
      </w:r>
    </w:p>
    <w:p w14:paraId="10B544E3" w14:textId="77777777" w:rsidR="001E0AE2" w:rsidRPr="004B5768" w:rsidRDefault="001E0AE2" w:rsidP="001E0AE2">
      <w:pPr>
        <w:spacing w:line="240" w:lineRule="exact"/>
        <w:ind w:firstLine="360"/>
        <w:contextualSpacing/>
        <w:rPr>
          <w:rFonts w:ascii="Arial Narrow" w:hAnsi="Arial Narrow"/>
          <w:szCs w:val="24"/>
        </w:rPr>
      </w:pPr>
    </w:p>
    <w:p w14:paraId="15207695" w14:textId="77777777" w:rsidR="001E0AE2" w:rsidRPr="004B5768" w:rsidRDefault="001E0AE2" w:rsidP="001E0AE2">
      <w:pPr>
        <w:spacing w:line="240" w:lineRule="exact"/>
        <w:ind w:firstLine="360"/>
        <w:contextualSpacing/>
        <w:rPr>
          <w:rFonts w:ascii="Arial Narrow" w:hAnsi="Arial Narrow"/>
          <w:szCs w:val="24"/>
        </w:rPr>
      </w:pPr>
      <w:r w:rsidRPr="004B5768">
        <w:rPr>
          <w:rFonts w:ascii="Arial Narrow" w:hAnsi="Arial Narrow"/>
          <w:szCs w:val="24"/>
        </w:rPr>
        <w:t xml:space="preserve">Line 29B </w:t>
      </w:r>
      <w:r w:rsidRPr="004B5768">
        <w:rPr>
          <w:rFonts w:ascii="Arial Narrow" w:hAnsi="Arial Narrow"/>
          <w:szCs w:val="24"/>
          <w:u w:val="single"/>
        </w:rPr>
        <w:t>Total Administrative Expenses:</w:t>
      </w:r>
      <w:r w:rsidRPr="004B5768">
        <w:rPr>
          <w:rFonts w:ascii="Arial Narrow" w:hAnsi="Arial Narrow"/>
          <w:szCs w:val="24"/>
        </w:rPr>
        <w:t xml:space="preserve"> Sum of lines 10B-28B.</w:t>
      </w:r>
    </w:p>
    <w:p w14:paraId="1971FBDC" w14:textId="77777777" w:rsidR="001E0AE2" w:rsidRPr="004B5768" w:rsidRDefault="001E0AE2" w:rsidP="001E0AE2">
      <w:pPr>
        <w:spacing w:line="240" w:lineRule="exact"/>
        <w:ind w:firstLine="360"/>
        <w:contextualSpacing/>
        <w:rPr>
          <w:rFonts w:ascii="Arial Narrow" w:hAnsi="Arial Narrow"/>
          <w:szCs w:val="24"/>
        </w:rPr>
      </w:pPr>
    </w:p>
    <w:p w14:paraId="44D7F692"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30B </w:t>
      </w:r>
      <w:r w:rsidRPr="004B5768">
        <w:rPr>
          <w:rFonts w:ascii="Arial Narrow" w:hAnsi="Arial Narrow"/>
          <w:szCs w:val="24"/>
          <w:u w:val="single"/>
        </w:rPr>
        <w:t>Non-Reimbursable Expense Details:</w:t>
      </w:r>
      <w:r w:rsidRPr="004B5768">
        <w:rPr>
          <w:rFonts w:ascii="Arial Narrow" w:hAnsi="Arial Narrow"/>
          <w:szCs w:val="24"/>
        </w:rPr>
        <w:t xml:space="preserve"> Click on the link to Schedule B4 to enter the details of expenses that are not reimbursable. These items include tax penalties and other late fees, provision for bad debts, collection fees, etc. Please note that line items for client transportation and meals have been removed from the cost report because they are not considered GAFC program expenses. Client transportation and meal expenses should not be reported in the GAFC cost report.</w:t>
      </w:r>
    </w:p>
    <w:p w14:paraId="2C1B1C1A" w14:textId="77777777" w:rsidR="001E0AE2" w:rsidRPr="004B5768" w:rsidRDefault="001E0AE2" w:rsidP="001E0AE2">
      <w:pPr>
        <w:spacing w:line="240" w:lineRule="exact"/>
        <w:ind w:left="360"/>
        <w:contextualSpacing/>
        <w:rPr>
          <w:rFonts w:ascii="Arial Narrow" w:hAnsi="Arial Narrow"/>
          <w:szCs w:val="24"/>
        </w:rPr>
      </w:pPr>
    </w:p>
    <w:p w14:paraId="2711DBDA" w14:textId="77777777" w:rsidR="001E0AE2" w:rsidRPr="004B5768" w:rsidRDefault="001E0AE2" w:rsidP="001E0AE2">
      <w:pPr>
        <w:pStyle w:val="Heading1"/>
        <w:spacing w:before="0" w:after="0"/>
        <w:contextualSpacing/>
        <w:rPr>
          <w:rStyle w:val="Emphasis"/>
          <w:rFonts w:ascii="Arial Narrow" w:hAnsi="Arial Narrow"/>
          <w:b w:val="0"/>
          <w:bCs w:val="0"/>
          <w:i w:val="0"/>
          <w:kern w:val="0"/>
          <w:sz w:val="24"/>
          <w:szCs w:val="24"/>
          <w:u w:val="single"/>
        </w:rPr>
      </w:pPr>
      <w:bookmarkStart w:id="32" w:name="_Toc499811630"/>
      <w:bookmarkStart w:id="33" w:name="_Toc74737551"/>
      <w:r w:rsidRPr="004B5768">
        <w:rPr>
          <w:rStyle w:val="Emphasis"/>
          <w:rFonts w:ascii="Arial Narrow" w:hAnsi="Arial Narrow"/>
          <w:i w:val="0"/>
          <w:sz w:val="24"/>
          <w:szCs w:val="24"/>
          <w:u w:val="single"/>
        </w:rPr>
        <w:t>Schedule C: Direct Care Expenses</w:t>
      </w:r>
      <w:bookmarkEnd w:id="32"/>
      <w:bookmarkEnd w:id="33"/>
    </w:p>
    <w:p w14:paraId="732BFBD4" w14:textId="77777777" w:rsidR="001E0AE2" w:rsidRPr="004B5768" w:rsidRDefault="001E0AE2" w:rsidP="001E0AE2">
      <w:pPr>
        <w:contextualSpacing/>
        <w:rPr>
          <w:rFonts w:ascii="Arial Narrow" w:hAnsi="Arial Narrow"/>
          <w:b/>
          <w:color w:val="C00000"/>
          <w:szCs w:val="24"/>
        </w:rPr>
      </w:pPr>
      <w:r w:rsidRPr="004B5768">
        <w:rPr>
          <w:rFonts w:ascii="Arial Narrow" w:hAnsi="Arial Narrow"/>
          <w:b/>
          <w:color w:val="C00000"/>
          <w:szCs w:val="24"/>
        </w:rPr>
        <w:t xml:space="preserve">List only FTEs and expenses as they relate the delivery of direct care in the GAFC program. </w:t>
      </w:r>
    </w:p>
    <w:p w14:paraId="7968F8B6" w14:textId="77777777" w:rsidR="001E0AE2" w:rsidRPr="004B5768" w:rsidRDefault="001E0AE2" w:rsidP="001E0AE2">
      <w:pPr>
        <w:spacing w:line="240" w:lineRule="exact"/>
        <w:contextualSpacing/>
        <w:rPr>
          <w:rFonts w:ascii="Arial Narrow" w:hAnsi="Arial Narrow"/>
          <w:b/>
          <w:color w:val="C00000"/>
          <w:szCs w:val="24"/>
        </w:rPr>
      </w:pPr>
    </w:p>
    <w:p w14:paraId="4BD5563A" w14:textId="4C3533C9" w:rsidR="001E0AE2" w:rsidRPr="004B5768" w:rsidRDefault="001E0AE2" w:rsidP="00AC0950">
      <w:pPr>
        <w:spacing w:line="240" w:lineRule="exact"/>
        <w:contextualSpacing/>
        <w:rPr>
          <w:rFonts w:ascii="Arial Narrow" w:hAnsi="Arial Narrow"/>
          <w:szCs w:val="24"/>
        </w:rPr>
      </w:pPr>
      <w:r w:rsidRPr="004B5768">
        <w:rPr>
          <w:rFonts w:ascii="Arial Narrow" w:hAnsi="Arial Narrow"/>
          <w:b/>
          <w:szCs w:val="24"/>
        </w:rPr>
        <w:t>Direct Staff:</w:t>
      </w:r>
    </w:p>
    <w:p w14:paraId="5259D69F" w14:textId="77777777" w:rsidR="001E0AE2" w:rsidRPr="004B5768" w:rsidRDefault="001E0AE2" w:rsidP="001E0AE2">
      <w:pPr>
        <w:spacing w:line="240" w:lineRule="exact"/>
        <w:contextualSpacing/>
        <w:rPr>
          <w:rFonts w:ascii="Arial Narrow" w:hAnsi="Arial Narrow"/>
          <w:b/>
          <w:szCs w:val="24"/>
        </w:rPr>
      </w:pPr>
      <w:r w:rsidRPr="004B5768">
        <w:rPr>
          <w:rFonts w:ascii="Arial Narrow" w:hAnsi="Arial Narrow"/>
          <w:szCs w:val="24"/>
        </w:rPr>
        <w:t>Direct staff are the clinical staff that provide medical assistance and clinical oversight to the program.</w:t>
      </w:r>
      <w:r w:rsidRPr="004B5768">
        <w:rPr>
          <w:rFonts w:ascii="Arial Narrow" w:hAnsi="Arial Narrow"/>
          <w:b/>
          <w:szCs w:val="24"/>
        </w:rPr>
        <w:t xml:space="preserve"> In the instructions for Schedule B above, please read “A note about assigning direct and indirect staff: function vs. title” as well as the description of the information that should be reported in each column.</w:t>
      </w:r>
    </w:p>
    <w:p w14:paraId="5B8B6CA6" w14:textId="77777777" w:rsidR="001E0AE2" w:rsidRPr="004B5768" w:rsidRDefault="001E0AE2" w:rsidP="001E0AE2">
      <w:pPr>
        <w:spacing w:line="240" w:lineRule="exact"/>
        <w:ind w:firstLine="360"/>
        <w:contextualSpacing/>
        <w:rPr>
          <w:rFonts w:ascii="Arial Narrow" w:hAnsi="Arial Narrow"/>
          <w:color w:val="FF0000"/>
          <w:szCs w:val="24"/>
        </w:rPr>
      </w:pPr>
    </w:p>
    <w:p w14:paraId="0ED402CF"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1C </w:t>
      </w:r>
      <w:r w:rsidRPr="004B5768">
        <w:rPr>
          <w:rFonts w:ascii="Arial Narrow" w:hAnsi="Arial Narrow"/>
          <w:szCs w:val="24"/>
          <w:u w:val="single"/>
        </w:rPr>
        <w:t>Registered</w:t>
      </w:r>
      <w:r w:rsidRPr="004B5768">
        <w:rPr>
          <w:rFonts w:ascii="Arial Narrow" w:hAnsi="Arial Narrow"/>
          <w:b/>
          <w:szCs w:val="24"/>
          <w:u w:val="single"/>
        </w:rPr>
        <w:t xml:space="preserve"> </w:t>
      </w:r>
      <w:r w:rsidRPr="004B5768">
        <w:rPr>
          <w:rFonts w:ascii="Arial Narrow" w:hAnsi="Arial Narrow"/>
          <w:szCs w:val="24"/>
          <w:u w:val="single"/>
        </w:rPr>
        <w:t>Nurse ONLY:</w:t>
      </w:r>
      <w:r w:rsidRPr="004B5768">
        <w:rPr>
          <w:rFonts w:ascii="Arial Narrow" w:hAnsi="Arial Narrow"/>
          <w:szCs w:val="24"/>
        </w:rPr>
        <w:t xml:space="preserve"> The nurse responsible for the initial clinical assessment and ongoing evaluation of a member’s progress in the GAFC program. Must be a registered nurse licensed by the MA Board of Registration in Nursing. Report staff here if their sole job is as an RN and they do not perform non-clinical job functions.</w:t>
      </w:r>
    </w:p>
    <w:p w14:paraId="767C8541" w14:textId="77777777" w:rsidR="001E0AE2" w:rsidRPr="004B5768" w:rsidRDefault="001E0AE2" w:rsidP="001E0AE2">
      <w:pPr>
        <w:spacing w:line="240" w:lineRule="exact"/>
        <w:ind w:left="360"/>
        <w:contextualSpacing/>
        <w:rPr>
          <w:rFonts w:ascii="Arial Narrow" w:hAnsi="Arial Narrow"/>
          <w:szCs w:val="24"/>
        </w:rPr>
      </w:pPr>
    </w:p>
    <w:p w14:paraId="22110873"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2C </w:t>
      </w:r>
      <w:r w:rsidRPr="004B5768">
        <w:rPr>
          <w:rFonts w:ascii="Arial Narrow" w:hAnsi="Arial Narrow"/>
          <w:szCs w:val="24"/>
          <w:u w:val="single"/>
        </w:rPr>
        <w:t>Indirect program staff (e.g., Director) performing the RN role:</w:t>
      </w:r>
      <w:r w:rsidRPr="004B5768">
        <w:rPr>
          <w:rFonts w:ascii="Arial Narrow" w:hAnsi="Arial Narrow"/>
          <w:szCs w:val="24"/>
        </w:rPr>
        <w:t xml:space="preserve"> If a staff member is a registered nurse and performs the duties of a registered nurse </w:t>
      </w:r>
      <w:r w:rsidRPr="004B5768">
        <w:rPr>
          <w:rFonts w:ascii="Arial Narrow" w:hAnsi="Arial Narrow"/>
          <w:b/>
          <w:szCs w:val="24"/>
        </w:rPr>
        <w:t>in addition to their non-clinical role</w:t>
      </w:r>
      <w:r w:rsidRPr="004B5768">
        <w:rPr>
          <w:rFonts w:ascii="Arial Narrow" w:hAnsi="Arial Narrow"/>
          <w:szCs w:val="24"/>
        </w:rPr>
        <w:t>, report the FTEs and expenses allocated to the RN portion of their job here.</w:t>
      </w:r>
    </w:p>
    <w:p w14:paraId="027DE4BF" w14:textId="77777777" w:rsidR="001E0AE2" w:rsidRPr="004B5768" w:rsidRDefault="001E0AE2" w:rsidP="001E0AE2">
      <w:pPr>
        <w:spacing w:line="240" w:lineRule="exact"/>
        <w:ind w:firstLine="360"/>
        <w:contextualSpacing/>
        <w:rPr>
          <w:rFonts w:ascii="Arial Narrow" w:hAnsi="Arial Narrow"/>
          <w:color w:val="FF0000"/>
          <w:szCs w:val="24"/>
        </w:rPr>
      </w:pPr>
    </w:p>
    <w:p w14:paraId="32BD1302"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3C </w:t>
      </w:r>
      <w:r w:rsidRPr="004B5768">
        <w:rPr>
          <w:rFonts w:ascii="Arial Narrow" w:hAnsi="Arial Narrow"/>
          <w:szCs w:val="24"/>
          <w:u w:val="single"/>
        </w:rPr>
        <w:t>Direct Care Aide:</w:t>
      </w:r>
      <w:r w:rsidRPr="004B5768">
        <w:rPr>
          <w:rFonts w:ascii="Arial Narrow" w:hAnsi="Arial Narrow"/>
          <w:szCs w:val="24"/>
        </w:rPr>
        <w:t xml:space="preserve"> Those responsible for providing direct care on a regular basis for members who meet clinical eligibility requirements described in the GAFC Guidelines. This expense is used for Direct Care Aides who are qualified individuals who provide direct care to Members as outlined in the GAFC Guidelines.</w:t>
      </w:r>
    </w:p>
    <w:p w14:paraId="1A8F003C" w14:textId="77777777" w:rsidR="001E0AE2" w:rsidRPr="004B5768" w:rsidRDefault="001E0AE2" w:rsidP="001E0AE2">
      <w:pPr>
        <w:spacing w:line="240" w:lineRule="exact"/>
        <w:contextualSpacing/>
        <w:rPr>
          <w:rFonts w:ascii="Arial Narrow" w:hAnsi="Arial Narrow"/>
          <w:color w:val="FF0000"/>
          <w:szCs w:val="24"/>
        </w:rPr>
      </w:pPr>
    </w:p>
    <w:p w14:paraId="7B08B35E"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Line 4C</w:t>
      </w:r>
      <w:r w:rsidRPr="004B5768">
        <w:rPr>
          <w:rFonts w:ascii="Arial Narrow" w:hAnsi="Arial Narrow"/>
          <w:b/>
          <w:szCs w:val="24"/>
        </w:rPr>
        <w:t xml:space="preserve"> </w:t>
      </w:r>
      <w:r w:rsidRPr="004B5768">
        <w:rPr>
          <w:rFonts w:ascii="Arial Narrow" w:hAnsi="Arial Narrow"/>
          <w:szCs w:val="24"/>
          <w:u w:val="single"/>
        </w:rPr>
        <w:t>Care Manager (master’s) ONLY:</w:t>
      </w:r>
      <w:r w:rsidRPr="004B5768">
        <w:rPr>
          <w:rFonts w:ascii="Arial Narrow" w:hAnsi="Arial Narrow"/>
          <w:b/>
          <w:color w:val="FF0000"/>
          <w:szCs w:val="24"/>
        </w:rPr>
        <w:t xml:space="preserve"> </w:t>
      </w:r>
      <w:r w:rsidRPr="004B5768">
        <w:rPr>
          <w:rFonts w:ascii="Arial Narrow" w:hAnsi="Arial Narrow"/>
          <w:szCs w:val="24"/>
        </w:rPr>
        <w:t>The care manager is responsible for</w:t>
      </w:r>
      <w:r w:rsidRPr="004B5768">
        <w:rPr>
          <w:rFonts w:ascii="Arial Narrow" w:hAnsi="Arial Narrow"/>
          <w:color w:val="FF0000"/>
          <w:szCs w:val="24"/>
        </w:rPr>
        <w:t xml:space="preserve"> </w:t>
      </w:r>
      <w:r w:rsidRPr="004B5768">
        <w:rPr>
          <w:rFonts w:ascii="Arial Narrow" w:hAnsi="Arial Narrow"/>
          <w:szCs w:val="24"/>
        </w:rPr>
        <w:t xml:space="preserve">psychosocial and counseling assistance within the GAFC program. The care manager must have a master’s degree and social worker license from the MA Board of Registration in Social Work. Report staff here if their sole job is as a care manager and they do not perform non-clinical job functions. </w:t>
      </w:r>
    </w:p>
    <w:p w14:paraId="17D6187C" w14:textId="77777777" w:rsidR="001E0AE2" w:rsidRPr="004B5768" w:rsidRDefault="001E0AE2" w:rsidP="001E0AE2">
      <w:pPr>
        <w:spacing w:line="240" w:lineRule="exact"/>
        <w:ind w:left="360"/>
        <w:contextualSpacing/>
        <w:rPr>
          <w:rFonts w:ascii="Arial Narrow" w:hAnsi="Arial Narrow"/>
          <w:szCs w:val="24"/>
        </w:rPr>
      </w:pPr>
    </w:p>
    <w:p w14:paraId="0B75FFED"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5C </w:t>
      </w:r>
      <w:r w:rsidRPr="004B5768">
        <w:rPr>
          <w:rFonts w:ascii="Arial Narrow" w:hAnsi="Arial Narrow"/>
          <w:szCs w:val="24"/>
          <w:u w:val="single"/>
        </w:rPr>
        <w:t>Indirect program staff (e.g., Director) performing the Care Manager (master’s) role:</w:t>
      </w:r>
      <w:r w:rsidRPr="004B5768">
        <w:rPr>
          <w:rFonts w:ascii="Arial Narrow" w:hAnsi="Arial Narrow"/>
          <w:szCs w:val="24"/>
        </w:rPr>
        <w:t xml:space="preserve"> If a staff member is a masters-level care manager and performs the duties of a care manager </w:t>
      </w:r>
      <w:r w:rsidRPr="004B5768">
        <w:rPr>
          <w:rFonts w:ascii="Arial Narrow" w:hAnsi="Arial Narrow"/>
          <w:b/>
          <w:szCs w:val="24"/>
        </w:rPr>
        <w:t>in addition to their non-clinical role</w:t>
      </w:r>
      <w:r w:rsidRPr="004B5768">
        <w:rPr>
          <w:rFonts w:ascii="Arial Narrow" w:hAnsi="Arial Narrow"/>
          <w:szCs w:val="24"/>
        </w:rPr>
        <w:t>, report the FTEs and expenses allocated to the care manager portion of their job here.</w:t>
      </w:r>
    </w:p>
    <w:p w14:paraId="48E7E763" w14:textId="77777777" w:rsidR="001E0AE2" w:rsidRPr="004B5768" w:rsidRDefault="001E0AE2" w:rsidP="001E0AE2">
      <w:pPr>
        <w:tabs>
          <w:tab w:val="left" w:pos="936"/>
          <w:tab w:val="left" w:pos="1296"/>
          <w:tab w:val="left" w:pos="1602"/>
        </w:tabs>
        <w:ind w:left="360"/>
        <w:contextualSpacing/>
        <w:rPr>
          <w:rFonts w:ascii="Arial Narrow" w:hAnsi="Arial Narrow"/>
          <w:szCs w:val="24"/>
        </w:rPr>
      </w:pPr>
    </w:p>
    <w:p w14:paraId="03A494F7" w14:textId="77777777" w:rsidR="001E0AE2" w:rsidRPr="004B5768" w:rsidRDefault="001E0AE2" w:rsidP="001E0AE2">
      <w:pPr>
        <w:tabs>
          <w:tab w:val="left" w:pos="936"/>
          <w:tab w:val="left" w:pos="1296"/>
          <w:tab w:val="left" w:pos="1602"/>
        </w:tabs>
        <w:ind w:left="360"/>
        <w:contextualSpacing/>
        <w:rPr>
          <w:rFonts w:ascii="Arial Narrow" w:hAnsi="Arial Narrow"/>
          <w:szCs w:val="24"/>
        </w:rPr>
      </w:pPr>
      <w:r w:rsidRPr="004B5768">
        <w:rPr>
          <w:rFonts w:ascii="Arial Narrow" w:hAnsi="Arial Narrow"/>
          <w:szCs w:val="24"/>
        </w:rPr>
        <w:lastRenderedPageBreak/>
        <w:t>Line 6C</w:t>
      </w:r>
      <w:r w:rsidRPr="004B5768">
        <w:rPr>
          <w:rFonts w:ascii="Arial Narrow" w:hAnsi="Arial Narrow"/>
          <w:b/>
          <w:szCs w:val="24"/>
        </w:rPr>
        <w:t xml:space="preserve"> </w:t>
      </w:r>
      <w:r w:rsidRPr="004B5768">
        <w:rPr>
          <w:rFonts w:ascii="Arial Narrow" w:hAnsi="Arial Narrow"/>
          <w:szCs w:val="24"/>
          <w:u w:val="single"/>
        </w:rPr>
        <w:t>Care Manager (non-master’s):</w:t>
      </w:r>
      <w:r w:rsidRPr="004B5768">
        <w:rPr>
          <w:rFonts w:ascii="Arial Narrow" w:hAnsi="Arial Narrow"/>
          <w:szCs w:val="24"/>
        </w:rPr>
        <w:t xml:space="preserve"> The care manager is responsible for</w:t>
      </w:r>
      <w:r w:rsidRPr="004B5768">
        <w:rPr>
          <w:rFonts w:ascii="Arial Narrow" w:hAnsi="Arial Narrow"/>
          <w:color w:val="FF0000"/>
          <w:szCs w:val="24"/>
        </w:rPr>
        <w:t xml:space="preserve"> </w:t>
      </w:r>
      <w:r w:rsidRPr="004B5768">
        <w:rPr>
          <w:rFonts w:ascii="Arial Narrow" w:hAnsi="Arial Narrow"/>
          <w:szCs w:val="24"/>
        </w:rPr>
        <w:t xml:space="preserve">psychosocial and counseling assistance within the GAFC. The care manager must have a bachelor’s degree and social worker license from the MA Board of Registration in Social Work, or a bachelor’s degree and at least two years clinical experience in the care of elderly or disabled persons. </w:t>
      </w:r>
    </w:p>
    <w:p w14:paraId="5BF36C98" w14:textId="77777777" w:rsidR="001E0AE2" w:rsidRPr="004B5768" w:rsidRDefault="001E0AE2" w:rsidP="001E0AE2">
      <w:pPr>
        <w:tabs>
          <w:tab w:val="left" w:pos="936"/>
          <w:tab w:val="left" w:pos="1296"/>
          <w:tab w:val="left" w:pos="1602"/>
        </w:tabs>
        <w:contextualSpacing/>
        <w:rPr>
          <w:rFonts w:ascii="Arial Narrow" w:hAnsi="Arial Narrow"/>
          <w:szCs w:val="24"/>
        </w:rPr>
      </w:pPr>
    </w:p>
    <w:p w14:paraId="2499EB25" w14:textId="77777777" w:rsidR="001E0AE2" w:rsidRPr="004B5768" w:rsidRDefault="001E0AE2" w:rsidP="001E0AE2">
      <w:pPr>
        <w:tabs>
          <w:tab w:val="left" w:pos="936"/>
          <w:tab w:val="left" w:pos="1296"/>
          <w:tab w:val="left" w:pos="1602"/>
        </w:tabs>
        <w:ind w:left="360"/>
        <w:contextualSpacing/>
        <w:rPr>
          <w:rFonts w:ascii="Arial Narrow" w:hAnsi="Arial Narrow"/>
          <w:szCs w:val="24"/>
        </w:rPr>
      </w:pPr>
      <w:r w:rsidRPr="004B5768">
        <w:rPr>
          <w:rFonts w:ascii="Arial Narrow" w:hAnsi="Arial Narrow"/>
          <w:szCs w:val="24"/>
        </w:rPr>
        <w:t xml:space="preserve">Line 7C </w:t>
      </w:r>
      <w:r w:rsidRPr="004B5768">
        <w:rPr>
          <w:rFonts w:ascii="Arial Narrow" w:hAnsi="Arial Narrow"/>
          <w:szCs w:val="24"/>
          <w:u w:val="single"/>
        </w:rPr>
        <w:t>Subcontracted Direct Care Staff:</w:t>
      </w:r>
      <w:r w:rsidRPr="004B5768">
        <w:rPr>
          <w:rFonts w:ascii="Arial Narrow" w:hAnsi="Arial Narrow"/>
          <w:szCs w:val="24"/>
        </w:rPr>
        <w:t xml:space="preserve"> Subcontracted employees who provide direct clinical care and were not reported in any of the lines above.</w:t>
      </w:r>
    </w:p>
    <w:p w14:paraId="3FDEC1CF" w14:textId="77777777" w:rsidR="001E0AE2" w:rsidRPr="004B5768" w:rsidRDefault="001E0AE2" w:rsidP="001E0AE2">
      <w:pPr>
        <w:spacing w:line="240" w:lineRule="exact"/>
        <w:ind w:firstLine="360"/>
        <w:contextualSpacing/>
        <w:rPr>
          <w:rFonts w:ascii="Arial Narrow" w:hAnsi="Arial Narrow"/>
          <w:color w:val="FF0000"/>
          <w:szCs w:val="24"/>
        </w:rPr>
      </w:pPr>
    </w:p>
    <w:p w14:paraId="5FBDF418"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8C </w:t>
      </w:r>
      <w:r w:rsidRPr="004B5768">
        <w:rPr>
          <w:rFonts w:ascii="Arial Narrow" w:hAnsi="Arial Narrow"/>
          <w:szCs w:val="24"/>
          <w:u w:val="single"/>
        </w:rPr>
        <w:t>Other Direct Staffing Expense Details:</w:t>
      </w:r>
      <w:r w:rsidRPr="004B5768">
        <w:rPr>
          <w:rFonts w:ascii="Arial Narrow" w:hAnsi="Arial Narrow"/>
          <w:szCs w:val="24"/>
        </w:rPr>
        <w:t xml:space="preserve"> Click on the link to Schedule C1 to enter details of other direct staff positions.</w:t>
      </w:r>
    </w:p>
    <w:p w14:paraId="154A2B04" w14:textId="77777777" w:rsidR="001E0AE2" w:rsidRPr="004B5768" w:rsidRDefault="001E0AE2" w:rsidP="001E0AE2">
      <w:pPr>
        <w:spacing w:line="240" w:lineRule="exact"/>
        <w:ind w:left="360"/>
        <w:contextualSpacing/>
        <w:rPr>
          <w:rFonts w:ascii="Arial Narrow" w:hAnsi="Arial Narrow"/>
          <w:szCs w:val="24"/>
          <w:u w:val="single"/>
        </w:rPr>
      </w:pPr>
    </w:p>
    <w:p w14:paraId="5960FA50"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9C </w:t>
      </w:r>
      <w:r w:rsidRPr="004B5768">
        <w:rPr>
          <w:rFonts w:ascii="Arial Narrow" w:hAnsi="Arial Narrow"/>
          <w:szCs w:val="24"/>
          <w:u w:val="single"/>
        </w:rPr>
        <w:t>Direct Staff Totals:</w:t>
      </w:r>
      <w:r w:rsidRPr="004B5768">
        <w:rPr>
          <w:rFonts w:ascii="Arial Narrow" w:hAnsi="Arial Narrow"/>
          <w:szCs w:val="24"/>
        </w:rPr>
        <w:t xml:space="preserve"> Sum of lines 1C-8C. Instead of an average yearly salary, this line reports “Total Expenses,” which is the sum of the total salary, payroll taxes, fringe benefits, and accrual adjustments.</w:t>
      </w:r>
    </w:p>
    <w:p w14:paraId="786FC24D" w14:textId="77777777" w:rsidR="001E0AE2" w:rsidRPr="004B5768" w:rsidRDefault="001E0AE2" w:rsidP="001E0AE2">
      <w:pPr>
        <w:spacing w:line="240" w:lineRule="exact"/>
        <w:ind w:left="360"/>
        <w:contextualSpacing/>
        <w:rPr>
          <w:rFonts w:ascii="Arial Narrow" w:hAnsi="Arial Narrow"/>
          <w:szCs w:val="24"/>
        </w:rPr>
      </w:pPr>
    </w:p>
    <w:p w14:paraId="727DEBBF"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10C </w:t>
      </w:r>
      <w:r w:rsidRPr="004B5768">
        <w:rPr>
          <w:rFonts w:ascii="Arial Narrow" w:hAnsi="Arial Narrow"/>
          <w:szCs w:val="24"/>
          <w:u w:val="single"/>
        </w:rPr>
        <w:t>Direct Staff Training:</w:t>
      </w:r>
      <w:r w:rsidRPr="004B5768">
        <w:rPr>
          <w:rFonts w:ascii="Arial Narrow" w:hAnsi="Arial Narrow"/>
          <w:szCs w:val="24"/>
        </w:rPr>
        <w:t xml:space="preserve"> Formal instruction in the form of professional continuing education to satisfy program licensure requirements or to enable direct care staff to acquire and maintain acceptable levels of knowledge, skill, and proficiency for the routine performance of their assigned clinical functions.</w:t>
      </w:r>
    </w:p>
    <w:p w14:paraId="63C9EE41" w14:textId="77777777" w:rsidR="001E0AE2" w:rsidRPr="004B5768" w:rsidRDefault="001E0AE2" w:rsidP="001E0AE2">
      <w:pPr>
        <w:spacing w:line="240" w:lineRule="exact"/>
        <w:ind w:left="360"/>
        <w:contextualSpacing/>
        <w:rPr>
          <w:rFonts w:ascii="Arial Narrow" w:hAnsi="Arial Narrow"/>
          <w:szCs w:val="24"/>
        </w:rPr>
      </w:pPr>
    </w:p>
    <w:p w14:paraId="54C614CB"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11C </w:t>
      </w:r>
      <w:r w:rsidRPr="004B5768">
        <w:rPr>
          <w:rFonts w:ascii="Arial Narrow" w:hAnsi="Arial Narrow"/>
          <w:szCs w:val="24"/>
          <w:u w:val="single"/>
        </w:rPr>
        <w:t>Direct Staff Travel:</w:t>
      </w:r>
      <w:r w:rsidRPr="004B5768">
        <w:rPr>
          <w:rFonts w:ascii="Arial Narrow" w:hAnsi="Arial Narrow"/>
          <w:szCs w:val="24"/>
        </w:rPr>
        <w:t xml:space="preserve"> Travel within the normal scope of the clinical staff members’ assigned duties when providing direct care services in the members’ home. This category includes use of a direct clinical staff member’s own vehicle, as well as public transportation.</w:t>
      </w:r>
    </w:p>
    <w:p w14:paraId="4E18A023" w14:textId="77777777" w:rsidR="001E0AE2" w:rsidRPr="004B5768" w:rsidRDefault="001E0AE2" w:rsidP="001E0AE2">
      <w:pPr>
        <w:spacing w:line="240" w:lineRule="exact"/>
        <w:ind w:left="360"/>
        <w:contextualSpacing/>
        <w:rPr>
          <w:rFonts w:ascii="Arial Narrow" w:hAnsi="Arial Narrow"/>
          <w:szCs w:val="24"/>
        </w:rPr>
      </w:pPr>
    </w:p>
    <w:p w14:paraId="21C44A3D"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12C </w:t>
      </w:r>
      <w:r w:rsidRPr="004B5768">
        <w:rPr>
          <w:rFonts w:ascii="Arial Narrow" w:hAnsi="Arial Narrow"/>
          <w:szCs w:val="24"/>
          <w:u w:val="single"/>
        </w:rPr>
        <w:t>Total Direct Care Expenses:</w:t>
      </w:r>
      <w:r w:rsidRPr="004B5768">
        <w:rPr>
          <w:rFonts w:ascii="Arial Narrow" w:hAnsi="Arial Narrow"/>
          <w:szCs w:val="24"/>
        </w:rPr>
        <w:t xml:space="preserve"> Sum of Lines 9C-11C.</w:t>
      </w:r>
    </w:p>
    <w:p w14:paraId="0260D2BE" w14:textId="77777777" w:rsidR="001E0AE2" w:rsidRPr="004B5768" w:rsidRDefault="001E0AE2" w:rsidP="001E0AE2">
      <w:pPr>
        <w:spacing w:line="240" w:lineRule="exact"/>
        <w:ind w:left="360"/>
        <w:contextualSpacing/>
        <w:rPr>
          <w:rFonts w:ascii="Arial Narrow" w:hAnsi="Arial Narrow"/>
          <w:szCs w:val="24"/>
        </w:rPr>
      </w:pPr>
    </w:p>
    <w:p w14:paraId="1A95363B" w14:textId="06C06D2C" w:rsidR="001E0AE2" w:rsidRPr="003659DB" w:rsidRDefault="001E0AE2" w:rsidP="00AC0950">
      <w:pPr>
        <w:spacing w:line="240" w:lineRule="exact"/>
        <w:contextualSpacing/>
        <w:rPr>
          <w:rFonts w:ascii="Arial Narrow" w:hAnsi="Arial Narrow"/>
          <w:b/>
          <w:szCs w:val="24"/>
        </w:rPr>
      </w:pPr>
      <w:r w:rsidRPr="003659DB">
        <w:rPr>
          <w:rFonts w:ascii="Arial Narrow" w:hAnsi="Arial Narrow"/>
          <w:b/>
          <w:szCs w:val="24"/>
        </w:rPr>
        <w:t>Units:</w:t>
      </w:r>
    </w:p>
    <w:p w14:paraId="694E3EB6" w14:textId="4519B524" w:rsidR="001E0AE2" w:rsidRPr="003659DB" w:rsidRDefault="001E0AE2" w:rsidP="001E0AE2">
      <w:pPr>
        <w:spacing w:line="240" w:lineRule="exact"/>
        <w:ind w:left="360"/>
        <w:contextualSpacing/>
        <w:rPr>
          <w:rFonts w:ascii="Arial Narrow" w:hAnsi="Arial Narrow"/>
          <w:szCs w:val="24"/>
        </w:rPr>
      </w:pPr>
      <w:r w:rsidRPr="003659DB">
        <w:rPr>
          <w:rFonts w:ascii="Arial Narrow" w:hAnsi="Arial Narrow"/>
          <w:szCs w:val="24"/>
        </w:rPr>
        <w:t>Line 13C</w:t>
      </w:r>
      <w:r w:rsidRPr="003659DB">
        <w:rPr>
          <w:rFonts w:ascii="Arial Narrow" w:hAnsi="Arial Narrow"/>
        </w:rPr>
        <w:t xml:space="preserve"> </w:t>
      </w:r>
      <w:r w:rsidRPr="003659DB">
        <w:rPr>
          <w:rFonts w:ascii="Arial Narrow" w:hAnsi="Arial Narrow"/>
          <w:szCs w:val="24"/>
          <w:u w:val="single"/>
        </w:rPr>
        <w:t>Number of Per Diem Units Delivered:</w:t>
      </w:r>
      <w:r w:rsidRPr="003659DB">
        <w:rPr>
          <w:rFonts w:ascii="Arial Narrow" w:hAnsi="Arial Narrow"/>
          <w:szCs w:val="24"/>
        </w:rPr>
        <w:t xml:space="preserve"> Enter the total days of GAFC service provided to GAFC clients during the fiscal year. This information must be entered for the report to be considered complete and acceptable. </w:t>
      </w:r>
    </w:p>
    <w:p w14:paraId="0646F295" w14:textId="3D36E6C3" w:rsidR="003A2189" w:rsidRDefault="003A2189" w:rsidP="001E0AE2">
      <w:pPr>
        <w:spacing w:line="240" w:lineRule="exact"/>
        <w:ind w:left="360"/>
        <w:contextualSpacing/>
        <w:rPr>
          <w:rFonts w:ascii="Arial Narrow" w:hAnsi="Arial Narrow"/>
          <w:szCs w:val="24"/>
          <w:highlight w:val="yellow"/>
        </w:rPr>
      </w:pPr>
    </w:p>
    <w:p w14:paraId="67EA7D11" w14:textId="4AB4B187" w:rsidR="004066A4" w:rsidRDefault="004066A4" w:rsidP="004066A4">
      <w:pPr>
        <w:spacing w:line="276" w:lineRule="auto"/>
        <w:ind w:left="720"/>
        <w:rPr>
          <w:rFonts w:ascii="Arial Narrow" w:hAnsi="Arial Narrow"/>
          <w:szCs w:val="24"/>
        </w:rPr>
      </w:pPr>
      <w:r>
        <w:rPr>
          <w:rFonts w:ascii="Arial Narrow" w:hAnsi="Arial Narrow"/>
          <w:szCs w:val="24"/>
        </w:rPr>
        <w:t>This</w:t>
      </w:r>
      <w:r w:rsidRPr="009710FC">
        <w:rPr>
          <w:rFonts w:ascii="Arial Narrow" w:hAnsi="Arial Narrow"/>
          <w:szCs w:val="24"/>
        </w:rPr>
        <w:t xml:space="preserve"> is calculated by the number of clients served during the fiscal year, multiplied by the number of days </w:t>
      </w:r>
      <w:r>
        <w:rPr>
          <w:rFonts w:ascii="Arial Narrow" w:hAnsi="Arial Narrow"/>
          <w:szCs w:val="24"/>
        </w:rPr>
        <w:t xml:space="preserve">each client was </w:t>
      </w:r>
      <w:r w:rsidRPr="009710FC">
        <w:rPr>
          <w:rFonts w:ascii="Arial Narrow" w:hAnsi="Arial Narrow"/>
          <w:szCs w:val="24"/>
        </w:rPr>
        <w:t>served during the year</w:t>
      </w:r>
      <w:r>
        <w:rPr>
          <w:rFonts w:ascii="Arial Narrow" w:hAnsi="Arial Narrow"/>
          <w:szCs w:val="24"/>
        </w:rPr>
        <w:t>. Please see the below example.</w:t>
      </w:r>
    </w:p>
    <w:p w14:paraId="29CCD203" w14:textId="77777777" w:rsidR="004066A4" w:rsidRDefault="004066A4" w:rsidP="004066A4">
      <w:pPr>
        <w:spacing w:line="276" w:lineRule="auto"/>
        <w:ind w:left="720"/>
        <w:rPr>
          <w:rFonts w:ascii="Arial Narrow" w:hAnsi="Arial Narrow"/>
          <w:szCs w:val="24"/>
        </w:rPr>
      </w:pPr>
    </w:p>
    <w:p w14:paraId="31A198F4" w14:textId="77777777" w:rsidR="004066A4" w:rsidRDefault="004066A4" w:rsidP="004066A4">
      <w:pPr>
        <w:spacing w:line="276" w:lineRule="auto"/>
        <w:ind w:left="720"/>
        <w:rPr>
          <w:rFonts w:ascii="Arial Narrow" w:hAnsi="Arial Narrow"/>
          <w:szCs w:val="24"/>
        </w:rPr>
      </w:pPr>
      <w:r>
        <w:rPr>
          <w:rFonts w:ascii="Arial Narrow" w:hAnsi="Arial Narrow"/>
          <w:szCs w:val="24"/>
        </w:rPr>
        <w:t>NOTE:</w:t>
      </w:r>
      <w:r w:rsidRPr="009710FC">
        <w:rPr>
          <w:rFonts w:ascii="Arial Narrow" w:hAnsi="Arial Narrow"/>
          <w:szCs w:val="24"/>
        </w:rPr>
        <w:t xml:space="preserve"> </w:t>
      </w:r>
      <w:r>
        <w:rPr>
          <w:rFonts w:ascii="Arial Narrow" w:hAnsi="Arial Narrow"/>
          <w:szCs w:val="24"/>
        </w:rPr>
        <w:t>T</w:t>
      </w:r>
      <w:r w:rsidRPr="009710FC">
        <w:rPr>
          <w:rFonts w:ascii="Arial Narrow" w:hAnsi="Arial Narrow"/>
          <w:szCs w:val="24"/>
        </w:rPr>
        <w:t>h</w:t>
      </w:r>
      <w:r>
        <w:rPr>
          <w:rFonts w:ascii="Arial Narrow" w:hAnsi="Arial Narrow"/>
          <w:szCs w:val="24"/>
        </w:rPr>
        <w:t>e number of days</w:t>
      </w:r>
      <w:r w:rsidRPr="009710FC">
        <w:rPr>
          <w:rFonts w:ascii="Arial Narrow" w:hAnsi="Arial Narrow"/>
          <w:szCs w:val="24"/>
        </w:rPr>
        <w:t xml:space="preserve"> could be 365 </w:t>
      </w:r>
      <w:r>
        <w:rPr>
          <w:rFonts w:ascii="Arial Narrow" w:hAnsi="Arial Narrow"/>
          <w:szCs w:val="24"/>
        </w:rPr>
        <w:t>(</w:t>
      </w:r>
      <w:r w:rsidRPr="009710FC">
        <w:rPr>
          <w:rFonts w:ascii="Arial Narrow" w:hAnsi="Arial Narrow"/>
          <w:szCs w:val="24"/>
        </w:rPr>
        <w:t>or 366 during a leap year</w:t>
      </w:r>
      <w:r>
        <w:rPr>
          <w:rFonts w:ascii="Arial Narrow" w:hAnsi="Arial Narrow"/>
          <w:szCs w:val="24"/>
        </w:rPr>
        <w:t>)</w:t>
      </w:r>
      <w:r w:rsidRPr="009710FC">
        <w:rPr>
          <w:rFonts w:ascii="Arial Narrow" w:hAnsi="Arial Narrow"/>
          <w:szCs w:val="24"/>
        </w:rPr>
        <w:t>, or less.</w:t>
      </w:r>
    </w:p>
    <w:p w14:paraId="1F7596A5" w14:textId="77777777" w:rsidR="004066A4" w:rsidRPr="009710FC" w:rsidRDefault="004066A4" w:rsidP="004066A4">
      <w:pPr>
        <w:spacing w:line="276" w:lineRule="auto"/>
        <w:ind w:left="720"/>
        <w:rPr>
          <w:rFonts w:ascii="Arial Narrow" w:hAnsi="Arial Narrow"/>
          <w:szCs w:val="24"/>
        </w:rPr>
      </w:pPr>
    </w:p>
    <w:p w14:paraId="7D20EEC9" w14:textId="4008ADD2" w:rsidR="004066A4" w:rsidRPr="009710FC" w:rsidRDefault="004066A4" w:rsidP="004066A4">
      <w:pPr>
        <w:spacing w:line="276" w:lineRule="auto"/>
        <w:ind w:left="720"/>
        <w:rPr>
          <w:rFonts w:ascii="Arial Narrow" w:eastAsia="Arial Narrow" w:hAnsi="Arial Narrow" w:cs="Arial"/>
          <w:spacing w:val="-2"/>
        </w:rPr>
      </w:pPr>
      <w:r w:rsidRPr="009710FC">
        <w:rPr>
          <w:rFonts w:ascii="Arial Narrow" w:eastAsia="Arial Narrow" w:hAnsi="Arial Narrow" w:cs="Arial"/>
          <w:spacing w:val="-2"/>
        </w:rPr>
        <w:t>For example, if you served 3 clients during FY2</w:t>
      </w:r>
      <w:r w:rsidR="00C64FDF">
        <w:rPr>
          <w:rFonts w:ascii="Arial Narrow" w:eastAsia="Arial Narrow" w:hAnsi="Arial Narrow" w:cs="Arial"/>
          <w:spacing w:val="-2"/>
        </w:rPr>
        <w:t>3</w:t>
      </w:r>
      <w:r w:rsidRPr="009710FC">
        <w:rPr>
          <w:rFonts w:ascii="Arial Narrow" w:eastAsia="Arial Narrow" w:hAnsi="Arial Narrow" w:cs="Arial"/>
          <w:spacing w:val="-2"/>
        </w:rPr>
        <w:t xml:space="preserve">, and 2 were served for the full year, and one was served for 3 months </w:t>
      </w:r>
      <w:r w:rsidRPr="009710FC">
        <w:rPr>
          <w:rFonts w:ascii="Arial Narrow" w:eastAsia="Arial Narrow" w:hAnsi="Arial Narrow" w:cs="Arial"/>
          <w:spacing w:val="-2"/>
        </w:rPr>
        <w:t>(91 days) during the year:</w:t>
      </w:r>
    </w:p>
    <w:p w14:paraId="737593B8" w14:textId="77777777" w:rsidR="004066A4" w:rsidRPr="00D5781A" w:rsidRDefault="004066A4" w:rsidP="004066A4">
      <w:pPr>
        <w:spacing w:line="276" w:lineRule="auto"/>
        <w:ind w:left="720"/>
        <w:rPr>
          <w:rFonts w:ascii="Arial Narrow" w:hAnsi="Arial Narrow"/>
          <w:szCs w:val="24"/>
        </w:rPr>
      </w:pPr>
    </w:p>
    <w:p w14:paraId="00B1000B" w14:textId="77777777" w:rsidR="004066A4" w:rsidRPr="00D5781A" w:rsidRDefault="004066A4" w:rsidP="004066A4">
      <w:pPr>
        <w:pStyle w:val="ListParagraph"/>
        <w:spacing w:line="276" w:lineRule="auto"/>
        <w:ind w:left="2160" w:firstLine="720"/>
        <w:rPr>
          <w:rFonts w:ascii="Arial Narrow" w:eastAsia="Arial Narrow" w:hAnsi="Arial Narrow" w:cs="Arial"/>
          <w:spacing w:val="-2"/>
        </w:rPr>
      </w:pPr>
      <w:r w:rsidRPr="00BD1683">
        <w:rPr>
          <w:rFonts w:ascii="Arial Narrow" w:hAnsi="Arial Narrow"/>
          <w:szCs w:val="24"/>
        </w:rPr>
        <w:t xml:space="preserve">(2 </w:t>
      </w:r>
      <w:r w:rsidRPr="00A93589">
        <w:rPr>
          <w:rFonts w:ascii="Arial Narrow" w:eastAsia="Arial Narrow" w:hAnsi="Arial Narrow" w:cs="Arial"/>
          <w:spacing w:val="-2"/>
        </w:rPr>
        <w:t>clients x 365 days) + (1 client x 91 days) = 821 units</w:t>
      </w:r>
      <w:r w:rsidRPr="00D5781A">
        <w:rPr>
          <w:rFonts w:ascii="Arial Narrow" w:eastAsia="Arial Narrow" w:hAnsi="Arial Narrow" w:cs="Arial"/>
          <w:spacing w:val="-2"/>
        </w:rPr>
        <w:tab/>
      </w:r>
    </w:p>
    <w:p w14:paraId="25480F00" w14:textId="77777777" w:rsidR="001E0AE2" w:rsidRPr="004B5768" w:rsidRDefault="001E0AE2" w:rsidP="004066A4">
      <w:pPr>
        <w:spacing w:line="240" w:lineRule="exact"/>
        <w:contextualSpacing/>
        <w:rPr>
          <w:rFonts w:ascii="Arial Narrow" w:hAnsi="Arial Narrow"/>
          <w:b/>
          <w:szCs w:val="24"/>
        </w:rPr>
      </w:pPr>
    </w:p>
    <w:p w14:paraId="7E0E444B" w14:textId="1F28E00B" w:rsidR="001E0AE2" w:rsidRPr="004B5768" w:rsidRDefault="001E0AE2" w:rsidP="00AC0950">
      <w:pPr>
        <w:spacing w:line="240" w:lineRule="exact"/>
        <w:contextualSpacing/>
        <w:rPr>
          <w:rFonts w:ascii="Arial Narrow" w:hAnsi="Arial Narrow"/>
          <w:b/>
          <w:szCs w:val="24"/>
        </w:rPr>
      </w:pPr>
      <w:r w:rsidRPr="004B5768">
        <w:rPr>
          <w:rFonts w:ascii="Arial Narrow" w:hAnsi="Arial Narrow"/>
          <w:b/>
          <w:szCs w:val="24"/>
        </w:rPr>
        <w:t>Client Data:</w:t>
      </w:r>
    </w:p>
    <w:p w14:paraId="045EFE7D" w14:textId="28011BFF"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Line 14C</w:t>
      </w:r>
      <w:r w:rsidRPr="004B5768">
        <w:rPr>
          <w:rFonts w:ascii="Arial Narrow" w:hAnsi="Arial Narrow"/>
        </w:rPr>
        <w:t xml:space="preserve"> </w:t>
      </w:r>
      <w:r w:rsidRPr="004B5768">
        <w:rPr>
          <w:rFonts w:ascii="Arial Narrow" w:hAnsi="Arial Narrow"/>
          <w:szCs w:val="24"/>
          <w:u w:val="single"/>
        </w:rPr>
        <w:t>Total Unduplicated Clients in FY</w:t>
      </w:r>
      <w:r w:rsidR="0049272D">
        <w:rPr>
          <w:rFonts w:ascii="Arial Narrow" w:hAnsi="Arial Narrow"/>
          <w:szCs w:val="24"/>
          <w:u w:val="single"/>
        </w:rPr>
        <w:t>2</w:t>
      </w:r>
      <w:r w:rsidR="00680AA2">
        <w:rPr>
          <w:rFonts w:ascii="Arial Narrow" w:hAnsi="Arial Narrow"/>
          <w:szCs w:val="24"/>
          <w:u w:val="single"/>
        </w:rPr>
        <w:t>3</w:t>
      </w:r>
      <w:r w:rsidRPr="004B5768">
        <w:rPr>
          <w:rFonts w:ascii="Arial Narrow" w:hAnsi="Arial Narrow"/>
          <w:szCs w:val="24"/>
          <w:u w:val="single"/>
        </w:rPr>
        <w:t>:</w:t>
      </w:r>
      <w:r w:rsidRPr="004B5768">
        <w:rPr>
          <w:rFonts w:ascii="Arial Narrow" w:hAnsi="Arial Narrow"/>
          <w:szCs w:val="24"/>
        </w:rPr>
        <w:t xml:space="preserve"> Enter the total number of unduplicated clients to whom GAFC services were provided during the fiscal year.</w:t>
      </w:r>
    </w:p>
    <w:p w14:paraId="4B55C405" w14:textId="77777777" w:rsidR="001E0AE2" w:rsidRPr="004B5768" w:rsidRDefault="001E0AE2" w:rsidP="001E0AE2">
      <w:pPr>
        <w:spacing w:line="240" w:lineRule="exact"/>
        <w:contextualSpacing/>
        <w:rPr>
          <w:rFonts w:ascii="Arial Narrow" w:hAnsi="Arial Narrow"/>
          <w:b/>
          <w:szCs w:val="24"/>
        </w:rPr>
      </w:pPr>
    </w:p>
    <w:p w14:paraId="2A97B805" w14:textId="7E27BC2A" w:rsidR="001E0AE2" w:rsidRPr="004B5768" w:rsidRDefault="001E0AE2" w:rsidP="00AC0950">
      <w:pPr>
        <w:spacing w:line="240" w:lineRule="exact"/>
        <w:contextualSpacing/>
        <w:rPr>
          <w:rFonts w:ascii="Arial Narrow" w:hAnsi="Arial Narrow"/>
          <w:b/>
          <w:szCs w:val="24"/>
        </w:rPr>
      </w:pPr>
      <w:r w:rsidRPr="004B5768">
        <w:rPr>
          <w:rFonts w:ascii="Arial Narrow" w:hAnsi="Arial Narrow"/>
          <w:b/>
          <w:szCs w:val="24"/>
        </w:rPr>
        <w:t>Direct Care Data:</w:t>
      </w:r>
    </w:p>
    <w:p w14:paraId="197B64FF"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Line 15C</w:t>
      </w:r>
      <w:r w:rsidRPr="004B5768">
        <w:rPr>
          <w:rFonts w:ascii="Arial Narrow" w:hAnsi="Arial Narrow"/>
        </w:rPr>
        <w:t xml:space="preserve"> </w:t>
      </w:r>
      <w:r w:rsidRPr="004B5768">
        <w:rPr>
          <w:rFonts w:ascii="Arial Narrow" w:hAnsi="Arial Narrow"/>
          <w:szCs w:val="24"/>
          <w:u w:val="single"/>
        </w:rPr>
        <w:t>Average Number of Hours of Direct Care Provided to Each Client Each Day:</w:t>
      </w:r>
      <w:r w:rsidRPr="004B5768">
        <w:rPr>
          <w:rFonts w:ascii="Arial Narrow" w:hAnsi="Arial Narrow"/>
          <w:szCs w:val="24"/>
        </w:rPr>
        <w:t xml:space="preserve"> Enter the average number of hours of direct individual care provided to each GAFC client each day. Please enter this information </w:t>
      </w:r>
      <w:r w:rsidRPr="004B5768">
        <w:rPr>
          <w:rFonts w:ascii="Arial Narrow" w:hAnsi="Arial Narrow"/>
          <w:szCs w:val="24"/>
        </w:rPr>
        <w:lastRenderedPageBreak/>
        <w:t>rounded to the nearest 15-minute increment. For example, to record 1 hour and 15 minutes, enter 1.25. To record 1 hour and 45 minutes, enter 1.75.</w:t>
      </w:r>
    </w:p>
    <w:p w14:paraId="2DDE4190" w14:textId="77777777" w:rsidR="001E0AE2" w:rsidRPr="004B5768" w:rsidRDefault="001E0AE2" w:rsidP="001E0AE2">
      <w:pPr>
        <w:spacing w:line="240" w:lineRule="exact"/>
        <w:contextualSpacing/>
        <w:rPr>
          <w:rFonts w:ascii="Arial Narrow" w:hAnsi="Arial Narrow"/>
          <w:szCs w:val="24"/>
        </w:rPr>
      </w:pPr>
    </w:p>
    <w:p w14:paraId="2678C19E" w14:textId="57566A01" w:rsidR="001E0AE2" w:rsidRPr="004B5768" w:rsidRDefault="00AC0950" w:rsidP="001E0AE2">
      <w:pPr>
        <w:spacing w:line="240" w:lineRule="exact"/>
        <w:contextualSpacing/>
        <w:rPr>
          <w:rFonts w:ascii="Arial Narrow" w:hAnsi="Arial Narrow"/>
          <w:b/>
          <w:szCs w:val="24"/>
        </w:rPr>
      </w:pPr>
      <w:r>
        <w:rPr>
          <w:rFonts w:ascii="Arial Narrow" w:hAnsi="Arial Narrow"/>
          <w:b/>
          <w:szCs w:val="24"/>
        </w:rPr>
        <w:t>GAFC Notes:</w:t>
      </w:r>
    </w:p>
    <w:p w14:paraId="01A8837F" w14:textId="77777777" w:rsidR="001E0AE2" w:rsidRPr="004B5768" w:rsidRDefault="001E0AE2" w:rsidP="001E0AE2">
      <w:pPr>
        <w:spacing w:line="240" w:lineRule="exact"/>
        <w:ind w:left="360"/>
        <w:contextualSpacing/>
        <w:rPr>
          <w:rFonts w:ascii="Arial Narrow" w:hAnsi="Arial Narrow"/>
          <w:szCs w:val="24"/>
        </w:rPr>
      </w:pPr>
      <w:r w:rsidRPr="004B5768">
        <w:rPr>
          <w:rFonts w:ascii="Arial Narrow" w:hAnsi="Arial Narrow"/>
          <w:szCs w:val="24"/>
        </w:rPr>
        <w:t xml:space="preserve">Line 16C </w:t>
      </w:r>
      <w:r w:rsidRPr="004B5768">
        <w:rPr>
          <w:rFonts w:ascii="Arial Narrow" w:hAnsi="Arial Narrow"/>
          <w:szCs w:val="24"/>
          <w:u w:val="single"/>
        </w:rPr>
        <w:t>GAFC Notes:</w:t>
      </w:r>
      <w:r w:rsidRPr="004B5768">
        <w:rPr>
          <w:rFonts w:ascii="Arial Narrow" w:hAnsi="Arial Narrow"/>
          <w:szCs w:val="24"/>
        </w:rPr>
        <w:t xml:space="preserve"> If you have any comments or additional information that you would like to state, you may leave a note here.</w:t>
      </w:r>
    </w:p>
    <w:p w14:paraId="38C96259" w14:textId="77777777" w:rsidR="001E0AE2" w:rsidRPr="004B5768" w:rsidRDefault="001E0AE2" w:rsidP="001E0AE2">
      <w:pPr>
        <w:spacing w:line="240" w:lineRule="exact"/>
        <w:ind w:left="360"/>
        <w:contextualSpacing/>
        <w:rPr>
          <w:rFonts w:ascii="Arial Narrow" w:hAnsi="Arial Narrow"/>
          <w:szCs w:val="24"/>
        </w:rPr>
      </w:pPr>
    </w:p>
    <w:p w14:paraId="20CEC78D" w14:textId="13129452" w:rsidR="001E0AE2" w:rsidRPr="00942C20" w:rsidRDefault="001E0AE2" w:rsidP="001E0AE2">
      <w:pPr>
        <w:pStyle w:val="Title"/>
        <w:spacing w:before="0" w:after="0"/>
        <w:contextualSpacing/>
        <w:jc w:val="left"/>
        <w:rPr>
          <w:rFonts w:ascii="Arial Narrow" w:hAnsi="Arial Narrow"/>
          <w:sz w:val="24"/>
          <w:szCs w:val="24"/>
          <w:u w:val="single"/>
        </w:rPr>
      </w:pPr>
      <w:bookmarkStart w:id="34" w:name="_Toc499811632"/>
      <w:bookmarkStart w:id="35" w:name="_Toc74737552"/>
      <w:r w:rsidRPr="00942C20">
        <w:rPr>
          <w:rFonts w:ascii="Arial Narrow" w:hAnsi="Arial Narrow"/>
          <w:sz w:val="24"/>
          <w:szCs w:val="24"/>
          <w:u w:val="single"/>
        </w:rPr>
        <w:t>Summary of Revenues, Expenses, Net Income, Profit Margin</w:t>
      </w:r>
      <w:bookmarkEnd w:id="34"/>
      <w:bookmarkEnd w:id="35"/>
      <w:r w:rsidR="00942C20" w:rsidRPr="00942C20">
        <w:rPr>
          <w:rFonts w:ascii="Arial Narrow" w:hAnsi="Arial Narrow"/>
          <w:sz w:val="24"/>
          <w:szCs w:val="24"/>
          <w:u w:val="single"/>
        </w:rPr>
        <w:t xml:space="preserve"> and Reconciliation</w:t>
      </w:r>
    </w:p>
    <w:p w14:paraId="37CA3BA6" w14:textId="63F16546" w:rsidR="001E0AE2" w:rsidRPr="004B5768" w:rsidRDefault="00942C20" w:rsidP="001E0AE2">
      <w:pPr>
        <w:pStyle w:val="BodyText"/>
        <w:tabs>
          <w:tab w:val="num" w:pos="360"/>
        </w:tabs>
        <w:spacing w:after="0"/>
        <w:contextualSpacing/>
        <w:jc w:val="left"/>
        <w:rPr>
          <w:rFonts w:ascii="Arial Narrow" w:hAnsi="Arial Narrow"/>
          <w:sz w:val="24"/>
          <w:szCs w:val="24"/>
        </w:rPr>
      </w:pPr>
      <w:r w:rsidRPr="003659DB">
        <w:rPr>
          <w:rFonts w:ascii="Arial Narrow" w:hAnsi="Arial Narrow"/>
          <w:b/>
          <w:sz w:val="24"/>
          <w:szCs w:val="24"/>
        </w:rPr>
        <w:t>The summary data on this sheet</w:t>
      </w:r>
      <w:r w:rsidR="001E0AE2" w:rsidRPr="00942C20">
        <w:rPr>
          <w:rFonts w:ascii="Arial Narrow" w:hAnsi="Arial Narrow"/>
          <w:b/>
          <w:sz w:val="24"/>
          <w:szCs w:val="24"/>
        </w:rPr>
        <w:t xml:space="preserve"> will automatically draw data from other sheets in the workbook.</w:t>
      </w:r>
      <w:r w:rsidR="001E0AE2" w:rsidRPr="00942C20">
        <w:rPr>
          <w:rFonts w:ascii="Arial Narrow" w:hAnsi="Arial Narrow"/>
          <w:sz w:val="24"/>
          <w:szCs w:val="24"/>
        </w:rPr>
        <w:t xml:space="preserve"> The purpose of this sheet is to clearly show the overall GAFC revenue and expense structure of your agency, as well as the net income (total revenues minus total expenses) and profit margin (net income divided by total revenue) expressed as a percent.</w:t>
      </w:r>
      <w:r w:rsidR="001E0AE2" w:rsidRPr="004B5768">
        <w:rPr>
          <w:rFonts w:ascii="Arial Narrow" w:hAnsi="Arial Narrow"/>
          <w:sz w:val="24"/>
          <w:szCs w:val="24"/>
        </w:rPr>
        <w:t xml:space="preserve"> </w:t>
      </w:r>
    </w:p>
    <w:p w14:paraId="645F1775" w14:textId="77777777" w:rsidR="001E0AE2" w:rsidRPr="004B5768" w:rsidRDefault="001E0AE2" w:rsidP="001E0AE2">
      <w:pPr>
        <w:pStyle w:val="BodyText"/>
        <w:tabs>
          <w:tab w:val="num" w:pos="360"/>
        </w:tabs>
        <w:spacing w:after="0"/>
        <w:contextualSpacing/>
        <w:jc w:val="left"/>
        <w:rPr>
          <w:rFonts w:ascii="Arial Narrow" w:hAnsi="Arial Narrow"/>
          <w:sz w:val="24"/>
          <w:szCs w:val="24"/>
        </w:rPr>
      </w:pPr>
    </w:p>
    <w:p w14:paraId="2F13E0A3" w14:textId="7C384781" w:rsidR="001E0AE2" w:rsidRDefault="001E0AE2" w:rsidP="001E0AE2">
      <w:pPr>
        <w:pStyle w:val="BodyText"/>
        <w:tabs>
          <w:tab w:val="num" w:pos="360"/>
        </w:tabs>
        <w:spacing w:after="0"/>
        <w:contextualSpacing/>
        <w:jc w:val="left"/>
        <w:rPr>
          <w:rFonts w:ascii="Arial Narrow" w:hAnsi="Arial Narrow"/>
          <w:sz w:val="24"/>
          <w:szCs w:val="28"/>
        </w:rPr>
      </w:pPr>
      <w:r w:rsidRPr="004B5768">
        <w:rPr>
          <w:rFonts w:ascii="Arial Narrow" w:hAnsi="Arial Narrow"/>
          <w:sz w:val="24"/>
          <w:szCs w:val="24"/>
        </w:rPr>
        <w:t xml:space="preserve">If you notice that your GAFC total revenues, expenses, net income, or profit margin are not consistent with your understanding of your agency’s revenue and expense structure and profitability, </w:t>
      </w:r>
      <w:r w:rsidRPr="004B5768">
        <w:rPr>
          <w:rFonts w:ascii="Arial Narrow" w:hAnsi="Arial Narrow"/>
          <w:b/>
          <w:sz w:val="24"/>
          <w:szCs w:val="24"/>
        </w:rPr>
        <w:t xml:space="preserve">you should double-check your work on the other sheets of this report and correct any errors. </w:t>
      </w:r>
      <w:r w:rsidRPr="004B5768">
        <w:rPr>
          <w:rFonts w:ascii="Arial Narrow" w:hAnsi="Arial Narrow"/>
          <w:sz w:val="24"/>
          <w:szCs w:val="24"/>
        </w:rPr>
        <w:t xml:space="preserve">If necessary, you should double-check the accuracy of the underlying data that you are recording on this report. </w:t>
      </w:r>
      <w:r w:rsidRPr="003659DB">
        <w:rPr>
          <w:rFonts w:ascii="Arial Narrow" w:hAnsi="Arial Narrow"/>
          <w:sz w:val="24"/>
          <w:szCs w:val="28"/>
        </w:rPr>
        <w:t>Please remember that CHIA relies on your accurate GAFC reporting in order to develop reimbursement rates.</w:t>
      </w:r>
    </w:p>
    <w:p w14:paraId="161C228B" w14:textId="5065D994" w:rsidR="00942C20" w:rsidRDefault="00942C20" w:rsidP="001E0AE2">
      <w:pPr>
        <w:pStyle w:val="BodyText"/>
        <w:tabs>
          <w:tab w:val="num" w:pos="360"/>
        </w:tabs>
        <w:spacing w:after="0"/>
        <w:contextualSpacing/>
        <w:jc w:val="left"/>
        <w:rPr>
          <w:rFonts w:ascii="Arial Narrow" w:hAnsi="Arial Narrow"/>
          <w:sz w:val="24"/>
          <w:szCs w:val="28"/>
        </w:rPr>
      </w:pPr>
    </w:p>
    <w:p w14:paraId="6055E124" w14:textId="77777777" w:rsidR="00A712CE" w:rsidRDefault="00942C20" w:rsidP="001E0AE2">
      <w:pPr>
        <w:pStyle w:val="BodyText"/>
        <w:tabs>
          <w:tab w:val="num" w:pos="360"/>
        </w:tabs>
        <w:spacing w:after="0"/>
        <w:contextualSpacing/>
        <w:jc w:val="left"/>
        <w:rPr>
          <w:rFonts w:ascii="Arial Narrow" w:hAnsi="Arial Narrow"/>
          <w:sz w:val="24"/>
          <w:szCs w:val="28"/>
        </w:rPr>
      </w:pPr>
      <w:r>
        <w:rPr>
          <w:rFonts w:ascii="Arial Narrow" w:hAnsi="Arial Narrow"/>
          <w:sz w:val="24"/>
          <w:szCs w:val="28"/>
        </w:rPr>
        <w:t>At the bottom of the tab,</w:t>
      </w:r>
      <w:r w:rsidR="00A712CE">
        <w:rPr>
          <w:rFonts w:ascii="Arial Narrow" w:hAnsi="Arial Narrow"/>
          <w:sz w:val="24"/>
          <w:szCs w:val="28"/>
        </w:rPr>
        <w:t xml:space="preserve"> please enter information for reconciliation between your financial statements and the cost report.</w:t>
      </w:r>
    </w:p>
    <w:p w14:paraId="73368C0A" w14:textId="3582056F" w:rsidR="00A712CE" w:rsidRDefault="00A712CE" w:rsidP="001E0AE2">
      <w:pPr>
        <w:pStyle w:val="BodyText"/>
        <w:tabs>
          <w:tab w:val="num" w:pos="360"/>
        </w:tabs>
        <w:spacing w:after="0"/>
        <w:contextualSpacing/>
        <w:jc w:val="left"/>
        <w:rPr>
          <w:rFonts w:ascii="Arial Narrow" w:hAnsi="Arial Narrow"/>
          <w:sz w:val="24"/>
          <w:szCs w:val="28"/>
        </w:rPr>
      </w:pPr>
    </w:p>
    <w:p w14:paraId="0E23D936" w14:textId="15904E02" w:rsidR="00CE5E44" w:rsidRDefault="00A712CE" w:rsidP="001E0AE2">
      <w:pPr>
        <w:pStyle w:val="BodyText"/>
        <w:tabs>
          <w:tab w:val="num" w:pos="360"/>
        </w:tabs>
        <w:spacing w:after="0"/>
        <w:contextualSpacing/>
        <w:jc w:val="left"/>
        <w:rPr>
          <w:rFonts w:ascii="Arial Narrow" w:hAnsi="Arial Narrow"/>
          <w:sz w:val="24"/>
          <w:szCs w:val="28"/>
        </w:rPr>
      </w:pPr>
      <w:r>
        <w:rPr>
          <w:rFonts w:ascii="Arial Narrow" w:hAnsi="Arial Narrow"/>
          <w:sz w:val="24"/>
          <w:szCs w:val="28"/>
        </w:rPr>
        <w:t xml:space="preserve">In the </w:t>
      </w:r>
      <w:r w:rsidR="006A41EC">
        <w:rPr>
          <w:rFonts w:ascii="Arial Narrow" w:hAnsi="Arial Narrow"/>
          <w:sz w:val="24"/>
          <w:szCs w:val="28"/>
        </w:rPr>
        <w:t xml:space="preserve">Reconciliation section, in the </w:t>
      </w:r>
      <w:r>
        <w:rPr>
          <w:rFonts w:ascii="Arial Narrow" w:hAnsi="Arial Narrow"/>
          <w:sz w:val="24"/>
          <w:szCs w:val="28"/>
        </w:rPr>
        <w:t>boxes titled “Financial Statement Revenue” and “Financial Statement Expense</w:t>
      </w:r>
      <w:r w:rsidR="002A7C9B">
        <w:rPr>
          <w:rFonts w:ascii="Arial Narrow" w:hAnsi="Arial Narrow"/>
          <w:sz w:val="24"/>
          <w:szCs w:val="28"/>
        </w:rPr>
        <w:t xml:space="preserve">”, </w:t>
      </w:r>
      <w:r>
        <w:rPr>
          <w:rFonts w:ascii="Arial Narrow" w:hAnsi="Arial Narrow"/>
          <w:sz w:val="24"/>
          <w:szCs w:val="28"/>
        </w:rPr>
        <w:t>enter the amount of total revenue and total expenses recorded on your financial statements. In the variance section, the cost report will automatically calculate the difference between these amounts and what was entered on the cost report</w:t>
      </w:r>
      <w:r w:rsidR="00396407">
        <w:rPr>
          <w:rFonts w:ascii="Arial Narrow" w:hAnsi="Arial Narrow"/>
          <w:sz w:val="24"/>
          <w:szCs w:val="28"/>
        </w:rPr>
        <w:t xml:space="preserve">. This is calculated by the </w:t>
      </w:r>
      <w:r w:rsidR="00CE5E44">
        <w:rPr>
          <w:rFonts w:ascii="Arial Narrow" w:hAnsi="Arial Narrow"/>
          <w:sz w:val="24"/>
          <w:szCs w:val="28"/>
        </w:rPr>
        <w:t xml:space="preserve">cost report amount minus </w:t>
      </w:r>
      <w:r w:rsidR="00C07782">
        <w:rPr>
          <w:rFonts w:ascii="Arial Narrow" w:hAnsi="Arial Narrow"/>
          <w:sz w:val="24"/>
          <w:szCs w:val="28"/>
        </w:rPr>
        <w:t xml:space="preserve">the </w:t>
      </w:r>
      <w:r w:rsidR="00CE5E44">
        <w:rPr>
          <w:rFonts w:ascii="Arial Narrow" w:hAnsi="Arial Narrow"/>
          <w:sz w:val="24"/>
          <w:szCs w:val="28"/>
        </w:rPr>
        <w:t>financial statement amount</w:t>
      </w:r>
      <w:r>
        <w:rPr>
          <w:rFonts w:ascii="Arial Narrow" w:hAnsi="Arial Narrow"/>
          <w:sz w:val="24"/>
          <w:szCs w:val="28"/>
        </w:rPr>
        <w:t>.</w:t>
      </w:r>
      <w:r w:rsidR="00396407">
        <w:rPr>
          <w:rFonts w:ascii="Arial Narrow" w:hAnsi="Arial Narrow"/>
          <w:sz w:val="24"/>
          <w:szCs w:val="28"/>
        </w:rPr>
        <w:t xml:space="preserve"> A positive variance means the cost report amount is higher, a negative variance means the financial statement amount is higher.</w:t>
      </w:r>
      <w:r>
        <w:rPr>
          <w:rFonts w:ascii="Arial Narrow" w:hAnsi="Arial Narrow"/>
          <w:sz w:val="24"/>
          <w:szCs w:val="28"/>
        </w:rPr>
        <w:t xml:space="preserve"> </w:t>
      </w:r>
    </w:p>
    <w:p w14:paraId="5816F065" w14:textId="77777777" w:rsidR="00CE5E44" w:rsidRDefault="00CE5E44" w:rsidP="001E0AE2">
      <w:pPr>
        <w:pStyle w:val="BodyText"/>
        <w:tabs>
          <w:tab w:val="num" w:pos="360"/>
        </w:tabs>
        <w:spacing w:after="0"/>
        <w:contextualSpacing/>
        <w:jc w:val="left"/>
        <w:rPr>
          <w:rFonts w:ascii="Arial Narrow" w:hAnsi="Arial Narrow"/>
          <w:sz w:val="24"/>
          <w:szCs w:val="28"/>
        </w:rPr>
      </w:pPr>
    </w:p>
    <w:p w14:paraId="6E58ED9C" w14:textId="4999FD14" w:rsidR="00942C20" w:rsidRPr="003659DB" w:rsidRDefault="00A712CE" w:rsidP="001E0AE2">
      <w:pPr>
        <w:pStyle w:val="BodyText"/>
        <w:tabs>
          <w:tab w:val="num" w:pos="360"/>
        </w:tabs>
        <w:spacing w:after="0"/>
        <w:contextualSpacing/>
        <w:jc w:val="left"/>
        <w:rPr>
          <w:rFonts w:ascii="Arial Narrow" w:hAnsi="Arial Narrow"/>
          <w:sz w:val="24"/>
          <w:szCs w:val="28"/>
        </w:rPr>
      </w:pPr>
      <w:r>
        <w:rPr>
          <w:rFonts w:ascii="Arial Narrow" w:hAnsi="Arial Narrow"/>
          <w:sz w:val="24"/>
          <w:szCs w:val="28"/>
        </w:rPr>
        <w:t xml:space="preserve">If there is a variance for either revenue or expenses, </w:t>
      </w:r>
      <w:r w:rsidRPr="00942C20">
        <w:rPr>
          <w:rFonts w:ascii="Arial Narrow" w:hAnsi="Arial Narrow"/>
          <w:sz w:val="24"/>
          <w:szCs w:val="28"/>
        </w:rPr>
        <w:t xml:space="preserve">please describe the reasons for the variance between the two documents in </w:t>
      </w:r>
      <w:r>
        <w:rPr>
          <w:rFonts w:ascii="Arial Narrow" w:hAnsi="Arial Narrow"/>
          <w:sz w:val="24"/>
          <w:szCs w:val="28"/>
        </w:rPr>
        <w:t>the explanation box.</w:t>
      </w:r>
      <w:r w:rsidR="00FC50CF">
        <w:rPr>
          <w:rFonts w:ascii="Arial Narrow" w:hAnsi="Arial Narrow"/>
        </w:rPr>
        <w:t xml:space="preserve"> </w:t>
      </w:r>
      <w:r w:rsidR="00942C20">
        <w:rPr>
          <w:rFonts w:ascii="Arial Narrow" w:hAnsi="Arial Narrow"/>
          <w:sz w:val="24"/>
          <w:szCs w:val="28"/>
        </w:rPr>
        <w:t xml:space="preserve"> </w:t>
      </w:r>
      <w:r w:rsidR="00942C20" w:rsidRPr="00942C20">
        <w:rPr>
          <w:rFonts w:ascii="Arial Narrow" w:hAnsi="Arial Narrow"/>
          <w:sz w:val="24"/>
          <w:szCs w:val="28"/>
        </w:rPr>
        <w:t xml:space="preserve">  </w:t>
      </w:r>
    </w:p>
    <w:p w14:paraId="289D8DBB" w14:textId="77777777" w:rsidR="001E0AE2" w:rsidRDefault="001E0AE2" w:rsidP="001E0AE2">
      <w:pPr>
        <w:pStyle w:val="BodyText"/>
        <w:tabs>
          <w:tab w:val="num" w:pos="360"/>
        </w:tabs>
        <w:spacing w:after="0"/>
        <w:contextualSpacing/>
        <w:jc w:val="left"/>
        <w:rPr>
          <w:rFonts w:ascii="Arial Narrow" w:hAnsi="Arial Narrow"/>
        </w:rPr>
      </w:pPr>
    </w:p>
    <w:p w14:paraId="648B5B20" w14:textId="77777777" w:rsidR="00696752" w:rsidRPr="004B5768" w:rsidRDefault="00696752" w:rsidP="001E0AE2">
      <w:pPr>
        <w:pStyle w:val="BodyText"/>
        <w:tabs>
          <w:tab w:val="num" w:pos="360"/>
        </w:tabs>
        <w:spacing w:after="0"/>
        <w:contextualSpacing/>
        <w:jc w:val="left"/>
        <w:rPr>
          <w:rFonts w:ascii="Arial Narrow" w:hAnsi="Arial Narrow"/>
        </w:rPr>
      </w:pPr>
    </w:p>
    <w:p w14:paraId="3F530178" w14:textId="77777777" w:rsidR="001E0AE2" w:rsidRPr="004B5768" w:rsidRDefault="001E0AE2" w:rsidP="001E0AE2">
      <w:pPr>
        <w:pStyle w:val="Title"/>
        <w:spacing w:before="0" w:after="0"/>
        <w:contextualSpacing/>
        <w:jc w:val="left"/>
        <w:rPr>
          <w:rFonts w:ascii="Arial Narrow" w:hAnsi="Arial Narrow"/>
          <w:sz w:val="24"/>
          <w:szCs w:val="24"/>
          <w:u w:val="single"/>
        </w:rPr>
      </w:pPr>
      <w:bookmarkStart w:id="36" w:name="_Toc499811633"/>
      <w:bookmarkStart w:id="37" w:name="_Toc74737553"/>
      <w:r w:rsidRPr="004B5768">
        <w:rPr>
          <w:rFonts w:ascii="Arial Narrow" w:hAnsi="Arial Narrow"/>
          <w:sz w:val="24"/>
          <w:szCs w:val="24"/>
          <w:u w:val="single"/>
        </w:rPr>
        <w:t>Statement of Certification</w:t>
      </w:r>
      <w:bookmarkEnd w:id="36"/>
      <w:bookmarkEnd w:id="37"/>
    </w:p>
    <w:p w14:paraId="6E6C3DD2" w14:textId="4277D39F" w:rsidR="001E0AE2" w:rsidRPr="004B5768" w:rsidRDefault="001E0AE2" w:rsidP="001E0AE2">
      <w:pPr>
        <w:pStyle w:val="NormalWeb"/>
        <w:spacing w:before="0" w:beforeAutospacing="0" w:after="0" w:afterAutospacing="0"/>
        <w:contextualSpacing/>
        <w:rPr>
          <w:rFonts w:ascii="Arial Narrow" w:hAnsi="Arial Narrow"/>
        </w:rPr>
      </w:pPr>
      <w:r w:rsidRPr="004B5768">
        <w:rPr>
          <w:rFonts w:ascii="Arial Narrow" w:hAnsi="Arial Narrow"/>
        </w:rPr>
        <w:t>The owner, partner, or officer of the GAFC agency should read the paragraph that attests to the accuracy of the report, list the owner, partner, or officer’s name and title on</w:t>
      </w:r>
      <w:r w:rsidR="00AC0950">
        <w:rPr>
          <w:rFonts w:ascii="Arial Narrow" w:hAnsi="Arial Narrow"/>
        </w:rPr>
        <w:t xml:space="preserve"> the designated lines, and </w:t>
      </w:r>
      <w:r w:rsidRPr="004B5768">
        <w:rPr>
          <w:rFonts w:ascii="Arial Narrow" w:hAnsi="Arial Narrow"/>
        </w:rPr>
        <w:t>date it. If a person other than the owner, partner, or officer completes this report, the box with the preparer’s required information must be completed in the same manner.</w:t>
      </w:r>
    </w:p>
    <w:p w14:paraId="498C8A57" w14:textId="77777777" w:rsidR="001E0AE2" w:rsidRPr="004B5768" w:rsidRDefault="001E0AE2" w:rsidP="001E0AE2">
      <w:pPr>
        <w:pStyle w:val="NormalWeb"/>
        <w:spacing w:before="0" w:beforeAutospacing="0" w:after="0" w:afterAutospacing="0"/>
        <w:contextualSpacing/>
        <w:rPr>
          <w:rFonts w:ascii="Arial Narrow" w:hAnsi="Arial Narrow"/>
        </w:rPr>
      </w:pPr>
    </w:p>
    <w:p w14:paraId="2FA3F88F" w14:textId="77777777" w:rsidR="001E0AE2" w:rsidRPr="004B5768" w:rsidRDefault="001E0AE2" w:rsidP="001E0AE2">
      <w:pPr>
        <w:pStyle w:val="NormalWeb"/>
        <w:spacing w:before="0" w:beforeAutospacing="0" w:after="0" w:afterAutospacing="0"/>
        <w:contextualSpacing/>
        <w:rPr>
          <w:rFonts w:ascii="Arial Narrow" w:hAnsi="Arial Narrow"/>
        </w:rPr>
      </w:pPr>
      <w:r w:rsidRPr="004B5768">
        <w:rPr>
          <w:rFonts w:ascii="Arial Narrow" w:hAnsi="Arial Narrow"/>
        </w:rPr>
        <w:t>The owner, partner, or officer accepts the dating of the report and the submission of this data to CHIA as certification under the pains and penalties of perjury.</w:t>
      </w:r>
    </w:p>
    <w:p w14:paraId="40834E55" w14:textId="77777777" w:rsidR="001E0AE2" w:rsidRPr="004B5768" w:rsidRDefault="001E0AE2" w:rsidP="001E0AE2">
      <w:pPr>
        <w:pStyle w:val="NormalWeb"/>
        <w:spacing w:before="0" w:beforeAutospacing="0" w:after="0" w:afterAutospacing="0"/>
        <w:contextualSpacing/>
        <w:rPr>
          <w:rFonts w:ascii="Arial Narrow" w:hAnsi="Arial Narrow"/>
        </w:rPr>
      </w:pPr>
    </w:p>
    <w:p w14:paraId="0860D831" w14:textId="77777777" w:rsidR="001E0AE2" w:rsidRPr="004B5768" w:rsidRDefault="001E0AE2" w:rsidP="001E0AE2">
      <w:pPr>
        <w:pStyle w:val="NormalWeb"/>
        <w:spacing w:before="0" w:beforeAutospacing="0" w:after="0" w:afterAutospacing="0"/>
        <w:contextualSpacing/>
        <w:rPr>
          <w:rFonts w:ascii="Arial Narrow" w:hAnsi="Arial Narrow"/>
        </w:rPr>
      </w:pPr>
      <w:r w:rsidRPr="004B5768">
        <w:rPr>
          <w:rFonts w:ascii="Arial Narrow" w:hAnsi="Arial Narrow"/>
        </w:rPr>
        <w:t xml:space="preserve">The Certification sheet contains a basic summary about the data entered into the cost report. If you notice that your GAFC total revenues, expenses, units of service, net income, or profit margin are not consistent with your understanding of your agency’s revenue and expense structure and profitability, you should double-check your work on the other sheets of this report and correct any errors. </w:t>
      </w:r>
    </w:p>
    <w:p w14:paraId="065283F4" w14:textId="77777777" w:rsidR="001E0AE2" w:rsidRPr="004B5768" w:rsidRDefault="001E0AE2" w:rsidP="001E0AE2">
      <w:pPr>
        <w:pStyle w:val="NormalWeb"/>
        <w:spacing w:before="0" w:beforeAutospacing="0" w:after="0" w:afterAutospacing="0"/>
        <w:contextualSpacing/>
        <w:rPr>
          <w:rFonts w:ascii="Arial Narrow" w:hAnsi="Arial Narrow"/>
        </w:rPr>
      </w:pPr>
    </w:p>
    <w:p w14:paraId="408974C2" w14:textId="43E4E262" w:rsidR="00AC0950" w:rsidRPr="00D355A5" w:rsidRDefault="001E0AE2" w:rsidP="00AC0950">
      <w:pPr>
        <w:pStyle w:val="NormalWeb"/>
        <w:spacing w:before="0" w:beforeAutospacing="0" w:after="0" w:afterAutospacing="0"/>
        <w:contextualSpacing/>
        <w:rPr>
          <w:rFonts w:ascii="Arial Narrow" w:hAnsi="Arial Narrow"/>
        </w:rPr>
      </w:pPr>
      <w:r w:rsidRPr="004B5768">
        <w:rPr>
          <w:rFonts w:ascii="Arial Narrow" w:hAnsi="Arial Narrow"/>
        </w:rPr>
        <w:t xml:space="preserve">Please </w:t>
      </w:r>
      <w:r w:rsidRPr="004B5768">
        <w:rPr>
          <w:rFonts w:ascii="Arial Narrow" w:hAnsi="Arial Narrow"/>
          <w:b/>
        </w:rPr>
        <w:t>print only the “Statement of Certification” page</w:t>
      </w:r>
      <w:r w:rsidRPr="004B5768">
        <w:rPr>
          <w:rFonts w:ascii="Arial Narrow" w:hAnsi="Arial Narrow"/>
        </w:rPr>
        <w:t xml:space="preserve">, sign it, </w:t>
      </w:r>
      <w:r w:rsidR="00AC0950">
        <w:rPr>
          <w:rFonts w:ascii="Arial Narrow" w:hAnsi="Arial Narrow"/>
        </w:rPr>
        <w:t xml:space="preserve">and email it as a PDF file saved in the format </w:t>
      </w:r>
      <w:r w:rsidR="0049272D">
        <w:rPr>
          <w:rFonts w:ascii="Arial Narrow" w:hAnsi="Arial Narrow"/>
          <w:i/>
        </w:rPr>
        <w:t>AgencyName_</w:t>
      </w:r>
      <w:r w:rsidR="00C64FDF">
        <w:rPr>
          <w:rFonts w:ascii="Arial Narrow" w:hAnsi="Arial Narrow"/>
          <w:i/>
        </w:rPr>
        <w:t>GAFCCR23</w:t>
      </w:r>
      <w:r w:rsidR="00AC0950" w:rsidRPr="00C25DBE">
        <w:rPr>
          <w:rFonts w:ascii="Arial Narrow" w:hAnsi="Arial Narrow"/>
          <w:i/>
        </w:rPr>
        <w:t>.pd</w:t>
      </w:r>
      <w:r w:rsidR="00AC0950">
        <w:rPr>
          <w:rFonts w:ascii="Arial Narrow" w:hAnsi="Arial Narrow"/>
          <w:i/>
        </w:rPr>
        <w:t xml:space="preserve">f </w:t>
      </w:r>
      <w:r w:rsidR="00AC0950">
        <w:rPr>
          <w:rFonts w:ascii="Arial Narrow" w:hAnsi="Arial Narrow"/>
        </w:rPr>
        <w:t>to</w:t>
      </w:r>
      <w:r w:rsidR="00080F03">
        <w:rPr>
          <w:rFonts w:ascii="Arial Narrow" w:hAnsi="Arial Narrow"/>
        </w:rPr>
        <w:t xml:space="preserve"> </w:t>
      </w:r>
      <w:hyperlink r:id="rId24" w:history="1">
        <w:r w:rsidR="00080F03" w:rsidRPr="00637AC0">
          <w:rPr>
            <w:rStyle w:val="Hyperlink"/>
            <w:rFonts w:ascii="Arial Narrow" w:hAnsi="Arial Narrow"/>
          </w:rPr>
          <w:t>data@chiamass.gov</w:t>
        </w:r>
      </w:hyperlink>
      <w:r w:rsidR="00080F03">
        <w:rPr>
          <w:rFonts w:ascii="Arial Narrow" w:hAnsi="Arial Narrow"/>
        </w:rPr>
        <w:t xml:space="preserve"> </w:t>
      </w:r>
      <w:r w:rsidR="00AC0950">
        <w:rPr>
          <w:rStyle w:val="Hyperlink"/>
          <w:rFonts w:ascii="Arial Narrow" w:hAnsi="Arial Narrow"/>
          <w:color w:val="auto"/>
          <w:u w:val="none"/>
        </w:rPr>
        <w:t xml:space="preserve">along with your </w:t>
      </w:r>
      <w:r w:rsidR="00AC0950" w:rsidRPr="00C25DBE">
        <w:rPr>
          <w:rFonts w:ascii="Arial Narrow" w:hAnsi="Arial Narrow"/>
        </w:rPr>
        <w:t>completed Excel workbook cost report</w:t>
      </w:r>
      <w:r w:rsidR="00AC0950">
        <w:rPr>
          <w:rFonts w:ascii="Arial Narrow" w:hAnsi="Arial Narrow"/>
        </w:rPr>
        <w:t xml:space="preserve"> (saved as </w:t>
      </w:r>
      <w:r w:rsidR="0049272D">
        <w:rPr>
          <w:rFonts w:ascii="Arial Narrow" w:hAnsi="Arial Narrow"/>
          <w:i/>
        </w:rPr>
        <w:t>AgencyName_</w:t>
      </w:r>
      <w:r w:rsidR="00C64FDF">
        <w:rPr>
          <w:rFonts w:ascii="Arial Narrow" w:hAnsi="Arial Narrow"/>
          <w:i/>
        </w:rPr>
        <w:t>GAFCCR23</w:t>
      </w:r>
      <w:r w:rsidR="00AC0950" w:rsidRPr="00C25DBE">
        <w:rPr>
          <w:rFonts w:ascii="Arial Narrow" w:hAnsi="Arial Narrow"/>
          <w:i/>
        </w:rPr>
        <w:t>.xlsx</w:t>
      </w:r>
      <w:r w:rsidR="00AC0950">
        <w:rPr>
          <w:rFonts w:ascii="Arial Narrow" w:hAnsi="Arial Narrow"/>
          <w:i/>
        </w:rPr>
        <w:t>)</w:t>
      </w:r>
      <w:r w:rsidR="00AC0950" w:rsidRPr="00C25DBE">
        <w:rPr>
          <w:rFonts w:ascii="Arial Narrow" w:hAnsi="Arial Narrow"/>
        </w:rPr>
        <w:t>, a</w:t>
      </w:r>
      <w:r w:rsidR="00AC0950">
        <w:rPr>
          <w:rFonts w:ascii="Arial Narrow" w:hAnsi="Arial Narrow"/>
        </w:rPr>
        <w:t xml:space="preserve">nd your </w:t>
      </w:r>
      <w:r w:rsidR="00AC0950" w:rsidRPr="00C25DBE">
        <w:rPr>
          <w:rFonts w:ascii="Arial Narrow" w:hAnsi="Arial Narrow"/>
        </w:rPr>
        <w:t>agency’s financial statements</w:t>
      </w:r>
      <w:r w:rsidR="00AC0950">
        <w:rPr>
          <w:rFonts w:ascii="Arial Narrow" w:hAnsi="Arial Narrow"/>
        </w:rPr>
        <w:t>.</w:t>
      </w:r>
    </w:p>
    <w:p w14:paraId="745105F9" w14:textId="77777777" w:rsidR="00AC0950" w:rsidRDefault="00AC0950" w:rsidP="00AC0950">
      <w:pPr>
        <w:pStyle w:val="NormalWeb"/>
        <w:spacing w:before="0" w:beforeAutospacing="0" w:after="0" w:afterAutospacing="0"/>
        <w:contextualSpacing/>
        <w:rPr>
          <w:rFonts w:ascii="Arial Narrow" w:hAnsi="Arial Narrow"/>
        </w:rPr>
      </w:pPr>
    </w:p>
    <w:p w14:paraId="3734BAE7" w14:textId="610A9EA8" w:rsidR="003A2189" w:rsidRDefault="003A2189">
      <w:pPr>
        <w:spacing w:after="200" w:line="276" w:lineRule="auto"/>
        <w:rPr>
          <w:rFonts w:ascii="Arial Narrow" w:hAnsi="Arial Narrow"/>
          <w:szCs w:val="24"/>
        </w:rPr>
      </w:pPr>
    </w:p>
    <w:p w14:paraId="4B07697C" w14:textId="292C7854" w:rsidR="003A2189" w:rsidRDefault="00F76F27" w:rsidP="00F76F27">
      <w:pPr>
        <w:pStyle w:val="Title"/>
        <w:jc w:val="left"/>
        <w:rPr>
          <w:rFonts w:ascii="Arial Narrow" w:eastAsia="Arial Narrow" w:hAnsi="Arial Narrow"/>
          <w:sz w:val="24"/>
          <w:szCs w:val="24"/>
          <w:u w:val="single"/>
        </w:rPr>
      </w:pPr>
      <w:bookmarkStart w:id="38" w:name="_Toc74737554"/>
      <w:r w:rsidRPr="0067692D">
        <w:rPr>
          <w:rFonts w:ascii="Arial Narrow" w:eastAsia="Arial Narrow" w:hAnsi="Arial Narrow"/>
          <w:sz w:val="24"/>
          <w:szCs w:val="24"/>
          <w:u w:val="single"/>
        </w:rPr>
        <w:t>Frequently Asked Questions</w:t>
      </w:r>
      <w:bookmarkEnd w:id="38"/>
    </w:p>
    <w:p w14:paraId="2A10F76C" w14:textId="77777777" w:rsidR="00F76F27" w:rsidRPr="00F76F27" w:rsidRDefault="00F76F27" w:rsidP="00F76F27">
      <w:pPr>
        <w:rPr>
          <w:rFonts w:eastAsia="Calibri"/>
        </w:rPr>
      </w:pPr>
    </w:p>
    <w:p w14:paraId="4F042284" w14:textId="77777777" w:rsidR="004066A4" w:rsidRDefault="004066A4" w:rsidP="004066A4"/>
    <w:p w14:paraId="6CACF8DE" w14:textId="77777777" w:rsidR="004066A4" w:rsidRDefault="004066A4" w:rsidP="004066A4">
      <w:pPr>
        <w:pStyle w:val="ListParagraph"/>
        <w:numPr>
          <w:ilvl w:val="0"/>
          <w:numId w:val="25"/>
        </w:numPr>
        <w:spacing w:line="276" w:lineRule="auto"/>
        <w:rPr>
          <w:rFonts w:ascii="Arial Narrow" w:eastAsia="Arial Narrow" w:hAnsi="Arial Narrow" w:cs="Arial"/>
          <w:spacing w:val="-2"/>
        </w:rPr>
      </w:pPr>
      <w:r w:rsidRPr="00EF01CC">
        <w:rPr>
          <w:rFonts w:ascii="Arial Narrow" w:eastAsia="Arial Narrow" w:hAnsi="Arial Narrow" w:cs="Arial"/>
          <w:spacing w:val="-2"/>
        </w:rPr>
        <w:t xml:space="preserve">Is there a line in the cost report that accounts for staff vacancies? </w:t>
      </w:r>
    </w:p>
    <w:p w14:paraId="42D45176" w14:textId="77777777" w:rsidR="004066A4" w:rsidRDefault="004066A4" w:rsidP="004066A4">
      <w:pPr>
        <w:spacing w:line="276" w:lineRule="auto"/>
        <w:rPr>
          <w:rFonts w:ascii="Arial Narrow" w:eastAsia="Arial Narrow" w:hAnsi="Arial Narrow" w:cs="Arial"/>
          <w:spacing w:val="-2"/>
        </w:rPr>
      </w:pPr>
    </w:p>
    <w:p w14:paraId="6645FC99" w14:textId="6F9F974B" w:rsidR="004066A4" w:rsidRPr="008E4B9C" w:rsidRDefault="004066A4" w:rsidP="004066A4">
      <w:pPr>
        <w:spacing w:line="276" w:lineRule="auto"/>
        <w:ind w:left="720"/>
        <w:rPr>
          <w:rFonts w:ascii="Arial Narrow" w:eastAsia="Arial Narrow" w:hAnsi="Arial Narrow" w:cs="Arial"/>
          <w:spacing w:val="-2"/>
        </w:rPr>
      </w:pPr>
      <w:r w:rsidRPr="009710FC">
        <w:rPr>
          <w:rFonts w:ascii="Arial Narrow" w:eastAsia="Arial Narrow" w:hAnsi="Arial Narrow" w:cs="Arial"/>
          <w:spacing w:val="-2"/>
        </w:rPr>
        <w:t xml:space="preserve">No, there is not a </w:t>
      </w:r>
      <w:r w:rsidRPr="009710FC">
        <w:rPr>
          <w:rFonts w:ascii="Arial Narrow" w:eastAsia="Arial Narrow" w:hAnsi="Arial Narrow" w:cs="Arial"/>
          <w:spacing w:val="-2"/>
        </w:rPr>
        <w:t xml:space="preserve">specific line in the cost report to report staff vacancies. The cost report should reflect </w:t>
      </w:r>
      <w:r>
        <w:rPr>
          <w:rFonts w:ascii="Arial Narrow" w:eastAsia="Arial Narrow" w:hAnsi="Arial Narrow" w:cs="Arial"/>
          <w:spacing w:val="-2"/>
        </w:rPr>
        <w:t xml:space="preserve">staffing costs that were incurred </w:t>
      </w:r>
      <w:r w:rsidR="00A63893">
        <w:rPr>
          <w:rFonts w:ascii="Arial Narrow" w:eastAsia="Arial Narrow" w:hAnsi="Arial Narrow" w:cs="Arial"/>
          <w:spacing w:val="-2"/>
        </w:rPr>
        <w:t xml:space="preserve">and </w:t>
      </w:r>
      <w:r w:rsidR="00073E7A">
        <w:rPr>
          <w:rFonts w:ascii="Arial Narrow" w:eastAsia="Arial Narrow" w:hAnsi="Arial Narrow" w:cs="Arial"/>
          <w:spacing w:val="-2"/>
        </w:rPr>
        <w:t xml:space="preserve">its </w:t>
      </w:r>
      <w:r w:rsidR="00A63893">
        <w:rPr>
          <w:rFonts w:ascii="Arial Narrow" w:eastAsia="Arial Narrow" w:hAnsi="Arial Narrow" w:cs="Arial"/>
          <w:spacing w:val="-2"/>
        </w:rPr>
        <w:t xml:space="preserve">corresponding FTEs </w:t>
      </w:r>
      <w:r>
        <w:rPr>
          <w:rFonts w:ascii="Arial Narrow" w:eastAsia="Arial Narrow" w:hAnsi="Arial Narrow" w:cs="Arial"/>
          <w:spacing w:val="-2"/>
        </w:rPr>
        <w:t>during the fiscal year</w:t>
      </w:r>
      <w:r w:rsidRPr="009710FC">
        <w:rPr>
          <w:rFonts w:ascii="Arial Narrow" w:eastAsia="Arial Narrow" w:hAnsi="Arial Narrow" w:cs="Arial"/>
          <w:spacing w:val="-2"/>
        </w:rPr>
        <w:t xml:space="preserve">. </w:t>
      </w:r>
      <w:r>
        <w:rPr>
          <w:rFonts w:ascii="Arial Narrow" w:eastAsia="Arial Narrow" w:hAnsi="Arial Narrow" w:cs="Arial"/>
          <w:spacing w:val="-2"/>
        </w:rPr>
        <w:t>Please note that staff vacancies are not actual costs that are incurred</w:t>
      </w:r>
      <w:r>
        <w:rPr>
          <w:rFonts w:ascii="Arial Narrow" w:eastAsia="Arial Narrow" w:hAnsi="Arial Narrow" w:cs="Arial"/>
          <w:spacing w:val="-2"/>
        </w:rPr>
        <w:t xml:space="preserve">. </w:t>
      </w:r>
      <w:r w:rsidR="0023624A">
        <w:rPr>
          <w:rFonts w:ascii="Arial Narrow" w:eastAsia="Arial Narrow" w:hAnsi="Arial Narrow" w:cs="Arial"/>
          <w:spacing w:val="-2"/>
        </w:rPr>
        <w:t xml:space="preserve">You can feel free to provide additional information on schedule C, ‘GAFC Notes’. </w:t>
      </w:r>
    </w:p>
    <w:p w14:paraId="25F86688" w14:textId="77777777" w:rsidR="004066A4" w:rsidRDefault="004066A4" w:rsidP="004066A4">
      <w:pPr>
        <w:spacing w:line="276" w:lineRule="auto"/>
        <w:ind w:left="720"/>
        <w:rPr>
          <w:rFonts w:ascii="Arial Narrow" w:eastAsia="Arial Narrow" w:hAnsi="Arial Narrow" w:cs="Arial"/>
          <w:spacing w:val="-2"/>
        </w:rPr>
      </w:pPr>
    </w:p>
    <w:p w14:paraId="458226EE" w14:textId="77777777" w:rsidR="004066A4" w:rsidRDefault="004066A4" w:rsidP="004066A4">
      <w:pPr>
        <w:spacing w:line="276" w:lineRule="auto"/>
        <w:ind w:left="720"/>
        <w:rPr>
          <w:rFonts w:ascii="Arial Narrow" w:eastAsia="Arial Narrow" w:hAnsi="Arial Narrow" w:cs="Arial"/>
          <w:spacing w:val="-2"/>
        </w:rPr>
      </w:pPr>
    </w:p>
    <w:p w14:paraId="2D1C42CB" w14:textId="77777777" w:rsidR="004066A4" w:rsidRDefault="004066A4" w:rsidP="004066A4">
      <w:pPr>
        <w:pStyle w:val="ListParagraph"/>
        <w:numPr>
          <w:ilvl w:val="0"/>
          <w:numId w:val="25"/>
        </w:numPr>
        <w:spacing w:line="276" w:lineRule="auto"/>
        <w:rPr>
          <w:rFonts w:ascii="Arial Narrow" w:eastAsia="Arial Narrow" w:hAnsi="Arial Narrow" w:cs="Arial"/>
          <w:spacing w:val="-2"/>
        </w:rPr>
      </w:pPr>
      <w:r>
        <w:rPr>
          <w:rFonts w:ascii="Arial Narrow" w:eastAsia="Arial Narrow" w:hAnsi="Arial Narrow" w:cs="Arial"/>
          <w:spacing w:val="-2"/>
        </w:rPr>
        <w:t xml:space="preserve">How do I calculate units of service? </w:t>
      </w:r>
    </w:p>
    <w:p w14:paraId="303B206B" w14:textId="77777777" w:rsidR="004066A4" w:rsidRDefault="004066A4" w:rsidP="004066A4">
      <w:pPr>
        <w:spacing w:line="276" w:lineRule="auto"/>
        <w:ind w:left="720"/>
        <w:rPr>
          <w:rFonts w:ascii="Arial Narrow" w:eastAsia="Arial Narrow" w:hAnsi="Arial Narrow" w:cs="Arial"/>
          <w:spacing w:val="-2"/>
        </w:rPr>
      </w:pPr>
    </w:p>
    <w:p w14:paraId="675764F6" w14:textId="77777777" w:rsidR="004066A4" w:rsidRDefault="004066A4" w:rsidP="004066A4">
      <w:pPr>
        <w:spacing w:line="276" w:lineRule="auto"/>
        <w:ind w:left="720"/>
        <w:rPr>
          <w:rFonts w:ascii="Arial Narrow" w:hAnsi="Arial Narrow"/>
          <w:szCs w:val="24"/>
        </w:rPr>
      </w:pPr>
      <w:r w:rsidRPr="009710FC">
        <w:rPr>
          <w:rFonts w:ascii="Arial Narrow" w:eastAsia="Arial Narrow" w:hAnsi="Arial Narrow" w:cs="Arial"/>
          <w:spacing w:val="-2"/>
        </w:rPr>
        <w:t>Number of per diem units delivered (units of service) is required for the report to be considered complete and acceptable. Units of service are reported on Schedule C, Line 13C. These are the</w:t>
      </w:r>
      <w:r w:rsidRPr="009710FC">
        <w:rPr>
          <w:rFonts w:ascii="Arial Narrow" w:hAnsi="Arial Narrow"/>
          <w:szCs w:val="24"/>
        </w:rPr>
        <w:t xml:space="preserve"> total days of GAFC service provided to GAFC clients during the fiscal year.</w:t>
      </w:r>
      <w:r>
        <w:rPr>
          <w:rFonts w:ascii="Arial Narrow" w:hAnsi="Arial Narrow"/>
          <w:szCs w:val="24"/>
        </w:rPr>
        <w:t xml:space="preserve"> </w:t>
      </w:r>
      <w:r w:rsidRPr="009710FC">
        <w:rPr>
          <w:rFonts w:ascii="Arial Narrow" w:hAnsi="Arial Narrow"/>
          <w:szCs w:val="24"/>
        </w:rPr>
        <w:t xml:space="preserve">It is calculated by the number of clients served during the fiscal year, multiplied by the number of days </w:t>
      </w:r>
      <w:r>
        <w:rPr>
          <w:rFonts w:ascii="Arial Narrow" w:hAnsi="Arial Narrow"/>
          <w:szCs w:val="24"/>
        </w:rPr>
        <w:t xml:space="preserve">each client was </w:t>
      </w:r>
      <w:r w:rsidRPr="009710FC">
        <w:rPr>
          <w:rFonts w:ascii="Arial Narrow" w:hAnsi="Arial Narrow"/>
          <w:szCs w:val="24"/>
        </w:rPr>
        <w:t>served during the year</w:t>
      </w:r>
      <w:r>
        <w:rPr>
          <w:rFonts w:ascii="Arial Narrow" w:hAnsi="Arial Narrow"/>
          <w:szCs w:val="24"/>
        </w:rPr>
        <w:t>. Please see the below example.</w:t>
      </w:r>
    </w:p>
    <w:p w14:paraId="1EC92522" w14:textId="77777777" w:rsidR="004066A4" w:rsidRDefault="004066A4" w:rsidP="004066A4">
      <w:pPr>
        <w:spacing w:line="276" w:lineRule="auto"/>
        <w:ind w:left="720"/>
        <w:rPr>
          <w:rFonts w:ascii="Arial Narrow" w:hAnsi="Arial Narrow"/>
          <w:szCs w:val="24"/>
        </w:rPr>
      </w:pPr>
    </w:p>
    <w:p w14:paraId="25A2552E" w14:textId="77777777" w:rsidR="004066A4" w:rsidRDefault="004066A4" w:rsidP="004066A4">
      <w:pPr>
        <w:spacing w:line="276" w:lineRule="auto"/>
        <w:ind w:left="720"/>
        <w:rPr>
          <w:rFonts w:ascii="Arial Narrow" w:hAnsi="Arial Narrow"/>
          <w:szCs w:val="24"/>
        </w:rPr>
      </w:pPr>
      <w:r>
        <w:rPr>
          <w:rFonts w:ascii="Arial Narrow" w:hAnsi="Arial Narrow"/>
          <w:szCs w:val="24"/>
        </w:rPr>
        <w:t>NOTE:</w:t>
      </w:r>
      <w:r w:rsidRPr="009710FC">
        <w:rPr>
          <w:rFonts w:ascii="Arial Narrow" w:hAnsi="Arial Narrow"/>
          <w:szCs w:val="24"/>
        </w:rPr>
        <w:t xml:space="preserve"> </w:t>
      </w:r>
      <w:r>
        <w:rPr>
          <w:rFonts w:ascii="Arial Narrow" w:hAnsi="Arial Narrow"/>
          <w:szCs w:val="24"/>
        </w:rPr>
        <w:t>T</w:t>
      </w:r>
      <w:r w:rsidRPr="009710FC">
        <w:rPr>
          <w:rFonts w:ascii="Arial Narrow" w:hAnsi="Arial Narrow"/>
          <w:szCs w:val="24"/>
        </w:rPr>
        <w:t>h</w:t>
      </w:r>
      <w:r>
        <w:rPr>
          <w:rFonts w:ascii="Arial Narrow" w:hAnsi="Arial Narrow"/>
          <w:szCs w:val="24"/>
        </w:rPr>
        <w:t xml:space="preserve">e number of </w:t>
      </w:r>
      <w:r>
        <w:rPr>
          <w:rFonts w:ascii="Arial Narrow" w:hAnsi="Arial Narrow"/>
          <w:szCs w:val="24"/>
        </w:rPr>
        <w:t>days</w:t>
      </w:r>
      <w:r w:rsidRPr="009710FC">
        <w:rPr>
          <w:rFonts w:ascii="Arial Narrow" w:hAnsi="Arial Narrow"/>
          <w:szCs w:val="24"/>
        </w:rPr>
        <w:t xml:space="preserve"> could be 365 </w:t>
      </w:r>
      <w:r>
        <w:rPr>
          <w:rFonts w:ascii="Arial Narrow" w:hAnsi="Arial Narrow"/>
          <w:szCs w:val="24"/>
        </w:rPr>
        <w:t>(</w:t>
      </w:r>
      <w:r w:rsidRPr="009710FC">
        <w:rPr>
          <w:rFonts w:ascii="Arial Narrow" w:hAnsi="Arial Narrow"/>
          <w:szCs w:val="24"/>
        </w:rPr>
        <w:t>or 366 during a leap year</w:t>
      </w:r>
      <w:r>
        <w:rPr>
          <w:rFonts w:ascii="Arial Narrow" w:hAnsi="Arial Narrow"/>
          <w:szCs w:val="24"/>
        </w:rPr>
        <w:t>)</w:t>
      </w:r>
      <w:r w:rsidRPr="009710FC">
        <w:rPr>
          <w:rFonts w:ascii="Arial Narrow" w:hAnsi="Arial Narrow"/>
          <w:szCs w:val="24"/>
        </w:rPr>
        <w:t>, or less.</w:t>
      </w:r>
    </w:p>
    <w:p w14:paraId="5FAA98A8" w14:textId="77777777" w:rsidR="004066A4" w:rsidRPr="009710FC" w:rsidRDefault="004066A4" w:rsidP="004066A4">
      <w:pPr>
        <w:spacing w:line="276" w:lineRule="auto"/>
        <w:ind w:left="720"/>
        <w:rPr>
          <w:rFonts w:ascii="Arial Narrow" w:hAnsi="Arial Narrow"/>
          <w:szCs w:val="24"/>
        </w:rPr>
      </w:pPr>
    </w:p>
    <w:p w14:paraId="2EAF41CB" w14:textId="1CEAE447" w:rsidR="004066A4" w:rsidRPr="009710FC" w:rsidRDefault="004066A4" w:rsidP="004066A4">
      <w:pPr>
        <w:spacing w:line="276" w:lineRule="auto"/>
        <w:ind w:left="720"/>
        <w:rPr>
          <w:rFonts w:ascii="Arial Narrow" w:eastAsia="Arial Narrow" w:hAnsi="Arial Narrow" w:cs="Arial"/>
          <w:spacing w:val="-2"/>
        </w:rPr>
      </w:pPr>
      <w:r w:rsidRPr="009710FC">
        <w:rPr>
          <w:rFonts w:ascii="Arial Narrow" w:eastAsia="Arial Narrow" w:hAnsi="Arial Narrow" w:cs="Arial"/>
          <w:spacing w:val="-2"/>
        </w:rPr>
        <w:t>For example, if you served 3 clients during FY2</w:t>
      </w:r>
      <w:r w:rsidR="00CB7495">
        <w:rPr>
          <w:rFonts w:ascii="Arial Narrow" w:eastAsia="Arial Narrow" w:hAnsi="Arial Narrow" w:cs="Arial"/>
          <w:spacing w:val="-2"/>
        </w:rPr>
        <w:t>3</w:t>
      </w:r>
      <w:r w:rsidRPr="009710FC">
        <w:rPr>
          <w:rFonts w:ascii="Arial Narrow" w:eastAsia="Arial Narrow" w:hAnsi="Arial Narrow" w:cs="Arial"/>
          <w:spacing w:val="-2"/>
        </w:rPr>
        <w:t>, and 2 were served for the full year, and one was served for 3 months (91 days) during the year:</w:t>
      </w:r>
    </w:p>
    <w:p w14:paraId="147BDDA5" w14:textId="77777777" w:rsidR="004066A4" w:rsidRPr="00D5781A" w:rsidRDefault="004066A4" w:rsidP="004066A4">
      <w:pPr>
        <w:spacing w:line="276" w:lineRule="auto"/>
        <w:ind w:left="720"/>
        <w:rPr>
          <w:rFonts w:ascii="Arial Narrow" w:hAnsi="Arial Narrow"/>
          <w:szCs w:val="24"/>
        </w:rPr>
      </w:pPr>
    </w:p>
    <w:p w14:paraId="6EF2AEB2" w14:textId="77777777" w:rsidR="004066A4" w:rsidRPr="00D5781A" w:rsidRDefault="004066A4" w:rsidP="004066A4">
      <w:pPr>
        <w:pStyle w:val="ListParagraph"/>
        <w:spacing w:line="276" w:lineRule="auto"/>
        <w:ind w:left="2160" w:firstLine="720"/>
        <w:rPr>
          <w:rFonts w:ascii="Arial Narrow" w:eastAsia="Arial Narrow" w:hAnsi="Arial Narrow" w:cs="Arial"/>
          <w:spacing w:val="-2"/>
        </w:rPr>
      </w:pPr>
      <w:r w:rsidRPr="00BD1683">
        <w:rPr>
          <w:rFonts w:ascii="Arial Narrow" w:hAnsi="Arial Narrow"/>
          <w:szCs w:val="24"/>
        </w:rPr>
        <w:t xml:space="preserve">(2 </w:t>
      </w:r>
      <w:r w:rsidRPr="00A93589">
        <w:rPr>
          <w:rFonts w:ascii="Arial Narrow" w:eastAsia="Arial Narrow" w:hAnsi="Arial Narrow" w:cs="Arial"/>
          <w:spacing w:val="-2"/>
        </w:rPr>
        <w:t>clients x 365 days) + (1 client x 91 days) = 821 units</w:t>
      </w:r>
      <w:r w:rsidRPr="00D5781A">
        <w:rPr>
          <w:rFonts w:ascii="Arial Narrow" w:eastAsia="Arial Narrow" w:hAnsi="Arial Narrow" w:cs="Arial"/>
          <w:spacing w:val="-2"/>
        </w:rPr>
        <w:tab/>
      </w:r>
    </w:p>
    <w:p w14:paraId="6F24E5DC" w14:textId="77777777" w:rsidR="004066A4" w:rsidRPr="00D5781A" w:rsidRDefault="004066A4" w:rsidP="004066A4">
      <w:pPr>
        <w:pStyle w:val="ListParagraph"/>
        <w:spacing w:line="276" w:lineRule="auto"/>
        <w:rPr>
          <w:rFonts w:ascii="Arial Narrow" w:eastAsia="Arial Narrow" w:hAnsi="Arial Narrow" w:cs="Arial"/>
          <w:spacing w:val="-2"/>
        </w:rPr>
      </w:pPr>
    </w:p>
    <w:p w14:paraId="75932B38" w14:textId="77777777" w:rsidR="004066A4" w:rsidRPr="00D5781A" w:rsidRDefault="004066A4" w:rsidP="004066A4">
      <w:pPr>
        <w:pStyle w:val="ListParagraph"/>
        <w:spacing w:line="276" w:lineRule="auto"/>
        <w:rPr>
          <w:rFonts w:ascii="Arial Narrow" w:eastAsia="Arial Narrow" w:hAnsi="Arial Narrow" w:cs="Arial"/>
          <w:spacing w:val="-2"/>
        </w:rPr>
      </w:pPr>
    </w:p>
    <w:p w14:paraId="29EDFEC1" w14:textId="77777777" w:rsidR="004066A4" w:rsidRPr="00D5781A" w:rsidRDefault="004066A4" w:rsidP="004066A4">
      <w:pPr>
        <w:pStyle w:val="ListParagraph"/>
        <w:numPr>
          <w:ilvl w:val="0"/>
          <w:numId w:val="25"/>
        </w:numPr>
        <w:spacing w:line="276" w:lineRule="auto"/>
        <w:rPr>
          <w:rFonts w:ascii="Arial Narrow" w:eastAsia="Arial Narrow" w:hAnsi="Arial Narrow" w:cs="Arial"/>
          <w:spacing w:val="-2"/>
        </w:rPr>
      </w:pPr>
      <w:r w:rsidRPr="00D5781A">
        <w:rPr>
          <w:rFonts w:ascii="Arial Narrow" w:eastAsia="Arial Narrow" w:hAnsi="Arial Narrow" w:cs="Arial"/>
          <w:spacing w:val="-2"/>
        </w:rPr>
        <w:t xml:space="preserve">How </w:t>
      </w:r>
      <w:r>
        <w:rPr>
          <w:rFonts w:ascii="Arial Narrow" w:eastAsia="Arial Narrow" w:hAnsi="Arial Narrow" w:cs="Arial"/>
          <w:spacing w:val="-2"/>
        </w:rPr>
        <w:t>do I</w:t>
      </w:r>
      <w:r w:rsidRPr="00D5781A">
        <w:rPr>
          <w:rFonts w:ascii="Arial Narrow" w:eastAsia="Arial Narrow" w:hAnsi="Arial Narrow" w:cs="Arial"/>
          <w:spacing w:val="-2"/>
        </w:rPr>
        <w:t xml:space="preserve"> separate administrative costs when an agency has multiple lines of business that share </w:t>
      </w:r>
      <w:r>
        <w:rPr>
          <w:rFonts w:ascii="Arial Narrow" w:eastAsia="Arial Narrow" w:hAnsi="Arial Narrow" w:cs="Arial"/>
          <w:spacing w:val="-2"/>
        </w:rPr>
        <w:t>administrative</w:t>
      </w:r>
      <w:r w:rsidRPr="00D5781A">
        <w:rPr>
          <w:rFonts w:ascii="Arial Narrow" w:eastAsia="Arial Narrow" w:hAnsi="Arial Narrow" w:cs="Arial"/>
          <w:spacing w:val="-2"/>
        </w:rPr>
        <w:t xml:space="preserve"> costs? </w:t>
      </w:r>
    </w:p>
    <w:p w14:paraId="2A52EBE2" w14:textId="77777777" w:rsidR="004066A4" w:rsidRDefault="004066A4" w:rsidP="004066A4">
      <w:pPr>
        <w:pStyle w:val="ListParagraph"/>
        <w:spacing w:line="276" w:lineRule="auto"/>
        <w:rPr>
          <w:rFonts w:ascii="Arial Narrow" w:eastAsia="Arial Narrow" w:hAnsi="Arial Narrow" w:cs="Arial"/>
          <w:spacing w:val="-2"/>
        </w:rPr>
      </w:pPr>
    </w:p>
    <w:p w14:paraId="4A3018AA" w14:textId="77777777" w:rsidR="004066A4" w:rsidRDefault="004066A4" w:rsidP="004066A4">
      <w:pPr>
        <w:pStyle w:val="ListParagraph"/>
        <w:spacing w:line="276" w:lineRule="auto"/>
        <w:rPr>
          <w:rFonts w:ascii="Arial Narrow" w:eastAsia="Arial Narrow" w:hAnsi="Arial Narrow" w:cs="Arial"/>
          <w:spacing w:val="-2"/>
        </w:rPr>
      </w:pPr>
      <w:r w:rsidRPr="00855021">
        <w:rPr>
          <w:rFonts w:ascii="Arial Narrow" w:eastAsia="Arial Narrow" w:hAnsi="Arial Narrow" w:cs="Arial"/>
          <w:spacing w:val="-2"/>
        </w:rPr>
        <w:t xml:space="preserve">Please only report </w:t>
      </w:r>
      <w:r>
        <w:rPr>
          <w:rFonts w:ascii="Arial Narrow" w:eastAsia="Arial Narrow" w:hAnsi="Arial Narrow" w:cs="Arial"/>
          <w:spacing w:val="-2"/>
        </w:rPr>
        <w:t xml:space="preserve">administrative </w:t>
      </w:r>
      <w:r w:rsidRPr="00855021">
        <w:rPr>
          <w:rFonts w:ascii="Arial Narrow" w:eastAsia="Arial Narrow" w:hAnsi="Arial Narrow" w:cs="Arial"/>
          <w:spacing w:val="-2"/>
        </w:rPr>
        <w:t xml:space="preserve">costs </w:t>
      </w:r>
      <w:r>
        <w:rPr>
          <w:rFonts w:ascii="Arial Narrow" w:eastAsia="Arial Narrow" w:hAnsi="Arial Narrow" w:cs="Arial"/>
          <w:spacing w:val="-2"/>
        </w:rPr>
        <w:t>incurred in</w:t>
      </w:r>
      <w:r w:rsidRPr="00855021">
        <w:rPr>
          <w:rFonts w:ascii="Arial Narrow" w:eastAsia="Arial Narrow" w:hAnsi="Arial Narrow" w:cs="Arial"/>
          <w:spacing w:val="-2"/>
        </w:rPr>
        <w:t xml:space="preserve"> providing </w:t>
      </w:r>
      <w:r>
        <w:rPr>
          <w:rFonts w:ascii="Arial Narrow" w:eastAsia="Arial Narrow" w:hAnsi="Arial Narrow" w:cs="Arial"/>
          <w:spacing w:val="-2"/>
        </w:rPr>
        <w:t>GAFC services</w:t>
      </w:r>
      <w:r w:rsidRPr="00855021">
        <w:rPr>
          <w:rFonts w:ascii="Arial Narrow" w:eastAsia="Arial Narrow" w:hAnsi="Arial Narrow" w:cs="Arial"/>
          <w:spacing w:val="-2"/>
        </w:rPr>
        <w:t>.</w:t>
      </w:r>
      <w:r>
        <w:rPr>
          <w:rFonts w:ascii="Arial Narrow" w:eastAsia="Arial Narrow" w:hAnsi="Arial Narrow" w:cs="Arial"/>
          <w:spacing w:val="-2"/>
        </w:rPr>
        <w:t xml:space="preserve"> Administrative expenses should be reported in Schedule B (including schedules B1, B2, B3, and B4, if applicable). </w:t>
      </w:r>
      <w:r w:rsidRPr="002F5EA6">
        <w:rPr>
          <w:rFonts w:ascii="Arial Narrow" w:eastAsia="Arial Narrow" w:hAnsi="Arial Narrow" w:cs="Arial"/>
          <w:bCs/>
          <w:spacing w:val="-2"/>
        </w:rPr>
        <w:t xml:space="preserve">Whenever a portion of a </w:t>
      </w:r>
      <w:r w:rsidRPr="002F5EA6">
        <w:rPr>
          <w:rFonts w:ascii="Arial Narrow" w:eastAsia="Arial Narrow" w:hAnsi="Arial Narrow" w:cs="Arial"/>
          <w:bCs/>
          <w:spacing w:val="-2"/>
        </w:rPr>
        <w:lastRenderedPageBreak/>
        <w:t>genera</w:t>
      </w:r>
      <w:r>
        <w:rPr>
          <w:rFonts w:ascii="Arial Narrow" w:eastAsia="Arial Narrow" w:hAnsi="Arial Narrow" w:cs="Arial"/>
          <w:bCs/>
          <w:spacing w:val="-2"/>
        </w:rPr>
        <w:t xml:space="preserve">l administrative </w:t>
      </w:r>
      <w:r w:rsidRPr="002F5EA6">
        <w:rPr>
          <w:rFonts w:ascii="Arial Narrow" w:eastAsia="Arial Narrow" w:hAnsi="Arial Narrow" w:cs="Arial"/>
          <w:bCs/>
          <w:spacing w:val="-2"/>
        </w:rPr>
        <w:t xml:space="preserve">expense can be identified and documented as applying to the </w:t>
      </w:r>
      <w:r>
        <w:rPr>
          <w:rFonts w:ascii="Arial Narrow" w:eastAsia="Arial Narrow" w:hAnsi="Arial Narrow" w:cs="Arial"/>
          <w:bCs/>
          <w:spacing w:val="-2"/>
        </w:rPr>
        <w:t>GAFC</w:t>
      </w:r>
      <w:r w:rsidRPr="002F5EA6">
        <w:rPr>
          <w:rFonts w:ascii="Arial Narrow" w:eastAsia="Arial Narrow" w:hAnsi="Arial Narrow" w:cs="Arial"/>
          <w:bCs/>
          <w:spacing w:val="-2"/>
        </w:rPr>
        <w:t xml:space="preserve"> program, </w:t>
      </w:r>
      <w:r>
        <w:rPr>
          <w:rFonts w:ascii="Arial Narrow" w:eastAsia="Arial Narrow" w:hAnsi="Arial Narrow" w:cs="Arial"/>
          <w:bCs/>
          <w:spacing w:val="-2"/>
        </w:rPr>
        <w:t xml:space="preserve">it should be reported on the cost report as a GAFC administrative expense.   </w:t>
      </w:r>
    </w:p>
    <w:p w14:paraId="322F0A40" w14:textId="77777777" w:rsidR="004066A4" w:rsidRDefault="004066A4" w:rsidP="004066A4">
      <w:pPr>
        <w:spacing w:line="276" w:lineRule="auto"/>
        <w:ind w:left="1440"/>
        <w:rPr>
          <w:rFonts w:ascii="Arial Narrow" w:eastAsia="Arial Narrow" w:hAnsi="Arial Narrow" w:cs="Arial"/>
          <w:spacing w:val="-2"/>
        </w:rPr>
      </w:pPr>
    </w:p>
    <w:p w14:paraId="51A90095" w14:textId="77777777" w:rsidR="004066A4" w:rsidRPr="0096442C" w:rsidRDefault="004066A4" w:rsidP="004066A4">
      <w:pPr>
        <w:spacing w:line="276" w:lineRule="auto"/>
        <w:ind w:left="720"/>
        <w:rPr>
          <w:rFonts w:ascii="Arial Narrow" w:eastAsia="Arial Narrow" w:hAnsi="Arial Narrow" w:cs="Arial"/>
          <w:spacing w:val="-2"/>
        </w:rPr>
      </w:pPr>
      <w:r>
        <w:rPr>
          <w:rFonts w:ascii="Arial Narrow" w:eastAsia="Arial Narrow" w:hAnsi="Arial Narrow" w:cs="Arial"/>
          <w:spacing w:val="-2"/>
        </w:rPr>
        <w:t xml:space="preserve">If your agency has other lines of business, </w:t>
      </w:r>
      <w:r>
        <w:rPr>
          <w:rFonts w:ascii="Arial Narrow" w:hAnsi="Arial Narrow"/>
        </w:rPr>
        <w:t>a</w:t>
      </w:r>
      <w:r w:rsidRPr="00B5611C">
        <w:rPr>
          <w:rFonts w:ascii="Arial Narrow" w:hAnsi="Arial Narrow"/>
        </w:rPr>
        <w:t xml:space="preserve">llocations </w:t>
      </w:r>
      <w:r>
        <w:rPr>
          <w:rFonts w:ascii="Arial Narrow" w:hAnsi="Arial Narrow"/>
        </w:rPr>
        <w:t>of any shared administrative expenses could be</w:t>
      </w:r>
      <w:r w:rsidRPr="00B5611C">
        <w:rPr>
          <w:rFonts w:ascii="Arial Narrow" w:hAnsi="Arial Narrow"/>
        </w:rPr>
        <w:t xml:space="preserve"> </w:t>
      </w:r>
      <w:r>
        <w:rPr>
          <w:rFonts w:ascii="Arial Narrow" w:hAnsi="Arial Narrow"/>
        </w:rPr>
        <w:t xml:space="preserve">reported </w:t>
      </w:r>
      <w:r w:rsidRPr="00B5611C">
        <w:rPr>
          <w:rFonts w:ascii="Arial Narrow" w:hAnsi="Arial Narrow"/>
        </w:rPr>
        <w:t>based upon</w:t>
      </w:r>
      <w:r>
        <w:rPr>
          <w:rFonts w:ascii="Arial Narrow" w:eastAsia="Arial Narrow" w:hAnsi="Arial Narrow" w:cs="Arial"/>
          <w:spacing w:val="-2"/>
        </w:rPr>
        <w:t xml:space="preserve"> the proportion of direct expenses that are incurred for GAFC services out of the total direct expenses your agency incurs, or </w:t>
      </w:r>
      <w:r>
        <w:rPr>
          <w:rFonts w:ascii="Arial Narrow" w:hAnsi="Arial Narrow"/>
        </w:rPr>
        <w:t xml:space="preserve">the percentage of time spent in each line of business, </w:t>
      </w:r>
      <w:r w:rsidRPr="00B5611C">
        <w:rPr>
          <w:rFonts w:ascii="Arial Narrow" w:hAnsi="Arial Narrow"/>
        </w:rPr>
        <w:t xml:space="preserve">or some other </w:t>
      </w:r>
      <w:r>
        <w:rPr>
          <w:rFonts w:ascii="Arial Narrow" w:hAnsi="Arial Narrow"/>
        </w:rPr>
        <w:t>generally acceptable</w:t>
      </w:r>
      <w:r w:rsidRPr="00B5611C">
        <w:rPr>
          <w:rFonts w:ascii="Arial Narrow" w:hAnsi="Arial Narrow"/>
        </w:rPr>
        <w:t xml:space="preserve"> method</w:t>
      </w:r>
      <w:r>
        <w:rPr>
          <w:rFonts w:ascii="Arial Narrow" w:eastAsia="Arial Narrow" w:hAnsi="Arial Narrow" w:cs="Arial"/>
          <w:spacing w:val="-2"/>
        </w:rPr>
        <w:t xml:space="preserve">. </w:t>
      </w:r>
    </w:p>
    <w:p w14:paraId="5B882AF8" w14:textId="77777777" w:rsidR="004066A4" w:rsidRDefault="004066A4" w:rsidP="004066A4">
      <w:pPr>
        <w:spacing w:line="276" w:lineRule="auto"/>
        <w:rPr>
          <w:rFonts w:ascii="Arial Narrow" w:eastAsia="Arial Narrow" w:hAnsi="Arial Narrow" w:cs="Arial"/>
          <w:spacing w:val="-2"/>
        </w:rPr>
      </w:pPr>
    </w:p>
    <w:p w14:paraId="11E559F1" w14:textId="77777777" w:rsidR="004066A4" w:rsidRDefault="004066A4" w:rsidP="004066A4">
      <w:pPr>
        <w:spacing w:line="276" w:lineRule="auto"/>
        <w:rPr>
          <w:rFonts w:ascii="Arial Narrow" w:eastAsia="Arial Narrow" w:hAnsi="Arial Narrow" w:cs="Arial"/>
          <w:spacing w:val="-2"/>
        </w:rPr>
      </w:pPr>
    </w:p>
    <w:p w14:paraId="26B830F8" w14:textId="77777777" w:rsidR="004066A4" w:rsidRDefault="004066A4" w:rsidP="004066A4">
      <w:pPr>
        <w:pStyle w:val="ListParagraph"/>
        <w:numPr>
          <w:ilvl w:val="0"/>
          <w:numId w:val="25"/>
        </w:numPr>
        <w:spacing w:line="276" w:lineRule="auto"/>
        <w:rPr>
          <w:rFonts w:ascii="Arial Narrow" w:eastAsia="Arial Narrow" w:hAnsi="Arial Narrow" w:cs="Arial"/>
          <w:spacing w:val="-2"/>
        </w:rPr>
      </w:pPr>
      <w:r>
        <w:rPr>
          <w:rFonts w:ascii="Arial Narrow" w:eastAsia="Arial Narrow" w:hAnsi="Arial Narrow" w:cs="Arial"/>
          <w:spacing w:val="-2"/>
        </w:rPr>
        <w:t>What revenue should be reported in the cost report?</w:t>
      </w:r>
    </w:p>
    <w:p w14:paraId="033B5956" w14:textId="77777777" w:rsidR="004066A4" w:rsidRDefault="004066A4" w:rsidP="004066A4">
      <w:pPr>
        <w:spacing w:line="276" w:lineRule="auto"/>
        <w:ind w:left="720"/>
        <w:rPr>
          <w:rFonts w:ascii="Arial Narrow" w:eastAsia="Arial Narrow" w:hAnsi="Arial Narrow" w:cs="Arial"/>
          <w:spacing w:val="-2"/>
        </w:rPr>
      </w:pPr>
    </w:p>
    <w:p w14:paraId="16DEF769" w14:textId="77777777" w:rsidR="004066A4" w:rsidRPr="009710FC" w:rsidRDefault="004066A4" w:rsidP="004066A4">
      <w:pPr>
        <w:spacing w:line="276" w:lineRule="auto"/>
        <w:ind w:left="720"/>
        <w:rPr>
          <w:rFonts w:ascii="Arial Narrow" w:hAnsi="Arial Narrow"/>
          <w:szCs w:val="24"/>
        </w:rPr>
      </w:pPr>
      <w:r w:rsidRPr="009710FC">
        <w:rPr>
          <w:rFonts w:ascii="Arial Narrow" w:eastAsia="Arial Narrow" w:hAnsi="Arial Narrow" w:cs="Arial"/>
          <w:spacing w:val="-2"/>
        </w:rPr>
        <w:t xml:space="preserve">Report revenue </w:t>
      </w:r>
      <w:r>
        <w:rPr>
          <w:rFonts w:ascii="Arial Narrow" w:eastAsia="Arial Narrow" w:hAnsi="Arial Narrow" w:cs="Arial"/>
          <w:spacing w:val="-2"/>
        </w:rPr>
        <w:t xml:space="preserve">from all payers </w:t>
      </w:r>
      <w:r w:rsidRPr="009710FC">
        <w:rPr>
          <w:rFonts w:ascii="Arial Narrow" w:eastAsia="Arial Narrow" w:hAnsi="Arial Narrow" w:cs="Arial"/>
          <w:spacing w:val="-2"/>
        </w:rPr>
        <w:t>solely generated by providing GAFC services. Revenue is reported by payer on Schedule A. However, if your agency provides other social or medical services in addition to GAFC services, you must separate out the revenue and record only GAFC revenues on the cost report.</w:t>
      </w:r>
    </w:p>
    <w:p w14:paraId="02C62F59" w14:textId="77777777" w:rsidR="004066A4" w:rsidRDefault="004066A4" w:rsidP="004066A4">
      <w:pPr>
        <w:spacing w:line="276" w:lineRule="auto"/>
        <w:rPr>
          <w:rFonts w:ascii="Arial Narrow" w:eastAsia="Arial Narrow" w:hAnsi="Arial Narrow" w:cs="Arial"/>
          <w:spacing w:val="-2"/>
        </w:rPr>
      </w:pPr>
    </w:p>
    <w:p w14:paraId="0813164B" w14:textId="77777777" w:rsidR="004066A4" w:rsidRPr="0096442C" w:rsidRDefault="004066A4" w:rsidP="004066A4">
      <w:pPr>
        <w:spacing w:line="276" w:lineRule="auto"/>
        <w:rPr>
          <w:rFonts w:ascii="Arial Narrow" w:eastAsia="Arial Narrow" w:hAnsi="Arial Narrow" w:cs="Arial"/>
          <w:spacing w:val="-2"/>
        </w:rPr>
      </w:pPr>
    </w:p>
    <w:p w14:paraId="5F4AEE20" w14:textId="77777777" w:rsidR="004066A4" w:rsidRDefault="004066A4" w:rsidP="004066A4">
      <w:pPr>
        <w:pStyle w:val="ListParagraph"/>
        <w:numPr>
          <w:ilvl w:val="0"/>
          <w:numId w:val="25"/>
        </w:numPr>
        <w:spacing w:line="276" w:lineRule="auto"/>
        <w:rPr>
          <w:rFonts w:ascii="Arial Narrow" w:eastAsia="Arial Narrow" w:hAnsi="Arial Narrow" w:cs="Arial"/>
          <w:spacing w:val="-2"/>
        </w:rPr>
      </w:pPr>
      <w:r>
        <w:rPr>
          <w:rFonts w:ascii="Arial Narrow" w:eastAsia="Arial Narrow" w:hAnsi="Arial Narrow" w:cs="Arial"/>
          <w:spacing w:val="-2"/>
        </w:rPr>
        <w:t>How should one submit the cost report for agencies with multiple site locations?</w:t>
      </w:r>
    </w:p>
    <w:p w14:paraId="589E18E8" w14:textId="77777777" w:rsidR="004066A4" w:rsidRDefault="004066A4" w:rsidP="004066A4">
      <w:pPr>
        <w:spacing w:line="276" w:lineRule="auto"/>
        <w:ind w:left="720"/>
        <w:rPr>
          <w:rFonts w:ascii="Arial Narrow" w:eastAsia="Arial Narrow" w:hAnsi="Arial Narrow" w:cs="Arial"/>
          <w:spacing w:val="-2"/>
        </w:rPr>
      </w:pPr>
    </w:p>
    <w:p w14:paraId="442E5E4A" w14:textId="77777777" w:rsidR="004066A4" w:rsidRPr="0096442C" w:rsidRDefault="004066A4" w:rsidP="004066A4">
      <w:pPr>
        <w:spacing w:line="276" w:lineRule="auto"/>
        <w:ind w:left="720"/>
        <w:rPr>
          <w:rFonts w:ascii="Arial Narrow" w:eastAsia="Arial Narrow" w:hAnsi="Arial Narrow" w:cs="Arial"/>
          <w:spacing w:val="-2"/>
        </w:rPr>
      </w:pPr>
      <w:r w:rsidRPr="0096442C">
        <w:rPr>
          <w:rFonts w:ascii="Arial Narrow" w:eastAsia="Arial Narrow" w:hAnsi="Arial Narrow" w:cs="Arial"/>
          <w:spacing w:val="-2"/>
        </w:rPr>
        <w:t>If your agency has multiple sites that have the same 9-digit MassHealth Provider ID but different one-letter service location MassHealth ID suffixes, you must file a separate cost report for each site/MassHealth suffix.</w:t>
      </w:r>
    </w:p>
    <w:p w14:paraId="41E406D6" w14:textId="77777777" w:rsidR="004066A4" w:rsidRDefault="004066A4" w:rsidP="004066A4">
      <w:pPr>
        <w:spacing w:line="276" w:lineRule="auto"/>
        <w:rPr>
          <w:rFonts w:ascii="Arial Narrow" w:eastAsia="Arial Narrow" w:hAnsi="Arial Narrow" w:cs="Arial"/>
          <w:spacing w:val="-2"/>
        </w:rPr>
      </w:pPr>
    </w:p>
    <w:p w14:paraId="63E7244B" w14:textId="77777777" w:rsidR="004066A4" w:rsidRDefault="004066A4" w:rsidP="004066A4">
      <w:pPr>
        <w:spacing w:line="276" w:lineRule="auto"/>
        <w:rPr>
          <w:rFonts w:ascii="Arial Narrow" w:eastAsia="Arial Narrow" w:hAnsi="Arial Narrow" w:cs="Arial"/>
          <w:spacing w:val="-2"/>
        </w:rPr>
      </w:pPr>
    </w:p>
    <w:p w14:paraId="3568484F" w14:textId="77777777" w:rsidR="004066A4" w:rsidRPr="00EC3278" w:rsidRDefault="004066A4" w:rsidP="004066A4">
      <w:pPr>
        <w:pStyle w:val="ListParagraph"/>
        <w:numPr>
          <w:ilvl w:val="0"/>
          <w:numId w:val="25"/>
        </w:numPr>
        <w:spacing w:line="276" w:lineRule="auto"/>
        <w:rPr>
          <w:rFonts w:ascii="Arial Narrow" w:eastAsia="Arial Narrow" w:hAnsi="Arial Narrow" w:cs="Arial"/>
          <w:spacing w:val="-2"/>
        </w:rPr>
      </w:pPr>
      <w:r w:rsidRPr="00EC3278">
        <w:rPr>
          <w:rFonts w:ascii="Arial Narrow" w:eastAsia="Arial Narrow" w:hAnsi="Arial Narrow" w:cs="Arial"/>
          <w:spacing w:val="-2"/>
        </w:rPr>
        <w:t xml:space="preserve">Do I need to submit a reconciliation? </w:t>
      </w:r>
    </w:p>
    <w:p w14:paraId="7CAACA39" w14:textId="77777777" w:rsidR="004066A4" w:rsidRPr="00EC3278" w:rsidRDefault="004066A4" w:rsidP="004066A4">
      <w:pPr>
        <w:spacing w:line="276" w:lineRule="auto"/>
        <w:rPr>
          <w:rFonts w:ascii="Arial Narrow" w:eastAsia="Arial Narrow" w:hAnsi="Arial Narrow" w:cs="Arial"/>
          <w:spacing w:val="-2"/>
        </w:rPr>
      </w:pPr>
    </w:p>
    <w:p w14:paraId="3F1CF082" w14:textId="71458220" w:rsidR="004066A4" w:rsidRDefault="004066A4" w:rsidP="004066A4">
      <w:pPr>
        <w:spacing w:line="276" w:lineRule="auto"/>
        <w:ind w:left="720"/>
        <w:rPr>
          <w:rFonts w:ascii="Arial Narrow" w:eastAsia="Arial Narrow" w:hAnsi="Arial Narrow" w:cs="Arial"/>
          <w:spacing w:val="-2"/>
        </w:rPr>
      </w:pPr>
      <w:r w:rsidRPr="00EC3278">
        <w:rPr>
          <w:rFonts w:ascii="Arial Narrow" w:eastAsia="Arial Narrow" w:hAnsi="Arial Narrow" w:cs="Arial"/>
          <w:spacing w:val="-2"/>
        </w:rPr>
        <w:t>Providers need to submit their financial statements in addition to the cost report</w:t>
      </w:r>
      <w:r w:rsidR="00C07782">
        <w:rPr>
          <w:rFonts w:ascii="Arial Narrow" w:eastAsia="Arial Narrow" w:hAnsi="Arial Narrow" w:cs="Arial"/>
          <w:spacing w:val="-2"/>
        </w:rPr>
        <w:t>.</w:t>
      </w:r>
      <w:r w:rsidR="001B096E">
        <w:rPr>
          <w:rFonts w:ascii="Arial Narrow" w:eastAsia="Arial Narrow" w:hAnsi="Arial Narrow" w:cs="Arial"/>
          <w:spacing w:val="-2"/>
        </w:rPr>
        <w:t xml:space="preserve"> If there</w:t>
      </w:r>
      <w:r w:rsidR="001B096E" w:rsidRPr="001B096E">
        <w:rPr>
          <w:rFonts w:ascii="Arial Narrow" w:eastAsia="Arial Narrow" w:hAnsi="Arial Narrow" w:cs="Arial"/>
          <w:spacing w:val="-2"/>
        </w:rPr>
        <w:t xml:space="preserve"> is a variance </w:t>
      </w:r>
      <w:r w:rsidR="001B096E">
        <w:rPr>
          <w:rFonts w:ascii="Arial Narrow" w:eastAsia="Arial Narrow" w:hAnsi="Arial Narrow" w:cs="Arial"/>
          <w:spacing w:val="-2"/>
        </w:rPr>
        <w:t>for either revenue or expenses between your financial statements and cost report,</w:t>
      </w:r>
      <w:r w:rsidR="001B096E" w:rsidRPr="001B096E">
        <w:rPr>
          <w:rFonts w:ascii="Arial Narrow" w:eastAsia="Arial Narrow" w:hAnsi="Arial Narrow" w:cs="Arial"/>
          <w:spacing w:val="-2"/>
        </w:rPr>
        <w:t xml:space="preserve"> please describe the reasons for the variance between the two documents in the explanation box</w:t>
      </w:r>
      <w:r w:rsidR="0021050E">
        <w:rPr>
          <w:rFonts w:ascii="Arial Narrow" w:eastAsia="Arial Narrow" w:hAnsi="Arial Narrow" w:cs="Arial"/>
          <w:spacing w:val="-2"/>
        </w:rPr>
        <w:t xml:space="preserve"> on the summary tab</w:t>
      </w:r>
      <w:r w:rsidR="001B096E" w:rsidRPr="001B096E">
        <w:rPr>
          <w:rFonts w:ascii="Arial Narrow" w:eastAsia="Arial Narrow" w:hAnsi="Arial Narrow" w:cs="Arial"/>
          <w:spacing w:val="-2"/>
        </w:rPr>
        <w:t xml:space="preserve">. </w:t>
      </w:r>
    </w:p>
    <w:p w14:paraId="5443722F" w14:textId="77777777" w:rsidR="004066A4" w:rsidRDefault="004066A4" w:rsidP="004066A4">
      <w:pPr>
        <w:spacing w:line="276" w:lineRule="auto"/>
        <w:rPr>
          <w:rFonts w:ascii="Arial Narrow" w:eastAsia="Arial Narrow" w:hAnsi="Arial Narrow" w:cs="Arial"/>
          <w:spacing w:val="-2"/>
        </w:rPr>
      </w:pPr>
    </w:p>
    <w:p w14:paraId="3A804F70" w14:textId="77777777" w:rsidR="004066A4" w:rsidRPr="004C5F05" w:rsidRDefault="004066A4" w:rsidP="004066A4">
      <w:pPr>
        <w:spacing w:line="276" w:lineRule="auto"/>
        <w:rPr>
          <w:rFonts w:ascii="Arial Narrow" w:eastAsia="Arial Narrow" w:hAnsi="Arial Narrow" w:cs="Arial"/>
          <w:spacing w:val="-2"/>
        </w:rPr>
      </w:pPr>
    </w:p>
    <w:p w14:paraId="677457C6" w14:textId="77777777" w:rsidR="004066A4" w:rsidRDefault="004066A4" w:rsidP="004066A4">
      <w:pPr>
        <w:pStyle w:val="ListParagraph"/>
        <w:numPr>
          <w:ilvl w:val="0"/>
          <w:numId w:val="25"/>
        </w:numPr>
        <w:spacing w:line="276" w:lineRule="auto"/>
        <w:rPr>
          <w:rFonts w:ascii="Arial Narrow" w:eastAsia="Arial Narrow" w:hAnsi="Arial Narrow" w:cs="Arial"/>
          <w:spacing w:val="-2"/>
        </w:rPr>
      </w:pPr>
      <w:r>
        <w:rPr>
          <w:rFonts w:ascii="Arial Narrow" w:eastAsia="Arial Narrow" w:hAnsi="Arial Narrow" w:cs="Arial"/>
          <w:spacing w:val="-2"/>
        </w:rPr>
        <w:t xml:space="preserve">What are the cost report </w:t>
      </w:r>
      <w:r>
        <w:rPr>
          <w:rFonts w:ascii="Arial Narrow" w:eastAsia="Arial Narrow" w:hAnsi="Arial Narrow" w:cs="Arial"/>
          <w:spacing w:val="-2"/>
        </w:rPr>
        <w:t>exemption criteria?</w:t>
      </w:r>
    </w:p>
    <w:p w14:paraId="755829D5" w14:textId="77777777" w:rsidR="004066A4" w:rsidRDefault="004066A4" w:rsidP="004066A4">
      <w:pPr>
        <w:spacing w:line="276" w:lineRule="auto"/>
        <w:rPr>
          <w:rFonts w:ascii="Arial Narrow" w:eastAsia="Arial Narrow" w:hAnsi="Arial Narrow" w:cs="Arial"/>
          <w:spacing w:val="-2"/>
        </w:rPr>
      </w:pPr>
    </w:p>
    <w:p w14:paraId="5249C797" w14:textId="7A443FB9" w:rsidR="004066A4" w:rsidRDefault="004066A4" w:rsidP="004066A4">
      <w:pPr>
        <w:spacing w:line="276" w:lineRule="auto"/>
        <w:ind w:left="720"/>
        <w:rPr>
          <w:rFonts w:ascii="Arial Narrow" w:eastAsia="Arial Narrow" w:hAnsi="Arial Narrow" w:cs="Arial"/>
          <w:spacing w:val="-2"/>
        </w:rPr>
      </w:pPr>
      <w:r w:rsidRPr="0096442C">
        <w:rPr>
          <w:rFonts w:ascii="Arial Narrow" w:eastAsia="Arial Narrow" w:hAnsi="Arial Narrow" w:cs="Arial"/>
          <w:spacing w:val="-2"/>
        </w:rPr>
        <w:t xml:space="preserve">Providers are exempt and do not need to </w:t>
      </w:r>
      <w:r>
        <w:rPr>
          <w:rFonts w:ascii="Arial Narrow" w:eastAsia="Arial Narrow" w:hAnsi="Arial Narrow" w:cs="Arial"/>
          <w:spacing w:val="-2"/>
        </w:rPr>
        <w:t>compete</w:t>
      </w:r>
      <w:r w:rsidRPr="0096442C">
        <w:rPr>
          <w:rFonts w:ascii="Arial Narrow" w:eastAsia="Arial Narrow" w:hAnsi="Arial Narrow" w:cs="Arial"/>
          <w:spacing w:val="-2"/>
        </w:rPr>
        <w:t xml:space="preserve"> the </w:t>
      </w:r>
      <w:r>
        <w:rPr>
          <w:rFonts w:ascii="Arial Narrow" w:eastAsia="Arial Narrow" w:hAnsi="Arial Narrow" w:cs="Arial"/>
          <w:spacing w:val="-2"/>
        </w:rPr>
        <w:t>FY2</w:t>
      </w:r>
      <w:r w:rsidR="00CB7495">
        <w:rPr>
          <w:rFonts w:ascii="Arial Narrow" w:eastAsia="Arial Narrow" w:hAnsi="Arial Narrow" w:cs="Arial"/>
          <w:spacing w:val="-2"/>
        </w:rPr>
        <w:t>3</w:t>
      </w:r>
      <w:r>
        <w:rPr>
          <w:rFonts w:ascii="Arial Narrow" w:eastAsia="Arial Narrow" w:hAnsi="Arial Narrow" w:cs="Arial"/>
          <w:spacing w:val="-2"/>
        </w:rPr>
        <w:t xml:space="preserve"> </w:t>
      </w:r>
      <w:r w:rsidRPr="0096442C">
        <w:rPr>
          <w:rFonts w:ascii="Arial Narrow" w:eastAsia="Arial Narrow" w:hAnsi="Arial Narrow" w:cs="Arial"/>
          <w:spacing w:val="-2"/>
        </w:rPr>
        <w:t xml:space="preserve">cost report if they meet any of the following criteria: </w:t>
      </w:r>
    </w:p>
    <w:p w14:paraId="737AC564" w14:textId="77777777" w:rsidR="004066A4" w:rsidRPr="0096442C" w:rsidRDefault="004066A4" w:rsidP="004066A4">
      <w:pPr>
        <w:spacing w:line="276" w:lineRule="auto"/>
        <w:rPr>
          <w:rFonts w:ascii="Arial Narrow" w:eastAsia="Arial Narrow" w:hAnsi="Arial Narrow" w:cs="Arial"/>
          <w:spacing w:val="-2"/>
        </w:rPr>
      </w:pPr>
    </w:p>
    <w:p w14:paraId="47F38FDA" w14:textId="274D846F" w:rsidR="004066A4" w:rsidRPr="004C5F05" w:rsidRDefault="004066A4" w:rsidP="004066A4">
      <w:pPr>
        <w:pStyle w:val="ListParagraph"/>
        <w:spacing w:line="276" w:lineRule="auto"/>
        <w:ind w:left="1440"/>
        <w:rPr>
          <w:rFonts w:ascii="Arial Narrow" w:eastAsia="Arial Narrow" w:hAnsi="Arial Narrow" w:cs="Arial"/>
          <w:spacing w:val="-2"/>
        </w:rPr>
      </w:pPr>
      <w:r w:rsidRPr="004C5F05">
        <w:rPr>
          <w:rFonts w:ascii="Arial Narrow" w:eastAsia="Arial Narrow" w:hAnsi="Arial Narrow" w:cs="Arial"/>
          <w:spacing w:val="-2"/>
        </w:rPr>
        <w:t>1. If your agency was in business for less than 6 months during FY2</w:t>
      </w:r>
      <w:r w:rsidR="00CB7495">
        <w:rPr>
          <w:rFonts w:ascii="Arial Narrow" w:eastAsia="Arial Narrow" w:hAnsi="Arial Narrow" w:cs="Arial"/>
          <w:spacing w:val="-2"/>
        </w:rPr>
        <w:t>3</w:t>
      </w:r>
      <w:r w:rsidRPr="004C5F05">
        <w:rPr>
          <w:rFonts w:ascii="Arial Narrow" w:eastAsia="Arial Narrow" w:hAnsi="Arial Narrow" w:cs="Arial"/>
          <w:spacing w:val="-2"/>
        </w:rPr>
        <w:t>.</w:t>
      </w:r>
    </w:p>
    <w:p w14:paraId="65E28838" w14:textId="63DE6346" w:rsidR="004066A4" w:rsidRPr="004C5F05" w:rsidRDefault="004066A4" w:rsidP="004066A4">
      <w:pPr>
        <w:pStyle w:val="ListParagraph"/>
        <w:spacing w:line="276" w:lineRule="auto"/>
        <w:ind w:left="1440"/>
        <w:rPr>
          <w:rFonts w:ascii="Arial Narrow" w:eastAsia="Arial Narrow" w:hAnsi="Arial Narrow" w:cs="Arial"/>
          <w:spacing w:val="-2"/>
        </w:rPr>
      </w:pPr>
      <w:r w:rsidRPr="004C5F05">
        <w:rPr>
          <w:rFonts w:ascii="Arial Narrow" w:eastAsia="Arial Narrow" w:hAnsi="Arial Narrow" w:cs="Arial"/>
          <w:spacing w:val="-2"/>
        </w:rPr>
        <w:t>2. If you owned the agency for less than 6 months during FY2</w:t>
      </w:r>
      <w:r w:rsidR="00CB7495">
        <w:rPr>
          <w:rFonts w:ascii="Arial Narrow" w:eastAsia="Arial Narrow" w:hAnsi="Arial Narrow" w:cs="Arial"/>
          <w:spacing w:val="-2"/>
        </w:rPr>
        <w:t>3</w:t>
      </w:r>
      <w:r w:rsidRPr="004C5F05">
        <w:rPr>
          <w:rFonts w:ascii="Arial Narrow" w:eastAsia="Arial Narrow" w:hAnsi="Arial Narrow" w:cs="Arial"/>
          <w:spacing w:val="-2"/>
        </w:rPr>
        <w:t>.</w:t>
      </w:r>
    </w:p>
    <w:p w14:paraId="3E90A702" w14:textId="6593632C" w:rsidR="004066A4" w:rsidRPr="004C5F05" w:rsidRDefault="004066A4" w:rsidP="004066A4">
      <w:pPr>
        <w:pStyle w:val="ListParagraph"/>
        <w:spacing w:line="276" w:lineRule="auto"/>
        <w:ind w:left="1440"/>
        <w:rPr>
          <w:rFonts w:ascii="Arial Narrow" w:eastAsia="Arial Narrow" w:hAnsi="Arial Narrow" w:cs="Arial"/>
          <w:spacing w:val="-2"/>
        </w:rPr>
      </w:pPr>
      <w:r w:rsidRPr="004C5F05">
        <w:rPr>
          <w:rFonts w:ascii="Arial Narrow" w:eastAsia="Arial Narrow" w:hAnsi="Arial Narrow" w:cs="Arial"/>
          <w:spacing w:val="-2"/>
        </w:rPr>
        <w:t>3. If your agency did not participate in the MassHealth program in its FY2</w:t>
      </w:r>
      <w:r w:rsidR="00CB7495">
        <w:rPr>
          <w:rFonts w:ascii="Arial Narrow" w:eastAsia="Arial Narrow" w:hAnsi="Arial Narrow" w:cs="Arial"/>
          <w:spacing w:val="-2"/>
        </w:rPr>
        <w:t>3</w:t>
      </w:r>
      <w:r w:rsidRPr="004C5F05">
        <w:rPr>
          <w:rFonts w:ascii="Arial Narrow" w:eastAsia="Arial Narrow" w:hAnsi="Arial Narrow" w:cs="Arial"/>
          <w:spacing w:val="-2"/>
        </w:rPr>
        <w:t xml:space="preserve">. </w:t>
      </w:r>
    </w:p>
    <w:p w14:paraId="4E63C953" w14:textId="62507AA8" w:rsidR="004066A4" w:rsidRPr="004C5F05" w:rsidRDefault="004066A4" w:rsidP="004066A4">
      <w:pPr>
        <w:pStyle w:val="ListParagraph"/>
        <w:spacing w:line="276" w:lineRule="auto"/>
        <w:ind w:left="1440"/>
        <w:rPr>
          <w:rFonts w:ascii="Arial Narrow" w:eastAsia="Arial Narrow" w:hAnsi="Arial Narrow" w:cs="Arial"/>
          <w:spacing w:val="-2"/>
        </w:rPr>
      </w:pPr>
      <w:r w:rsidRPr="004C5F05">
        <w:rPr>
          <w:rFonts w:ascii="Arial Narrow" w:eastAsia="Arial Narrow" w:hAnsi="Arial Narrow" w:cs="Arial"/>
          <w:spacing w:val="-2"/>
        </w:rPr>
        <w:t>4. If your agency received less than $50,000 in MassHealth revenue in its FY2</w:t>
      </w:r>
      <w:r w:rsidR="00CB7495">
        <w:rPr>
          <w:rFonts w:ascii="Arial Narrow" w:eastAsia="Arial Narrow" w:hAnsi="Arial Narrow" w:cs="Arial"/>
          <w:spacing w:val="-2"/>
        </w:rPr>
        <w:t>3</w:t>
      </w:r>
      <w:r w:rsidR="0067692D">
        <w:rPr>
          <w:rFonts w:ascii="Arial Narrow" w:eastAsia="Arial Narrow" w:hAnsi="Arial Narrow" w:cs="Arial"/>
          <w:spacing w:val="-2"/>
        </w:rPr>
        <w:t>.</w:t>
      </w:r>
      <w:r w:rsidRPr="004C5F05">
        <w:rPr>
          <w:rFonts w:ascii="Arial Narrow" w:eastAsia="Arial Narrow" w:hAnsi="Arial Narrow" w:cs="Arial"/>
          <w:spacing w:val="-2"/>
        </w:rPr>
        <w:t xml:space="preserve"> </w:t>
      </w:r>
    </w:p>
    <w:p w14:paraId="652F4792" w14:textId="77777777" w:rsidR="004066A4" w:rsidRPr="004C5F05" w:rsidRDefault="004066A4" w:rsidP="004066A4">
      <w:pPr>
        <w:pStyle w:val="ListParagraph"/>
        <w:spacing w:line="276" w:lineRule="auto"/>
        <w:rPr>
          <w:rFonts w:ascii="Arial Narrow" w:eastAsia="Arial Narrow" w:hAnsi="Arial Narrow" w:cs="Arial"/>
          <w:spacing w:val="-2"/>
        </w:rPr>
      </w:pPr>
    </w:p>
    <w:p w14:paraId="61D9A4BF" w14:textId="12A279C7" w:rsidR="004066A4" w:rsidRDefault="004066A4" w:rsidP="004066A4">
      <w:pPr>
        <w:pStyle w:val="ListParagraph"/>
        <w:spacing w:line="276" w:lineRule="auto"/>
        <w:rPr>
          <w:rFonts w:ascii="Arial Narrow" w:eastAsia="Arial Narrow" w:hAnsi="Arial Narrow" w:cs="Arial"/>
          <w:spacing w:val="-2"/>
        </w:rPr>
      </w:pPr>
      <w:r w:rsidRPr="004C5F05">
        <w:rPr>
          <w:rFonts w:ascii="Arial Narrow" w:eastAsia="Arial Narrow" w:hAnsi="Arial Narrow" w:cs="Arial"/>
          <w:spacing w:val="-2"/>
        </w:rPr>
        <w:t xml:space="preserve">If you believe your agency is exempt </w:t>
      </w:r>
      <w:r w:rsidRPr="004C5F05">
        <w:rPr>
          <w:rFonts w:ascii="Arial Narrow" w:eastAsia="Arial Narrow" w:hAnsi="Arial Narrow" w:cs="Arial"/>
          <w:spacing w:val="-2"/>
        </w:rPr>
        <w:t xml:space="preserve">from filing for any of the above reasons, you must claim </w:t>
      </w:r>
      <w:r>
        <w:rPr>
          <w:rFonts w:ascii="Arial Narrow" w:eastAsia="Arial Narrow" w:hAnsi="Arial Narrow" w:cs="Arial"/>
          <w:spacing w:val="-2"/>
        </w:rPr>
        <w:t xml:space="preserve">an </w:t>
      </w:r>
      <w:r w:rsidRPr="004C5F05">
        <w:rPr>
          <w:rFonts w:ascii="Arial Narrow" w:eastAsia="Arial Narrow" w:hAnsi="Arial Narrow" w:cs="Arial"/>
          <w:spacing w:val="-2"/>
        </w:rPr>
        <w:t>exemption using the FY2</w:t>
      </w:r>
      <w:r w:rsidR="00CB7495">
        <w:rPr>
          <w:rFonts w:ascii="Arial Narrow" w:eastAsia="Arial Narrow" w:hAnsi="Arial Narrow" w:cs="Arial"/>
          <w:spacing w:val="-2"/>
        </w:rPr>
        <w:t>3</w:t>
      </w:r>
      <w:r w:rsidRPr="004C5F05">
        <w:rPr>
          <w:rFonts w:ascii="Arial Narrow" w:eastAsia="Arial Narrow" w:hAnsi="Arial Narrow" w:cs="Arial"/>
          <w:spacing w:val="-2"/>
        </w:rPr>
        <w:t xml:space="preserve"> GAFC Cost Report Exemption Request Form, available as a Word document at </w:t>
      </w:r>
      <w:hyperlink r:id="rId25" w:history="1">
        <w:r w:rsidRPr="004453AE">
          <w:rPr>
            <w:rStyle w:val="Hyperlink"/>
            <w:rFonts w:ascii="Arial Narrow" w:eastAsia="Arial Narrow" w:hAnsi="Arial Narrow" w:cs="Arial"/>
            <w:spacing w:val="-2"/>
          </w:rPr>
          <w:t>http://www.chiamass.gov/gafc</w:t>
        </w:r>
      </w:hyperlink>
      <w:r w:rsidRPr="004C5F05">
        <w:rPr>
          <w:rFonts w:ascii="Arial Narrow" w:eastAsia="Arial Narrow" w:hAnsi="Arial Narrow" w:cs="Arial"/>
          <w:spacing w:val="-2"/>
        </w:rPr>
        <w:t>.</w:t>
      </w:r>
      <w:r>
        <w:rPr>
          <w:rFonts w:ascii="Arial Narrow" w:eastAsia="Arial Narrow" w:hAnsi="Arial Narrow" w:cs="Arial"/>
          <w:spacing w:val="-2"/>
        </w:rPr>
        <w:t xml:space="preserve"> </w:t>
      </w:r>
      <w:r w:rsidRPr="004C5F05">
        <w:rPr>
          <w:rFonts w:ascii="Arial Narrow" w:eastAsia="Arial Narrow" w:hAnsi="Arial Narrow" w:cs="Arial"/>
          <w:spacing w:val="-2"/>
        </w:rPr>
        <w:t xml:space="preserve">Email this completed form to </w:t>
      </w:r>
      <w:hyperlink r:id="rId26" w:history="1">
        <w:r w:rsidRPr="007269B2">
          <w:rPr>
            <w:rStyle w:val="Hyperlink"/>
            <w:rFonts w:ascii="Arial Narrow" w:eastAsia="Arial Narrow" w:hAnsi="Arial Narrow" w:cs="Arial"/>
            <w:spacing w:val="-2"/>
          </w:rPr>
          <w:t>chia.data@</w:t>
        </w:r>
        <w:r w:rsidRPr="00331083">
          <w:rPr>
            <w:rStyle w:val="Hyperlink"/>
            <w:rFonts w:ascii="Arial Narrow" w:eastAsia="Arial Narrow" w:hAnsi="Arial Narrow" w:cs="Arial"/>
            <w:spacing w:val="-2"/>
          </w:rPr>
          <w:t>chia</w:t>
        </w:r>
        <w:r w:rsidRPr="00D5781A">
          <w:rPr>
            <w:rStyle w:val="Hyperlink"/>
            <w:rFonts w:ascii="Arial Narrow" w:eastAsia="Arial Narrow" w:hAnsi="Arial Narrow" w:cs="Arial"/>
            <w:spacing w:val="-2"/>
          </w:rPr>
          <w:t>mass.gov</w:t>
        </w:r>
        <w:r w:rsidRPr="00D5781A" w:rsidDel="007269B2">
          <w:rPr>
            <w:rStyle w:val="Hyperlink"/>
            <w:rFonts w:ascii="Arial Narrow" w:eastAsia="Arial Narrow" w:hAnsi="Arial Narrow" w:cs="Arial"/>
            <w:spacing w:val="-2"/>
          </w:rPr>
          <w:t xml:space="preserve"> </w:t>
        </w:r>
      </w:hyperlink>
      <w:r>
        <w:rPr>
          <w:rFonts w:ascii="Arial Narrow" w:eastAsia="Arial Narrow" w:hAnsi="Arial Narrow" w:cs="Arial"/>
          <w:spacing w:val="-2"/>
        </w:rPr>
        <w:t xml:space="preserve">. </w:t>
      </w:r>
    </w:p>
    <w:p w14:paraId="75922520" w14:textId="77777777" w:rsidR="004066A4" w:rsidRDefault="004066A4" w:rsidP="004066A4">
      <w:pPr>
        <w:pStyle w:val="ListParagraph"/>
        <w:spacing w:line="276" w:lineRule="auto"/>
        <w:ind w:left="1440"/>
        <w:rPr>
          <w:rFonts w:ascii="Arial Narrow" w:eastAsia="Arial Narrow" w:hAnsi="Arial Narrow" w:cs="Arial"/>
          <w:spacing w:val="-2"/>
        </w:rPr>
      </w:pPr>
    </w:p>
    <w:p w14:paraId="02A7327E" w14:textId="77777777" w:rsidR="004066A4" w:rsidRPr="0096442C" w:rsidRDefault="004066A4" w:rsidP="004066A4">
      <w:pPr>
        <w:spacing w:line="276" w:lineRule="auto"/>
        <w:rPr>
          <w:rFonts w:ascii="Arial Narrow" w:eastAsia="Arial Narrow" w:hAnsi="Arial Narrow" w:cs="Arial"/>
          <w:spacing w:val="-2"/>
        </w:rPr>
      </w:pPr>
    </w:p>
    <w:p w14:paraId="6348B49C" w14:textId="77777777" w:rsidR="004066A4" w:rsidRDefault="004066A4" w:rsidP="004066A4">
      <w:pPr>
        <w:pStyle w:val="ListParagraph"/>
        <w:numPr>
          <w:ilvl w:val="0"/>
          <w:numId w:val="25"/>
        </w:numPr>
        <w:spacing w:line="276" w:lineRule="auto"/>
        <w:rPr>
          <w:rFonts w:ascii="Arial Narrow" w:eastAsia="Arial Narrow" w:hAnsi="Arial Narrow" w:cs="Arial"/>
          <w:spacing w:val="-2"/>
        </w:rPr>
      </w:pPr>
      <w:r>
        <w:rPr>
          <w:rFonts w:ascii="Arial Narrow" w:eastAsia="Arial Narrow" w:hAnsi="Arial Narrow" w:cs="Arial"/>
          <w:spacing w:val="-2"/>
        </w:rPr>
        <w:t xml:space="preserve">Who can I contact if I have questions?  </w:t>
      </w:r>
    </w:p>
    <w:p w14:paraId="77459E49" w14:textId="77777777" w:rsidR="004066A4" w:rsidRDefault="004066A4" w:rsidP="004066A4">
      <w:pPr>
        <w:spacing w:line="276" w:lineRule="auto"/>
        <w:rPr>
          <w:rFonts w:ascii="Arial Narrow" w:eastAsia="Arial Narrow" w:hAnsi="Arial Narrow" w:cs="Arial"/>
          <w:spacing w:val="-2"/>
        </w:rPr>
      </w:pPr>
    </w:p>
    <w:p w14:paraId="44D650A7" w14:textId="77777777" w:rsidR="004066A4" w:rsidRPr="009355EE" w:rsidRDefault="004066A4" w:rsidP="004066A4">
      <w:pPr>
        <w:spacing w:line="276" w:lineRule="auto"/>
        <w:ind w:left="720"/>
        <w:rPr>
          <w:rFonts w:ascii="Arial Narrow" w:eastAsia="Arial Narrow" w:hAnsi="Arial Narrow" w:cs="Arial"/>
          <w:spacing w:val="-2"/>
        </w:rPr>
      </w:pPr>
      <w:r w:rsidRPr="009355EE">
        <w:rPr>
          <w:rFonts w:ascii="Arial Narrow" w:eastAsia="Arial Narrow" w:hAnsi="Arial Narrow" w:cs="Arial"/>
          <w:spacing w:val="-2"/>
        </w:rPr>
        <w:t xml:space="preserve">If you have any questions, please e-mail the Pricing Cost Reports Helpdesk Email at </w:t>
      </w:r>
      <w:hyperlink r:id="rId27" w:history="1">
        <w:r w:rsidRPr="009355EE">
          <w:rPr>
            <w:rStyle w:val="Hyperlink"/>
            <w:rFonts w:ascii="Arial Narrow" w:eastAsia="Arial Narrow" w:hAnsi="Arial Narrow" w:cs="Arial"/>
            <w:spacing w:val="-2"/>
          </w:rPr>
          <w:t>CostReports.Pricing@chiamass.gov</w:t>
        </w:r>
      </w:hyperlink>
      <w:r w:rsidRPr="009355EE">
        <w:rPr>
          <w:rFonts w:ascii="Arial Narrow" w:eastAsia="Arial Narrow" w:hAnsi="Arial Narrow" w:cs="Arial"/>
          <w:spacing w:val="-2"/>
        </w:rPr>
        <w:t xml:space="preserve">. </w:t>
      </w:r>
    </w:p>
    <w:p w14:paraId="6CE0F380" w14:textId="77777777" w:rsidR="004066A4" w:rsidRDefault="004066A4" w:rsidP="004066A4">
      <w:pPr>
        <w:spacing w:line="276" w:lineRule="auto"/>
        <w:rPr>
          <w:rFonts w:ascii="Arial Narrow" w:eastAsia="Arial Narrow" w:hAnsi="Arial Narrow" w:cs="Arial"/>
          <w:spacing w:val="-2"/>
        </w:rPr>
      </w:pPr>
    </w:p>
    <w:p w14:paraId="0CEA77BB" w14:textId="77777777" w:rsidR="004066A4" w:rsidRDefault="004066A4" w:rsidP="004066A4">
      <w:pPr>
        <w:pStyle w:val="ListParagraph"/>
        <w:spacing w:line="276" w:lineRule="auto"/>
        <w:ind w:left="1440"/>
        <w:rPr>
          <w:rFonts w:ascii="Arial Narrow" w:eastAsia="Arial Narrow" w:hAnsi="Arial Narrow" w:cs="Arial"/>
          <w:spacing w:val="-2"/>
        </w:rPr>
      </w:pPr>
    </w:p>
    <w:p w14:paraId="19FFE8B9" w14:textId="77777777" w:rsidR="004066A4" w:rsidRDefault="004066A4" w:rsidP="004066A4"/>
    <w:p w14:paraId="6CFBC3A2" w14:textId="77777777" w:rsidR="00D4740E" w:rsidRPr="00F76F27" w:rsidRDefault="00D4740E">
      <w:pPr>
        <w:rPr>
          <w:rFonts w:ascii="Arial Narrow" w:hAnsi="Arial Narrow"/>
          <w:szCs w:val="24"/>
        </w:rPr>
      </w:pPr>
    </w:p>
    <w:sectPr w:rsidR="00D4740E" w:rsidRPr="00F76F27" w:rsidSect="00FF7C20">
      <w:headerReference w:type="default" r:id="rId28"/>
      <w:footerReference w:type="default" r:id="rId29"/>
      <w:pgSz w:w="12240" w:h="15840" w:code="1"/>
      <w:pgMar w:top="1440" w:right="1080" w:bottom="1440" w:left="108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5FA0" w14:textId="77777777" w:rsidR="00FF7C20" w:rsidRDefault="00FF7C20" w:rsidP="001E0AE2">
      <w:r>
        <w:separator/>
      </w:r>
    </w:p>
  </w:endnote>
  <w:endnote w:type="continuationSeparator" w:id="0">
    <w:p w14:paraId="2CDFB92B" w14:textId="77777777" w:rsidR="00FF7C20" w:rsidRDefault="00FF7C20" w:rsidP="001E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5AE6" w14:textId="77777777" w:rsidR="00D4740E" w:rsidRPr="00917F67" w:rsidRDefault="001E0AE2">
    <w:pPr>
      <w:pStyle w:val="Footer"/>
      <w:jc w:val="center"/>
      <w:rPr>
        <w:rFonts w:ascii="Arial Narrow" w:hAnsi="Arial Narrow"/>
        <w:b/>
        <w:sz w:val="16"/>
      </w:rPr>
    </w:pPr>
    <w:r w:rsidRPr="00917F67">
      <w:rPr>
        <w:rFonts w:ascii="Arial Narrow" w:hAnsi="Arial Narrow"/>
        <w:b/>
        <w:sz w:val="16"/>
      </w:rPr>
      <w:t>Grou</w:t>
    </w:r>
    <w:r w:rsidR="009822A0">
      <w:rPr>
        <w:rFonts w:ascii="Arial Narrow" w:hAnsi="Arial Narrow"/>
        <w:b/>
        <w:sz w:val="16"/>
      </w:rPr>
      <w:t>p Adult Foster Care Cost Report</w:t>
    </w:r>
  </w:p>
  <w:p w14:paraId="1E01EE7E" w14:textId="77777777" w:rsidR="00D4740E" w:rsidRPr="00917F67" w:rsidRDefault="00D4740E">
    <w:pPr>
      <w:pStyle w:val="Footer"/>
      <w:jc w:val="center"/>
      <w:rPr>
        <w:rFonts w:ascii="Arial Narrow" w:hAnsi="Arial Narrow"/>
        <w:b/>
        <w:sz w:val="16"/>
      </w:rPr>
    </w:pPr>
  </w:p>
  <w:p w14:paraId="4B272670" w14:textId="77777777" w:rsidR="00D4740E" w:rsidRPr="00917F67" w:rsidRDefault="001E0AE2">
    <w:pPr>
      <w:pStyle w:val="Footer"/>
      <w:jc w:val="center"/>
      <w:rPr>
        <w:rFonts w:ascii="Arial Narrow" w:hAnsi="Arial Narrow"/>
        <w:b/>
        <w:sz w:val="16"/>
      </w:rPr>
    </w:pPr>
    <w:r w:rsidRPr="00917F67">
      <w:rPr>
        <w:rFonts w:ascii="Arial Narrow" w:hAnsi="Arial Narrow"/>
        <w:b/>
        <w:sz w:val="16"/>
      </w:rPr>
      <w:t xml:space="preserve">Page </w:t>
    </w:r>
    <w:r w:rsidRPr="00917F67">
      <w:rPr>
        <w:rFonts w:ascii="Arial Narrow" w:hAnsi="Arial Narrow"/>
        <w:b/>
        <w:sz w:val="16"/>
      </w:rPr>
      <w:fldChar w:fldCharType="begin"/>
    </w:r>
    <w:r w:rsidRPr="00917F67">
      <w:rPr>
        <w:rFonts w:ascii="Arial Narrow" w:hAnsi="Arial Narrow"/>
        <w:b/>
        <w:sz w:val="16"/>
      </w:rPr>
      <w:instrText xml:space="preserve"> PAGE </w:instrText>
    </w:r>
    <w:r w:rsidRPr="00917F67">
      <w:rPr>
        <w:rFonts w:ascii="Arial Narrow" w:hAnsi="Arial Narrow"/>
        <w:b/>
        <w:sz w:val="16"/>
      </w:rPr>
      <w:fldChar w:fldCharType="separate"/>
    </w:r>
    <w:r w:rsidR="004E6B6C">
      <w:rPr>
        <w:rFonts w:ascii="Arial Narrow" w:hAnsi="Arial Narrow"/>
        <w:b/>
        <w:noProof/>
        <w:sz w:val="16"/>
      </w:rPr>
      <w:t>13</w:t>
    </w:r>
    <w:r w:rsidRPr="00917F67">
      <w:rPr>
        <w:rFonts w:ascii="Arial Narrow" w:hAnsi="Arial Narrow"/>
        <w:b/>
        <w:sz w:val="16"/>
      </w:rPr>
      <w:fldChar w:fldCharType="end"/>
    </w:r>
    <w:r w:rsidRPr="00917F67">
      <w:rPr>
        <w:rFonts w:ascii="Arial Narrow" w:hAnsi="Arial Narrow"/>
        <w:b/>
        <w:sz w:val="16"/>
      </w:rPr>
      <w:t xml:space="preserve"> of </w:t>
    </w:r>
    <w:r w:rsidRPr="00917F67">
      <w:rPr>
        <w:rFonts w:ascii="Arial Narrow" w:hAnsi="Arial Narrow"/>
        <w:b/>
        <w:sz w:val="16"/>
      </w:rPr>
      <w:fldChar w:fldCharType="begin"/>
    </w:r>
    <w:r w:rsidRPr="00917F67">
      <w:rPr>
        <w:rFonts w:ascii="Arial Narrow" w:hAnsi="Arial Narrow"/>
        <w:b/>
        <w:sz w:val="16"/>
      </w:rPr>
      <w:instrText xml:space="preserve"> NUMPAGES </w:instrText>
    </w:r>
    <w:r w:rsidRPr="00917F67">
      <w:rPr>
        <w:rFonts w:ascii="Arial Narrow" w:hAnsi="Arial Narrow"/>
        <w:b/>
        <w:sz w:val="16"/>
      </w:rPr>
      <w:fldChar w:fldCharType="separate"/>
    </w:r>
    <w:r w:rsidR="004E6B6C">
      <w:rPr>
        <w:rFonts w:ascii="Arial Narrow" w:hAnsi="Arial Narrow"/>
        <w:b/>
        <w:noProof/>
        <w:sz w:val="16"/>
      </w:rPr>
      <w:t>14</w:t>
    </w:r>
    <w:r w:rsidRPr="00917F67">
      <w:rPr>
        <w:rFonts w:ascii="Arial Narrow" w:hAnsi="Arial Narrow"/>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08E6" w14:textId="77777777" w:rsidR="00FF7C20" w:rsidRDefault="00FF7C20" w:rsidP="001E0AE2">
      <w:r>
        <w:separator/>
      </w:r>
    </w:p>
  </w:footnote>
  <w:footnote w:type="continuationSeparator" w:id="0">
    <w:p w14:paraId="45FDE879" w14:textId="77777777" w:rsidR="00FF7C20" w:rsidRDefault="00FF7C20" w:rsidP="001E0AE2">
      <w:r>
        <w:continuationSeparator/>
      </w:r>
    </w:p>
  </w:footnote>
  <w:footnote w:id="1">
    <w:p w14:paraId="11A48DB2" w14:textId="77777777" w:rsidR="001E0AE2" w:rsidRPr="00A65634" w:rsidRDefault="001E0AE2" w:rsidP="001E0AE2">
      <w:pPr>
        <w:pStyle w:val="FootnoteText"/>
        <w:rPr>
          <w:rFonts w:ascii="Arial Narrow" w:hAnsi="Arial Narrow"/>
        </w:rPr>
      </w:pPr>
      <w:r w:rsidRPr="00A65634">
        <w:rPr>
          <w:rStyle w:val="FootnoteReference"/>
          <w:rFonts w:ascii="Arial Narrow" w:hAnsi="Arial Narrow"/>
        </w:rPr>
        <w:footnoteRef/>
      </w:r>
      <w:r w:rsidRPr="00A65634">
        <w:rPr>
          <w:rFonts w:ascii="Arial Narrow" w:hAnsi="Arial Narrow"/>
        </w:rPr>
        <w:t xml:space="preserve"> The Primary Care Clinician (PCC) Plan is a managed care option administered by the MassHealth agency through which enrolled members receive primary care and certain other medical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851A" w14:textId="11A057DF" w:rsidR="004B5768" w:rsidRDefault="004B5768" w:rsidP="004B5768">
    <w:pPr>
      <w:ind w:left="157" w:right="158"/>
      <w:jc w:val="center"/>
      <w:rPr>
        <w:rFonts w:ascii="Arial Narrow" w:eastAsia="Arial Narrow" w:hAnsi="Arial Narrow" w:cs="Arial Narrow"/>
        <w:sz w:val="18"/>
        <w:szCs w:val="18"/>
      </w:rPr>
    </w:pPr>
    <w:r w:rsidRPr="004B5768">
      <w:rPr>
        <w:rFonts w:ascii="Arial Narrow" w:eastAsia="Arial Narrow" w:hAnsi="Arial Narrow" w:cs="Arial Narrow"/>
        <w:noProof/>
        <w:spacing w:val="-1"/>
        <w:sz w:val="18"/>
        <w:szCs w:val="18"/>
      </w:rPr>
      <w:drawing>
        <wp:anchor distT="0" distB="0" distL="114300" distR="114300" simplePos="0" relativeHeight="251659264" behindDoc="1" locked="0" layoutInCell="1" allowOverlap="1" wp14:anchorId="7F0E00BA" wp14:editId="573EDB0D">
          <wp:simplePos x="0" y="0"/>
          <wp:positionH relativeFrom="page">
            <wp:posOffset>241935</wp:posOffset>
          </wp:positionH>
          <wp:positionV relativeFrom="page">
            <wp:posOffset>168910</wp:posOffset>
          </wp:positionV>
          <wp:extent cx="4572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4B5768">
      <w:rPr>
        <w:rFonts w:ascii="Arial Narrow" w:eastAsia="Arial Narrow" w:hAnsi="Arial Narrow" w:cs="Arial Narrow"/>
        <w:spacing w:val="-1"/>
        <w:sz w:val="18"/>
        <w:szCs w:val="18"/>
      </w:rPr>
      <w:t>C</w:t>
    </w:r>
    <w:r w:rsidRPr="004B5768">
      <w:rPr>
        <w:rFonts w:ascii="Arial Narrow" w:eastAsia="Arial Narrow" w:hAnsi="Arial Narrow" w:cs="Arial Narrow"/>
        <w:sz w:val="18"/>
        <w:szCs w:val="18"/>
      </w:rPr>
      <w:t>e</w:t>
    </w:r>
    <w:r w:rsidRPr="004B5768">
      <w:rPr>
        <w:rFonts w:ascii="Arial Narrow" w:eastAsia="Arial Narrow" w:hAnsi="Arial Narrow" w:cs="Arial Narrow"/>
        <w:spacing w:val="-1"/>
        <w:sz w:val="18"/>
        <w:szCs w:val="18"/>
      </w:rPr>
      <w:t>n</w:t>
    </w:r>
    <w:r w:rsidRPr="004B5768">
      <w:rPr>
        <w:rFonts w:ascii="Arial Narrow" w:eastAsia="Arial Narrow" w:hAnsi="Arial Narrow" w:cs="Arial Narrow"/>
        <w:sz w:val="18"/>
        <w:szCs w:val="18"/>
      </w:rPr>
      <w:t>t</w:t>
    </w:r>
    <w:r w:rsidRPr="004B5768">
      <w:rPr>
        <w:rFonts w:ascii="Arial Narrow" w:eastAsia="Arial Narrow" w:hAnsi="Arial Narrow" w:cs="Arial Narrow"/>
        <w:spacing w:val="1"/>
        <w:sz w:val="18"/>
        <w:szCs w:val="18"/>
      </w:rPr>
      <w:t>e</w:t>
    </w:r>
    <w:r w:rsidRPr="004B5768">
      <w:rPr>
        <w:rFonts w:ascii="Arial Narrow" w:eastAsia="Arial Narrow" w:hAnsi="Arial Narrow" w:cs="Arial Narrow"/>
        <w:sz w:val="18"/>
        <w:szCs w:val="18"/>
      </w:rPr>
      <w:t>r</w:t>
    </w:r>
    <w:r w:rsidRPr="004B5768">
      <w:rPr>
        <w:rFonts w:ascii="Arial Narrow" w:eastAsia="Arial Narrow" w:hAnsi="Arial Narrow" w:cs="Arial Narrow"/>
        <w:spacing w:val="-1"/>
        <w:sz w:val="18"/>
        <w:szCs w:val="18"/>
      </w:rPr>
      <w:t xml:space="preserve"> </w:t>
    </w:r>
    <w:r w:rsidRPr="004B5768">
      <w:rPr>
        <w:rFonts w:ascii="Arial Narrow" w:eastAsia="Arial Narrow" w:hAnsi="Arial Narrow" w:cs="Arial Narrow"/>
        <w:sz w:val="18"/>
        <w:szCs w:val="18"/>
      </w:rPr>
      <w:t>f</w:t>
    </w:r>
    <w:r w:rsidRPr="004B5768">
      <w:rPr>
        <w:rFonts w:ascii="Arial Narrow" w:eastAsia="Arial Narrow" w:hAnsi="Arial Narrow" w:cs="Arial Narrow"/>
        <w:spacing w:val="-1"/>
        <w:sz w:val="18"/>
        <w:szCs w:val="18"/>
      </w:rPr>
      <w:t>o</w:t>
    </w:r>
    <w:r w:rsidRPr="004B5768">
      <w:rPr>
        <w:rFonts w:ascii="Arial Narrow" w:eastAsia="Arial Narrow" w:hAnsi="Arial Narrow" w:cs="Arial Narrow"/>
        <w:sz w:val="18"/>
        <w:szCs w:val="18"/>
      </w:rPr>
      <w:t>r</w:t>
    </w:r>
    <w:r w:rsidRPr="004B5768">
      <w:rPr>
        <w:rFonts w:ascii="Arial Narrow" w:eastAsia="Arial Narrow" w:hAnsi="Arial Narrow" w:cs="Arial Narrow"/>
        <w:spacing w:val="1"/>
        <w:sz w:val="18"/>
        <w:szCs w:val="18"/>
      </w:rPr>
      <w:t xml:space="preserve"> </w:t>
    </w:r>
    <w:r w:rsidRPr="004B5768">
      <w:rPr>
        <w:rFonts w:ascii="Arial Narrow" w:eastAsia="Arial Narrow" w:hAnsi="Arial Narrow" w:cs="Arial Narrow"/>
        <w:spacing w:val="-1"/>
        <w:sz w:val="18"/>
        <w:szCs w:val="18"/>
      </w:rPr>
      <w:t>H</w:t>
    </w:r>
    <w:r w:rsidRPr="004B5768">
      <w:rPr>
        <w:rFonts w:ascii="Arial Narrow" w:eastAsia="Arial Narrow" w:hAnsi="Arial Narrow" w:cs="Arial Narrow"/>
        <w:sz w:val="18"/>
        <w:szCs w:val="18"/>
      </w:rPr>
      <w:t>e</w:t>
    </w:r>
    <w:r w:rsidRPr="004B5768">
      <w:rPr>
        <w:rFonts w:ascii="Arial Narrow" w:eastAsia="Arial Narrow" w:hAnsi="Arial Narrow" w:cs="Arial Narrow"/>
        <w:spacing w:val="-1"/>
        <w:sz w:val="18"/>
        <w:szCs w:val="18"/>
      </w:rPr>
      <w:t>a</w:t>
    </w:r>
    <w:r w:rsidRPr="004B5768">
      <w:rPr>
        <w:rFonts w:ascii="Arial Narrow" w:eastAsia="Arial Narrow" w:hAnsi="Arial Narrow" w:cs="Arial Narrow"/>
        <w:spacing w:val="1"/>
        <w:sz w:val="18"/>
        <w:szCs w:val="18"/>
      </w:rPr>
      <w:t>l</w:t>
    </w:r>
    <w:r w:rsidRPr="004B5768">
      <w:rPr>
        <w:rFonts w:ascii="Arial Narrow" w:eastAsia="Arial Narrow" w:hAnsi="Arial Narrow" w:cs="Arial Narrow"/>
        <w:sz w:val="18"/>
        <w:szCs w:val="18"/>
      </w:rPr>
      <w:t>th</w:t>
    </w:r>
    <w:r w:rsidRPr="004B5768">
      <w:rPr>
        <w:rFonts w:ascii="Arial Narrow" w:eastAsia="Arial Narrow" w:hAnsi="Arial Narrow" w:cs="Arial Narrow"/>
        <w:spacing w:val="1"/>
        <w:sz w:val="18"/>
        <w:szCs w:val="18"/>
      </w:rPr>
      <w:t xml:space="preserve"> </w:t>
    </w:r>
    <w:r w:rsidRPr="004B5768">
      <w:rPr>
        <w:rFonts w:ascii="Arial Narrow" w:eastAsia="Arial Narrow" w:hAnsi="Arial Narrow" w:cs="Arial Narrow"/>
        <w:sz w:val="18"/>
        <w:szCs w:val="18"/>
      </w:rPr>
      <w:t>I</w:t>
    </w:r>
    <w:r w:rsidRPr="004B5768">
      <w:rPr>
        <w:rFonts w:ascii="Arial Narrow" w:eastAsia="Arial Narrow" w:hAnsi="Arial Narrow" w:cs="Arial Narrow"/>
        <w:spacing w:val="-1"/>
        <w:sz w:val="18"/>
        <w:szCs w:val="18"/>
      </w:rPr>
      <w:t>n</w:t>
    </w:r>
    <w:r w:rsidRPr="004B5768">
      <w:rPr>
        <w:rFonts w:ascii="Arial Narrow" w:eastAsia="Arial Narrow" w:hAnsi="Arial Narrow" w:cs="Arial Narrow"/>
        <w:sz w:val="18"/>
        <w:szCs w:val="18"/>
      </w:rPr>
      <w:t>f</w:t>
    </w:r>
    <w:r w:rsidRPr="004B5768">
      <w:rPr>
        <w:rFonts w:ascii="Arial Narrow" w:eastAsia="Arial Narrow" w:hAnsi="Arial Narrow" w:cs="Arial Narrow"/>
        <w:spacing w:val="1"/>
        <w:sz w:val="18"/>
        <w:szCs w:val="18"/>
      </w:rPr>
      <w:t>o</w:t>
    </w:r>
    <w:r w:rsidRPr="004B5768">
      <w:rPr>
        <w:rFonts w:ascii="Arial Narrow" w:eastAsia="Arial Narrow" w:hAnsi="Arial Narrow" w:cs="Arial Narrow"/>
        <w:spacing w:val="-1"/>
        <w:sz w:val="18"/>
        <w:szCs w:val="18"/>
      </w:rPr>
      <w:t>rm</w:t>
    </w:r>
    <w:r w:rsidRPr="004B5768">
      <w:rPr>
        <w:rFonts w:ascii="Arial Narrow" w:eastAsia="Arial Narrow" w:hAnsi="Arial Narrow" w:cs="Arial Narrow"/>
        <w:sz w:val="18"/>
        <w:szCs w:val="18"/>
      </w:rPr>
      <w:t>a</w:t>
    </w:r>
    <w:r w:rsidRPr="004B5768">
      <w:rPr>
        <w:rFonts w:ascii="Arial Narrow" w:eastAsia="Arial Narrow" w:hAnsi="Arial Narrow" w:cs="Arial Narrow"/>
        <w:spacing w:val="-1"/>
        <w:sz w:val="18"/>
        <w:szCs w:val="18"/>
      </w:rPr>
      <w:t>t</w:t>
    </w:r>
    <w:r w:rsidRPr="004B5768">
      <w:rPr>
        <w:rFonts w:ascii="Arial Narrow" w:eastAsia="Arial Narrow" w:hAnsi="Arial Narrow" w:cs="Arial Narrow"/>
        <w:spacing w:val="1"/>
        <w:sz w:val="18"/>
        <w:szCs w:val="18"/>
      </w:rPr>
      <w:t>i</w:t>
    </w:r>
    <w:r w:rsidRPr="004B5768">
      <w:rPr>
        <w:rFonts w:ascii="Arial Narrow" w:eastAsia="Arial Narrow" w:hAnsi="Arial Narrow" w:cs="Arial Narrow"/>
        <w:sz w:val="18"/>
        <w:szCs w:val="18"/>
      </w:rPr>
      <w:t>on</w:t>
    </w:r>
    <w:r w:rsidRPr="004B5768">
      <w:rPr>
        <w:rFonts w:ascii="Arial Narrow" w:eastAsia="Arial Narrow" w:hAnsi="Arial Narrow" w:cs="Arial Narrow"/>
        <w:spacing w:val="-1"/>
        <w:sz w:val="18"/>
        <w:szCs w:val="18"/>
      </w:rPr>
      <w:t xml:space="preserve"> </w:t>
    </w:r>
    <w:r w:rsidRPr="004B5768">
      <w:rPr>
        <w:rFonts w:ascii="Arial Narrow" w:eastAsia="Arial Narrow" w:hAnsi="Arial Narrow" w:cs="Arial Narrow"/>
        <w:spacing w:val="1"/>
        <w:sz w:val="18"/>
        <w:szCs w:val="18"/>
      </w:rPr>
      <w:t>a</w:t>
    </w:r>
    <w:r w:rsidRPr="004B5768">
      <w:rPr>
        <w:rFonts w:ascii="Arial Narrow" w:eastAsia="Arial Narrow" w:hAnsi="Arial Narrow" w:cs="Arial Narrow"/>
        <w:sz w:val="18"/>
        <w:szCs w:val="18"/>
      </w:rPr>
      <w:t>nd</w:t>
    </w:r>
    <w:r w:rsidRPr="004B5768">
      <w:rPr>
        <w:rFonts w:ascii="Arial Narrow" w:eastAsia="Arial Narrow" w:hAnsi="Arial Narrow" w:cs="Arial Narrow"/>
        <w:spacing w:val="-1"/>
        <w:sz w:val="18"/>
        <w:szCs w:val="18"/>
      </w:rPr>
      <w:t xml:space="preserve"> </w:t>
    </w:r>
    <w:r w:rsidRPr="004B5768">
      <w:rPr>
        <w:rFonts w:ascii="Arial Narrow" w:eastAsia="Arial Narrow" w:hAnsi="Arial Narrow" w:cs="Arial Narrow"/>
        <w:sz w:val="18"/>
        <w:szCs w:val="18"/>
      </w:rPr>
      <w:t>A</w:t>
    </w:r>
    <w:r w:rsidRPr="004B5768">
      <w:rPr>
        <w:rFonts w:ascii="Arial Narrow" w:eastAsia="Arial Narrow" w:hAnsi="Arial Narrow" w:cs="Arial Narrow"/>
        <w:spacing w:val="1"/>
        <w:sz w:val="18"/>
        <w:szCs w:val="18"/>
      </w:rPr>
      <w:t>n</w:t>
    </w:r>
    <w:r w:rsidRPr="004B5768">
      <w:rPr>
        <w:rFonts w:ascii="Arial Narrow" w:eastAsia="Arial Narrow" w:hAnsi="Arial Narrow" w:cs="Arial Narrow"/>
        <w:sz w:val="18"/>
        <w:szCs w:val="18"/>
      </w:rPr>
      <w:t>al</w:t>
    </w:r>
    <w:r w:rsidRPr="004B5768">
      <w:rPr>
        <w:rFonts w:ascii="Arial Narrow" w:eastAsia="Arial Narrow" w:hAnsi="Arial Narrow" w:cs="Arial Narrow"/>
        <w:spacing w:val="1"/>
        <w:sz w:val="18"/>
        <w:szCs w:val="18"/>
      </w:rPr>
      <w:t>y</w:t>
    </w:r>
    <w:r w:rsidRPr="004B5768">
      <w:rPr>
        <w:rFonts w:ascii="Arial Narrow" w:eastAsia="Arial Narrow" w:hAnsi="Arial Narrow" w:cs="Arial Narrow"/>
        <w:sz w:val="18"/>
        <w:szCs w:val="18"/>
      </w:rPr>
      <w:t>s</w:t>
    </w:r>
    <w:r w:rsidRPr="004B5768">
      <w:rPr>
        <w:rFonts w:ascii="Arial Narrow" w:eastAsia="Arial Narrow" w:hAnsi="Arial Narrow" w:cs="Arial Narrow"/>
        <w:spacing w:val="1"/>
        <w:sz w:val="18"/>
        <w:szCs w:val="18"/>
      </w:rPr>
      <w:t>i</w:t>
    </w:r>
    <w:r w:rsidRPr="004B5768">
      <w:rPr>
        <w:rFonts w:ascii="Arial Narrow" w:eastAsia="Arial Narrow" w:hAnsi="Arial Narrow" w:cs="Arial Narrow"/>
        <w:sz w:val="18"/>
        <w:szCs w:val="18"/>
      </w:rPr>
      <w:t>s</w:t>
    </w:r>
  </w:p>
  <w:p w14:paraId="16C71DC6" w14:textId="77777777" w:rsidR="004B5768" w:rsidRPr="004B5768" w:rsidRDefault="004B5768" w:rsidP="004B5768">
    <w:pPr>
      <w:ind w:left="157" w:right="158"/>
      <w:jc w:val="center"/>
      <w:rPr>
        <w:rFonts w:ascii="Arial Narrow" w:eastAsia="Arial Narrow" w:hAnsi="Arial Narrow" w:cs="Arial Narrow"/>
        <w:sz w:val="18"/>
        <w:szCs w:val="18"/>
      </w:rPr>
    </w:pPr>
  </w:p>
  <w:p w14:paraId="6FCDFAFC" w14:textId="793F3B51" w:rsidR="004B5768" w:rsidRPr="00505B06" w:rsidRDefault="004B5768" w:rsidP="003D7292">
    <w:pPr>
      <w:spacing w:before="4" w:after="200"/>
      <w:ind w:left="-14" w:right="-14"/>
      <w:jc w:val="center"/>
      <w:rPr>
        <w:rFonts w:ascii="Arial Narrow" w:eastAsia="Arial Narrow" w:hAnsi="Arial Narrow" w:cs="Arial Narrow"/>
        <w:spacing w:val="1"/>
        <w:sz w:val="18"/>
        <w:szCs w:val="18"/>
      </w:rPr>
    </w:pPr>
    <w:r>
      <w:rPr>
        <w:rFonts w:ascii="Arial Narrow" w:eastAsia="Arial Narrow" w:hAnsi="Arial Narrow" w:cs="Arial Narrow"/>
        <w:sz w:val="18"/>
        <w:szCs w:val="18"/>
      </w:rPr>
      <w:t xml:space="preserve">Group </w:t>
    </w:r>
    <w:r w:rsidRPr="004B5768">
      <w:rPr>
        <w:rFonts w:ascii="Arial Narrow" w:eastAsia="Arial Narrow" w:hAnsi="Arial Narrow" w:cs="Arial Narrow"/>
        <w:sz w:val="18"/>
        <w:szCs w:val="18"/>
      </w:rPr>
      <w:t>Adult Foster Care</w:t>
    </w:r>
    <w:r w:rsidRPr="004B5768">
      <w:rPr>
        <w:rFonts w:ascii="Arial Narrow" w:eastAsia="Arial Narrow" w:hAnsi="Arial Narrow" w:cs="Arial Narrow"/>
        <w:spacing w:val="-1"/>
        <w:sz w:val="18"/>
        <w:szCs w:val="18"/>
      </w:rPr>
      <w:t xml:space="preserve"> </w:t>
    </w:r>
    <w:r w:rsidR="0049272D">
      <w:rPr>
        <w:rFonts w:ascii="Arial Narrow" w:eastAsia="Arial Narrow" w:hAnsi="Arial Narrow" w:cs="Arial Narrow"/>
        <w:spacing w:val="1"/>
        <w:sz w:val="18"/>
        <w:szCs w:val="18"/>
      </w:rPr>
      <w:t>FY2</w:t>
    </w:r>
    <w:r w:rsidR="003D7292">
      <w:rPr>
        <w:rFonts w:ascii="Arial Narrow" w:eastAsia="Arial Narrow" w:hAnsi="Arial Narrow" w:cs="Arial Narrow"/>
        <w:spacing w:val="1"/>
        <w:sz w:val="18"/>
        <w:szCs w:val="18"/>
      </w:rPr>
      <w:t>3</w:t>
    </w:r>
    <w:r w:rsidR="0049272D">
      <w:rPr>
        <w:rFonts w:ascii="Arial Narrow" w:eastAsia="Arial Narrow" w:hAnsi="Arial Narrow" w:cs="Arial Narrow"/>
        <w:spacing w:val="1"/>
        <w:sz w:val="18"/>
        <w:szCs w:val="18"/>
      </w:rPr>
      <w:t xml:space="preserve"> </w:t>
    </w:r>
    <w:r w:rsidRPr="004B5768">
      <w:rPr>
        <w:rFonts w:ascii="Arial Narrow" w:eastAsia="Arial Narrow" w:hAnsi="Arial Narrow" w:cs="Arial Narrow"/>
        <w:spacing w:val="-1"/>
        <w:sz w:val="18"/>
        <w:szCs w:val="18"/>
      </w:rPr>
      <w:t>C</w:t>
    </w:r>
    <w:r w:rsidRPr="004B5768">
      <w:rPr>
        <w:rFonts w:ascii="Arial Narrow" w:eastAsia="Arial Narrow" w:hAnsi="Arial Narrow" w:cs="Arial Narrow"/>
        <w:sz w:val="18"/>
        <w:szCs w:val="18"/>
      </w:rPr>
      <w:t>ost</w:t>
    </w:r>
    <w:r w:rsidRPr="004B5768">
      <w:rPr>
        <w:rFonts w:ascii="Arial Narrow" w:eastAsia="Arial Narrow" w:hAnsi="Arial Narrow" w:cs="Arial Narrow"/>
        <w:spacing w:val="2"/>
        <w:sz w:val="18"/>
        <w:szCs w:val="18"/>
      </w:rPr>
      <w:t xml:space="preserve"> </w:t>
    </w:r>
    <w:r w:rsidRPr="004B5768">
      <w:rPr>
        <w:rFonts w:ascii="Arial Narrow" w:eastAsia="Arial Narrow" w:hAnsi="Arial Narrow" w:cs="Arial Narrow"/>
        <w:spacing w:val="-1"/>
        <w:sz w:val="18"/>
        <w:szCs w:val="18"/>
      </w:rPr>
      <w:t>R</w:t>
    </w:r>
    <w:r w:rsidRPr="004B5768">
      <w:rPr>
        <w:rFonts w:ascii="Arial Narrow" w:eastAsia="Arial Narrow" w:hAnsi="Arial Narrow" w:cs="Arial Narrow"/>
        <w:sz w:val="18"/>
        <w:szCs w:val="18"/>
      </w:rPr>
      <w:t>e</w:t>
    </w:r>
    <w:r w:rsidRPr="004B5768">
      <w:rPr>
        <w:rFonts w:ascii="Arial Narrow" w:eastAsia="Arial Narrow" w:hAnsi="Arial Narrow" w:cs="Arial Narrow"/>
        <w:spacing w:val="-1"/>
        <w:sz w:val="18"/>
        <w:szCs w:val="18"/>
      </w:rPr>
      <w:t>p</w:t>
    </w:r>
    <w:r w:rsidRPr="004B5768">
      <w:rPr>
        <w:rFonts w:ascii="Arial Narrow" w:eastAsia="Arial Narrow" w:hAnsi="Arial Narrow" w:cs="Arial Narrow"/>
        <w:spacing w:val="2"/>
        <w:sz w:val="18"/>
        <w:szCs w:val="18"/>
      </w:rPr>
      <w:t>o</w:t>
    </w:r>
    <w:r w:rsidRPr="004B5768">
      <w:rPr>
        <w:rFonts w:ascii="Arial Narrow" w:eastAsia="Arial Narrow" w:hAnsi="Arial Narrow" w:cs="Arial Narrow"/>
        <w:spacing w:val="-1"/>
        <w:sz w:val="18"/>
        <w:szCs w:val="18"/>
      </w:rPr>
      <w:t>r</w:t>
    </w:r>
    <w:r w:rsidRPr="004B5768">
      <w:rPr>
        <w:rFonts w:ascii="Arial Narrow" w:eastAsia="Arial Narrow" w:hAnsi="Arial Narrow" w:cs="Arial Narrow"/>
        <w:sz w:val="18"/>
        <w:szCs w:val="18"/>
      </w:rPr>
      <w:t xml:space="preserve">t </w:t>
    </w:r>
    <w:r w:rsidRPr="004B5768">
      <w:rPr>
        <w:rFonts w:ascii="Arial Narrow" w:eastAsia="Arial Narrow" w:hAnsi="Arial Narrow" w:cs="Arial Narrow"/>
        <w:spacing w:val="1"/>
        <w:sz w:val="18"/>
        <w:szCs w:val="18"/>
      </w:rPr>
      <w:t>I</w:t>
    </w:r>
    <w:r w:rsidRPr="004B5768">
      <w:rPr>
        <w:rFonts w:ascii="Arial Narrow" w:eastAsia="Arial Narrow" w:hAnsi="Arial Narrow" w:cs="Arial Narrow"/>
        <w:sz w:val="18"/>
        <w:szCs w:val="18"/>
      </w:rPr>
      <w:t>nst</w:t>
    </w:r>
    <w:r w:rsidRPr="004B5768">
      <w:rPr>
        <w:rFonts w:ascii="Arial Narrow" w:eastAsia="Arial Narrow" w:hAnsi="Arial Narrow" w:cs="Arial Narrow"/>
        <w:spacing w:val="-1"/>
        <w:sz w:val="18"/>
        <w:szCs w:val="18"/>
      </w:rPr>
      <w:t>r</w:t>
    </w:r>
    <w:r w:rsidRPr="004B5768">
      <w:rPr>
        <w:rFonts w:ascii="Arial Narrow" w:eastAsia="Arial Narrow" w:hAnsi="Arial Narrow" w:cs="Arial Narrow"/>
        <w:sz w:val="18"/>
        <w:szCs w:val="18"/>
      </w:rPr>
      <w:t>uctio</w:t>
    </w:r>
    <w:r w:rsidRPr="004B5768">
      <w:rPr>
        <w:rFonts w:ascii="Arial Narrow" w:eastAsia="Arial Narrow" w:hAnsi="Arial Narrow" w:cs="Arial Narrow"/>
        <w:spacing w:val="-1"/>
        <w:sz w:val="18"/>
        <w:szCs w:val="18"/>
      </w:rPr>
      <w:t>n</w:t>
    </w:r>
    <w:r w:rsidRPr="004B5768">
      <w:rPr>
        <w:rFonts w:ascii="Arial Narrow" w:eastAsia="Arial Narrow" w:hAnsi="Arial Narrow" w:cs="Arial Narrow"/>
        <w:sz w:val="18"/>
        <w:szCs w:val="18"/>
      </w:rPr>
      <w:t>s</w:t>
    </w:r>
  </w:p>
  <w:p w14:paraId="4C228F61" w14:textId="77777777" w:rsidR="004B5768" w:rsidRDefault="004B5768">
    <w:pPr>
      <w:pStyle w:val="Header"/>
    </w:pPr>
  </w:p>
  <w:p w14:paraId="64E36390" w14:textId="77777777" w:rsidR="00D4740E" w:rsidRDefault="004B5768">
    <w:pPr>
      <w:pStyle w:val="Header"/>
    </w:pPr>
    <w:r>
      <w:rPr>
        <w:noProof/>
      </w:rPr>
      <mc:AlternateContent>
        <mc:Choice Requires="wpg">
          <w:drawing>
            <wp:anchor distT="0" distB="0" distL="114300" distR="114300" simplePos="0" relativeHeight="251661312" behindDoc="1" locked="0" layoutInCell="1" allowOverlap="1" wp14:anchorId="216668C0" wp14:editId="70CD5E38">
              <wp:simplePos x="0" y="0"/>
              <wp:positionH relativeFrom="page">
                <wp:posOffset>1164590</wp:posOffset>
              </wp:positionH>
              <wp:positionV relativeFrom="page">
                <wp:posOffset>1068705</wp:posOffset>
              </wp:positionV>
              <wp:extent cx="5532120" cy="0"/>
              <wp:effectExtent l="0" t="19050" r="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0"/>
                        <a:chOff x="1594" y="1143"/>
                        <a:chExt cx="8712" cy="0"/>
                      </a:xfrm>
                    </wpg:grpSpPr>
                    <wps:wsp>
                      <wps:cNvPr id="6" name="Freeform 5"/>
                      <wps:cNvSpPr>
                        <a:spLocks/>
                      </wps:cNvSpPr>
                      <wps:spPr bwMode="auto">
                        <a:xfrm>
                          <a:off x="1594" y="1143"/>
                          <a:ext cx="8712" cy="0"/>
                        </a:xfrm>
                        <a:custGeom>
                          <a:avLst/>
                          <a:gdLst>
                            <a:gd name="T0" fmla="+- 0 1594 1594"/>
                            <a:gd name="T1" fmla="*/ T0 w 8712"/>
                            <a:gd name="T2" fmla="+- 0 10306 1594"/>
                            <a:gd name="T3" fmla="*/ T2 w 8712"/>
                          </a:gdLst>
                          <a:ahLst/>
                          <a:cxnLst>
                            <a:cxn ang="0">
                              <a:pos x="T1" y="0"/>
                            </a:cxn>
                            <a:cxn ang="0">
                              <a:pos x="T3" y="0"/>
                            </a:cxn>
                          </a:cxnLst>
                          <a:rect l="0" t="0" r="r" b="b"/>
                          <a:pathLst>
                            <a:path w="8712">
                              <a:moveTo>
                                <a:pt x="0" y="0"/>
                              </a:moveTo>
                              <a:lnTo>
                                <a:pt x="8712" y="0"/>
                              </a:lnTo>
                            </a:path>
                          </a:pathLst>
                        </a:custGeom>
                        <a:noFill/>
                        <a:ln w="38100">
                          <a:solidFill>
                            <a:srgbClr val="0841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0F66D" id="Group 5" o:spid="_x0000_s1026" style="position:absolute;margin-left:91.7pt;margin-top:84.15pt;width:435.6pt;height:0;z-index:-251655168;mso-position-horizontal-relative:page;mso-position-vertical-relative:page" coordorigin="1594,1143" coordsize="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">
              <v:shape id="Freeform 5" o:spid="_x0000_s1027" style="position:absolute;left:1594;top:1143;width:8712;height:0;visibility:visible;mso-wrap-style:square;v-text-anchor:top" coordsize="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" path="m,l8712,e" filled="f" strokecolor="#08416c" strokeweight="3pt">
                <v:path arrowok="t" o:connecttype="custom" o:connectlocs="0,0;8712,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2E"/>
    <w:multiLevelType w:val="hybridMultilevel"/>
    <w:tmpl w:val="7BC245C0"/>
    <w:lvl w:ilvl="0" w:tplc="54C6C91A">
      <w:start w:val="1"/>
      <w:numFmt w:val="bullet"/>
      <w:lvlText w:val=""/>
      <w:lvlJc w:val="left"/>
      <w:pPr>
        <w:tabs>
          <w:tab w:val="num" w:pos="1080"/>
        </w:tabs>
        <w:ind w:left="1080" w:hanging="360"/>
      </w:pPr>
      <w:rPr>
        <w:rFonts w:ascii="Symbol" w:hAnsi="Symbol" w:hint="default"/>
      </w:rPr>
    </w:lvl>
    <w:lvl w:ilvl="1" w:tplc="94343B18" w:tentative="1">
      <w:start w:val="1"/>
      <w:numFmt w:val="bullet"/>
      <w:lvlText w:val="o"/>
      <w:lvlJc w:val="left"/>
      <w:pPr>
        <w:tabs>
          <w:tab w:val="num" w:pos="1800"/>
        </w:tabs>
        <w:ind w:left="1800" w:hanging="360"/>
      </w:pPr>
      <w:rPr>
        <w:rFonts w:ascii="Courier New" w:hAnsi="Courier New" w:hint="default"/>
      </w:rPr>
    </w:lvl>
    <w:lvl w:ilvl="2" w:tplc="567AFAB4" w:tentative="1">
      <w:start w:val="1"/>
      <w:numFmt w:val="bullet"/>
      <w:lvlText w:val=""/>
      <w:lvlJc w:val="left"/>
      <w:pPr>
        <w:tabs>
          <w:tab w:val="num" w:pos="2520"/>
        </w:tabs>
        <w:ind w:left="2520" w:hanging="360"/>
      </w:pPr>
      <w:rPr>
        <w:rFonts w:ascii="Wingdings" w:hAnsi="Wingdings" w:hint="default"/>
      </w:rPr>
    </w:lvl>
    <w:lvl w:ilvl="3" w:tplc="857A399A" w:tentative="1">
      <w:start w:val="1"/>
      <w:numFmt w:val="bullet"/>
      <w:lvlText w:val=""/>
      <w:lvlJc w:val="left"/>
      <w:pPr>
        <w:tabs>
          <w:tab w:val="num" w:pos="3240"/>
        </w:tabs>
        <w:ind w:left="3240" w:hanging="360"/>
      </w:pPr>
      <w:rPr>
        <w:rFonts w:ascii="Symbol" w:hAnsi="Symbol" w:hint="default"/>
      </w:rPr>
    </w:lvl>
    <w:lvl w:ilvl="4" w:tplc="39549896" w:tentative="1">
      <w:start w:val="1"/>
      <w:numFmt w:val="bullet"/>
      <w:lvlText w:val="o"/>
      <w:lvlJc w:val="left"/>
      <w:pPr>
        <w:tabs>
          <w:tab w:val="num" w:pos="3960"/>
        </w:tabs>
        <w:ind w:left="3960" w:hanging="360"/>
      </w:pPr>
      <w:rPr>
        <w:rFonts w:ascii="Courier New" w:hAnsi="Courier New" w:hint="default"/>
      </w:rPr>
    </w:lvl>
    <w:lvl w:ilvl="5" w:tplc="25AA4C08" w:tentative="1">
      <w:start w:val="1"/>
      <w:numFmt w:val="bullet"/>
      <w:lvlText w:val=""/>
      <w:lvlJc w:val="left"/>
      <w:pPr>
        <w:tabs>
          <w:tab w:val="num" w:pos="4680"/>
        </w:tabs>
        <w:ind w:left="4680" w:hanging="360"/>
      </w:pPr>
      <w:rPr>
        <w:rFonts w:ascii="Wingdings" w:hAnsi="Wingdings" w:hint="default"/>
      </w:rPr>
    </w:lvl>
    <w:lvl w:ilvl="6" w:tplc="4AEA5E0C" w:tentative="1">
      <w:start w:val="1"/>
      <w:numFmt w:val="bullet"/>
      <w:lvlText w:val=""/>
      <w:lvlJc w:val="left"/>
      <w:pPr>
        <w:tabs>
          <w:tab w:val="num" w:pos="5400"/>
        </w:tabs>
        <w:ind w:left="5400" w:hanging="360"/>
      </w:pPr>
      <w:rPr>
        <w:rFonts w:ascii="Symbol" w:hAnsi="Symbol" w:hint="default"/>
      </w:rPr>
    </w:lvl>
    <w:lvl w:ilvl="7" w:tplc="8F52CF4E" w:tentative="1">
      <w:start w:val="1"/>
      <w:numFmt w:val="bullet"/>
      <w:lvlText w:val="o"/>
      <w:lvlJc w:val="left"/>
      <w:pPr>
        <w:tabs>
          <w:tab w:val="num" w:pos="6120"/>
        </w:tabs>
        <w:ind w:left="6120" w:hanging="360"/>
      </w:pPr>
      <w:rPr>
        <w:rFonts w:ascii="Courier New" w:hAnsi="Courier New" w:hint="default"/>
      </w:rPr>
    </w:lvl>
    <w:lvl w:ilvl="8" w:tplc="62AAA360"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6F1CCE"/>
    <w:multiLevelType w:val="hybridMultilevel"/>
    <w:tmpl w:val="A85094D6"/>
    <w:lvl w:ilvl="0" w:tplc="25DE31D2">
      <w:start w:val="1"/>
      <w:numFmt w:val="bullet"/>
      <w:lvlText w:val=""/>
      <w:lvlJc w:val="left"/>
      <w:pPr>
        <w:tabs>
          <w:tab w:val="num" w:pos="720"/>
        </w:tabs>
        <w:ind w:left="720" w:hanging="360"/>
      </w:pPr>
      <w:rPr>
        <w:rFonts w:ascii="Symbol" w:hAnsi="Symbol" w:hint="default"/>
      </w:rPr>
    </w:lvl>
    <w:lvl w:ilvl="1" w:tplc="A6245858" w:tentative="1">
      <w:start w:val="1"/>
      <w:numFmt w:val="bullet"/>
      <w:lvlText w:val="o"/>
      <w:lvlJc w:val="left"/>
      <w:pPr>
        <w:tabs>
          <w:tab w:val="num" w:pos="1440"/>
        </w:tabs>
        <w:ind w:left="1440" w:hanging="360"/>
      </w:pPr>
      <w:rPr>
        <w:rFonts w:ascii="Courier New" w:hAnsi="Courier New" w:hint="default"/>
      </w:rPr>
    </w:lvl>
    <w:lvl w:ilvl="2" w:tplc="C4EC1D20" w:tentative="1">
      <w:start w:val="1"/>
      <w:numFmt w:val="bullet"/>
      <w:lvlText w:val=""/>
      <w:lvlJc w:val="left"/>
      <w:pPr>
        <w:tabs>
          <w:tab w:val="num" w:pos="2160"/>
        </w:tabs>
        <w:ind w:left="2160" w:hanging="360"/>
      </w:pPr>
      <w:rPr>
        <w:rFonts w:ascii="Wingdings" w:hAnsi="Wingdings" w:hint="default"/>
      </w:rPr>
    </w:lvl>
    <w:lvl w:ilvl="3" w:tplc="B80C593A" w:tentative="1">
      <w:start w:val="1"/>
      <w:numFmt w:val="bullet"/>
      <w:lvlText w:val=""/>
      <w:lvlJc w:val="left"/>
      <w:pPr>
        <w:tabs>
          <w:tab w:val="num" w:pos="2880"/>
        </w:tabs>
        <w:ind w:left="2880" w:hanging="360"/>
      </w:pPr>
      <w:rPr>
        <w:rFonts w:ascii="Symbol" w:hAnsi="Symbol" w:hint="default"/>
      </w:rPr>
    </w:lvl>
    <w:lvl w:ilvl="4" w:tplc="6D1082A0" w:tentative="1">
      <w:start w:val="1"/>
      <w:numFmt w:val="bullet"/>
      <w:lvlText w:val="o"/>
      <w:lvlJc w:val="left"/>
      <w:pPr>
        <w:tabs>
          <w:tab w:val="num" w:pos="3600"/>
        </w:tabs>
        <w:ind w:left="3600" w:hanging="360"/>
      </w:pPr>
      <w:rPr>
        <w:rFonts w:ascii="Courier New" w:hAnsi="Courier New" w:hint="default"/>
      </w:rPr>
    </w:lvl>
    <w:lvl w:ilvl="5" w:tplc="A0C40E56" w:tentative="1">
      <w:start w:val="1"/>
      <w:numFmt w:val="bullet"/>
      <w:lvlText w:val=""/>
      <w:lvlJc w:val="left"/>
      <w:pPr>
        <w:tabs>
          <w:tab w:val="num" w:pos="4320"/>
        </w:tabs>
        <w:ind w:left="4320" w:hanging="360"/>
      </w:pPr>
      <w:rPr>
        <w:rFonts w:ascii="Wingdings" w:hAnsi="Wingdings" w:hint="default"/>
      </w:rPr>
    </w:lvl>
    <w:lvl w:ilvl="6" w:tplc="47421594" w:tentative="1">
      <w:start w:val="1"/>
      <w:numFmt w:val="bullet"/>
      <w:lvlText w:val=""/>
      <w:lvlJc w:val="left"/>
      <w:pPr>
        <w:tabs>
          <w:tab w:val="num" w:pos="5040"/>
        </w:tabs>
        <w:ind w:left="5040" w:hanging="360"/>
      </w:pPr>
      <w:rPr>
        <w:rFonts w:ascii="Symbol" w:hAnsi="Symbol" w:hint="default"/>
      </w:rPr>
    </w:lvl>
    <w:lvl w:ilvl="7" w:tplc="4800A120" w:tentative="1">
      <w:start w:val="1"/>
      <w:numFmt w:val="bullet"/>
      <w:lvlText w:val="o"/>
      <w:lvlJc w:val="left"/>
      <w:pPr>
        <w:tabs>
          <w:tab w:val="num" w:pos="5760"/>
        </w:tabs>
        <w:ind w:left="5760" w:hanging="360"/>
      </w:pPr>
      <w:rPr>
        <w:rFonts w:ascii="Courier New" w:hAnsi="Courier New" w:hint="default"/>
      </w:rPr>
    </w:lvl>
    <w:lvl w:ilvl="8" w:tplc="CB9EF4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646FE"/>
    <w:multiLevelType w:val="hybridMultilevel"/>
    <w:tmpl w:val="BF84C9B4"/>
    <w:lvl w:ilvl="0" w:tplc="DE9C9570">
      <w:start w:val="1"/>
      <w:numFmt w:val="lowerLetter"/>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93D40"/>
    <w:multiLevelType w:val="hybridMultilevel"/>
    <w:tmpl w:val="E550F4F0"/>
    <w:lvl w:ilvl="0" w:tplc="73D6319E">
      <w:start w:val="1"/>
      <w:numFmt w:val="decimal"/>
      <w:lvlText w:val="%1."/>
      <w:lvlJc w:val="left"/>
      <w:pPr>
        <w:tabs>
          <w:tab w:val="num" w:pos="780"/>
        </w:tabs>
        <w:ind w:left="780" w:hanging="360"/>
      </w:pPr>
      <w:rPr>
        <w:rFonts w:cs="Times New Roman"/>
      </w:rPr>
    </w:lvl>
    <w:lvl w:ilvl="1" w:tplc="0594383A" w:tentative="1">
      <w:start w:val="1"/>
      <w:numFmt w:val="lowerLetter"/>
      <w:lvlText w:val="%2."/>
      <w:lvlJc w:val="left"/>
      <w:pPr>
        <w:tabs>
          <w:tab w:val="num" w:pos="1500"/>
        </w:tabs>
        <w:ind w:left="1500" w:hanging="360"/>
      </w:pPr>
      <w:rPr>
        <w:rFonts w:cs="Times New Roman"/>
      </w:rPr>
    </w:lvl>
    <w:lvl w:ilvl="2" w:tplc="7E54BA0E" w:tentative="1">
      <w:start w:val="1"/>
      <w:numFmt w:val="lowerRoman"/>
      <w:lvlText w:val="%3."/>
      <w:lvlJc w:val="right"/>
      <w:pPr>
        <w:tabs>
          <w:tab w:val="num" w:pos="2220"/>
        </w:tabs>
        <w:ind w:left="2220" w:hanging="180"/>
      </w:pPr>
      <w:rPr>
        <w:rFonts w:cs="Times New Roman"/>
      </w:rPr>
    </w:lvl>
    <w:lvl w:ilvl="3" w:tplc="2D78D360" w:tentative="1">
      <w:start w:val="1"/>
      <w:numFmt w:val="decimal"/>
      <w:lvlText w:val="%4."/>
      <w:lvlJc w:val="left"/>
      <w:pPr>
        <w:tabs>
          <w:tab w:val="num" w:pos="2940"/>
        </w:tabs>
        <w:ind w:left="2940" w:hanging="360"/>
      </w:pPr>
      <w:rPr>
        <w:rFonts w:cs="Times New Roman"/>
      </w:rPr>
    </w:lvl>
    <w:lvl w:ilvl="4" w:tplc="A84604F6" w:tentative="1">
      <w:start w:val="1"/>
      <w:numFmt w:val="lowerLetter"/>
      <w:lvlText w:val="%5."/>
      <w:lvlJc w:val="left"/>
      <w:pPr>
        <w:tabs>
          <w:tab w:val="num" w:pos="3660"/>
        </w:tabs>
        <w:ind w:left="3660" w:hanging="360"/>
      </w:pPr>
      <w:rPr>
        <w:rFonts w:cs="Times New Roman"/>
      </w:rPr>
    </w:lvl>
    <w:lvl w:ilvl="5" w:tplc="BB22992C" w:tentative="1">
      <w:start w:val="1"/>
      <w:numFmt w:val="lowerRoman"/>
      <w:lvlText w:val="%6."/>
      <w:lvlJc w:val="right"/>
      <w:pPr>
        <w:tabs>
          <w:tab w:val="num" w:pos="4380"/>
        </w:tabs>
        <w:ind w:left="4380" w:hanging="180"/>
      </w:pPr>
      <w:rPr>
        <w:rFonts w:cs="Times New Roman"/>
      </w:rPr>
    </w:lvl>
    <w:lvl w:ilvl="6" w:tplc="B310E3A0" w:tentative="1">
      <w:start w:val="1"/>
      <w:numFmt w:val="decimal"/>
      <w:lvlText w:val="%7."/>
      <w:lvlJc w:val="left"/>
      <w:pPr>
        <w:tabs>
          <w:tab w:val="num" w:pos="5100"/>
        </w:tabs>
        <w:ind w:left="5100" w:hanging="360"/>
      </w:pPr>
      <w:rPr>
        <w:rFonts w:cs="Times New Roman"/>
      </w:rPr>
    </w:lvl>
    <w:lvl w:ilvl="7" w:tplc="F552EF1C" w:tentative="1">
      <w:start w:val="1"/>
      <w:numFmt w:val="lowerLetter"/>
      <w:lvlText w:val="%8."/>
      <w:lvlJc w:val="left"/>
      <w:pPr>
        <w:tabs>
          <w:tab w:val="num" w:pos="5820"/>
        </w:tabs>
        <w:ind w:left="5820" w:hanging="360"/>
      </w:pPr>
      <w:rPr>
        <w:rFonts w:cs="Times New Roman"/>
      </w:rPr>
    </w:lvl>
    <w:lvl w:ilvl="8" w:tplc="BE7043BE" w:tentative="1">
      <w:start w:val="1"/>
      <w:numFmt w:val="lowerRoman"/>
      <w:lvlText w:val="%9."/>
      <w:lvlJc w:val="right"/>
      <w:pPr>
        <w:tabs>
          <w:tab w:val="num" w:pos="6540"/>
        </w:tabs>
        <w:ind w:left="6540" w:hanging="180"/>
      </w:pPr>
      <w:rPr>
        <w:rFonts w:cs="Times New Roman"/>
      </w:rPr>
    </w:lvl>
  </w:abstractNum>
  <w:abstractNum w:abstractNumId="4" w15:restartNumberingAfterBreak="0">
    <w:nsid w:val="0F7E79CB"/>
    <w:multiLevelType w:val="hybridMultilevel"/>
    <w:tmpl w:val="7C089CC8"/>
    <w:lvl w:ilvl="0" w:tplc="24705A74">
      <w:start w:val="1"/>
      <w:numFmt w:val="bullet"/>
      <w:lvlText w:val=""/>
      <w:lvlJc w:val="left"/>
      <w:pPr>
        <w:tabs>
          <w:tab w:val="num" w:pos="720"/>
        </w:tabs>
        <w:ind w:left="720" w:hanging="360"/>
      </w:pPr>
      <w:rPr>
        <w:rFonts w:ascii="Symbol" w:hAnsi="Symbol" w:hint="default"/>
      </w:rPr>
    </w:lvl>
    <w:lvl w:ilvl="1" w:tplc="A214625C" w:tentative="1">
      <w:start w:val="1"/>
      <w:numFmt w:val="bullet"/>
      <w:lvlText w:val="o"/>
      <w:lvlJc w:val="left"/>
      <w:pPr>
        <w:tabs>
          <w:tab w:val="num" w:pos="1440"/>
        </w:tabs>
        <w:ind w:left="1440" w:hanging="360"/>
      </w:pPr>
      <w:rPr>
        <w:rFonts w:ascii="Courier New" w:hAnsi="Courier New" w:hint="default"/>
      </w:rPr>
    </w:lvl>
    <w:lvl w:ilvl="2" w:tplc="E6A85AF4" w:tentative="1">
      <w:start w:val="1"/>
      <w:numFmt w:val="bullet"/>
      <w:lvlText w:val=""/>
      <w:lvlJc w:val="left"/>
      <w:pPr>
        <w:tabs>
          <w:tab w:val="num" w:pos="2160"/>
        </w:tabs>
        <w:ind w:left="2160" w:hanging="360"/>
      </w:pPr>
      <w:rPr>
        <w:rFonts w:ascii="Wingdings" w:hAnsi="Wingdings" w:hint="default"/>
      </w:rPr>
    </w:lvl>
    <w:lvl w:ilvl="3" w:tplc="BA607A00" w:tentative="1">
      <w:start w:val="1"/>
      <w:numFmt w:val="bullet"/>
      <w:lvlText w:val=""/>
      <w:lvlJc w:val="left"/>
      <w:pPr>
        <w:tabs>
          <w:tab w:val="num" w:pos="2880"/>
        </w:tabs>
        <w:ind w:left="2880" w:hanging="360"/>
      </w:pPr>
      <w:rPr>
        <w:rFonts w:ascii="Symbol" w:hAnsi="Symbol" w:hint="default"/>
      </w:rPr>
    </w:lvl>
    <w:lvl w:ilvl="4" w:tplc="C1848E66" w:tentative="1">
      <w:start w:val="1"/>
      <w:numFmt w:val="bullet"/>
      <w:lvlText w:val="o"/>
      <w:lvlJc w:val="left"/>
      <w:pPr>
        <w:tabs>
          <w:tab w:val="num" w:pos="3600"/>
        </w:tabs>
        <w:ind w:left="3600" w:hanging="360"/>
      </w:pPr>
      <w:rPr>
        <w:rFonts w:ascii="Courier New" w:hAnsi="Courier New" w:hint="default"/>
      </w:rPr>
    </w:lvl>
    <w:lvl w:ilvl="5" w:tplc="82BE304C" w:tentative="1">
      <w:start w:val="1"/>
      <w:numFmt w:val="bullet"/>
      <w:lvlText w:val=""/>
      <w:lvlJc w:val="left"/>
      <w:pPr>
        <w:tabs>
          <w:tab w:val="num" w:pos="4320"/>
        </w:tabs>
        <w:ind w:left="4320" w:hanging="360"/>
      </w:pPr>
      <w:rPr>
        <w:rFonts w:ascii="Wingdings" w:hAnsi="Wingdings" w:hint="default"/>
      </w:rPr>
    </w:lvl>
    <w:lvl w:ilvl="6" w:tplc="548AC724" w:tentative="1">
      <w:start w:val="1"/>
      <w:numFmt w:val="bullet"/>
      <w:lvlText w:val=""/>
      <w:lvlJc w:val="left"/>
      <w:pPr>
        <w:tabs>
          <w:tab w:val="num" w:pos="5040"/>
        </w:tabs>
        <w:ind w:left="5040" w:hanging="360"/>
      </w:pPr>
      <w:rPr>
        <w:rFonts w:ascii="Symbol" w:hAnsi="Symbol" w:hint="default"/>
      </w:rPr>
    </w:lvl>
    <w:lvl w:ilvl="7" w:tplc="3DFEC564" w:tentative="1">
      <w:start w:val="1"/>
      <w:numFmt w:val="bullet"/>
      <w:lvlText w:val="o"/>
      <w:lvlJc w:val="left"/>
      <w:pPr>
        <w:tabs>
          <w:tab w:val="num" w:pos="5760"/>
        </w:tabs>
        <w:ind w:left="5760" w:hanging="360"/>
      </w:pPr>
      <w:rPr>
        <w:rFonts w:ascii="Courier New" w:hAnsi="Courier New" w:hint="default"/>
      </w:rPr>
    </w:lvl>
    <w:lvl w:ilvl="8" w:tplc="35C646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17A32"/>
    <w:multiLevelType w:val="hybridMultilevel"/>
    <w:tmpl w:val="FFBEC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6DBA"/>
    <w:multiLevelType w:val="singleLevel"/>
    <w:tmpl w:val="CDACD912"/>
    <w:lvl w:ilvl="0">
      <w:start w:val="1"/>
      <w:numFmt w:val="decimal"/>
      <w:lvlText w:val="%1."/>
      <w:lvlJc w:val="left"/>
      <w:pPr>
        <w:tabs>
          <w:tab w:val="num" w:pos="450"/>
        </w:tabs>
        <w:ind w:left="450" w:hanging="360"/>
      </w:pPr>
      <w:rPr>
        <w:rFonts w:cs="Times New Roman"/>
        <w:strike w:val="0"/>
      </w:rPr>
    </w:lvl>
  </w:abstractNum>
  <w:abstractNum w:abstractNumId="7" w15:restartNumberingAfterBreak="0">
    <w:nsid w:val="1AEF7EA7"/>
    <w:multiLevelType w:val="multilevel"/>
    <w:tmpl w:val="2B2CA4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46736EF"/>
    <w:multiLevelType w:val="hybridMultilevel"/>
    <w:tmpl w:val="5B38D732"/>
    <w:lvl w:ilvl="0" w:tplc="3342FBF8">
      <w:start w:val="1"/>
      <w:numFmt w:val="bullet"/>
      <w:lvlText w:val="•"/>
      <w:lvlJc w:val="left"/>
      <w:pPr>
        <w:tabs>
          <w:tab w:val="num" w:pos="720"/>
        </w:tabs>
        <w:ind w:left="720" w:hanging="360"/>
      </w:pPr>
      <w:rPr>
        <w:rFonts w:ascii="Verdana" w:hAnsi="Verdana" w:hint="default"/>
      </w:rPr>
    </w:lvl>
    <w:lvl w:ilvl="1" w:tplc="FCD2CD76" w:tentative="1">
      <w:start w:val="1"/>
      <w:numFmt w:val="bullet"/>
      <w:lvlText w:val="•"/>
      <w:lvlJc w:val="left"/>
      <w:pPr>
        <w:tabs>
          <w:tab w:val="num" w:pos="1440"/>
        </w:tabs>
        <w:ind w:left="1440" w:hanging="360"/>
      </w:pPr>
      <w:rPr>
        <w:rFonts w:ascii="Verdana" w:hAnsi="Verdana" w:hint="default"/>
      </w:rPr>
    </w:lvl>
    <w:lvl w:ilvl="2" w:tplc="E544F472" w:tentative="1">
      <w:start w:val="1"/>
      <w:numFmt w:val="bullet"/>
      <w:lvlText w:val="•"/>
      <w:lvlJc w:val="left"/>
      <w:pPr>
        <w:tabs>
          <w:tab w:val="num" w:pos="2160"/>
        </w:tabs>
        <w:ind w:left="2160" w:hanging="360"/>
      </w:pPr>
      <w:rPr>
        <w:rFonts w:ascii="Verdana" w:hAnsi="Verdana" w:hint="default"/>
      </w:rPr>
    </w:lvl>
    <w:lvl w:ilvl="3" w:tplc="7524860A" w:tentative="1">
      <w:start w:val="1"/>
      <w:numFmt w:val="bullet"/>
      <w:lvlText w:val="•"/>
      <w:lvlJc w:val="left"/>
      <w:pPr>
        <w:tabs>
          <w:tab w:val="num" w:pos="2880"/>
        </w:tabs>
        <w:ind w:left="2880" w:hanging="360"/>
      </w:pPr>
      <w:rPr>
        <w:rFonts w:ascii="Verdana" w:hAnsi="Verdana" w:hint="default"/>
      </w:rPr>
    </w:lvl>
    <w:lvl w:ilvl="4" w:tplc="C81099C8" w:tentative="1">
      <w:start w:val="1"/>
      <w:numFmt w:val="bullet"/>
      <w:lvlText w:val="•"/>
      <w:lvlJc w:val="left"/>
      <w:pPr>
        <w:tabs>
          <w:tab w:val="num" w:pos="3600"/>
        </w:tabs>
        <w:ind w:left="3600" w:hanging="360"/>
      </w:pPr>
      <w:rPr>
        <w:rFonts w:ascii="Verdana" w:hAnsi="Verdana" w:hint="default"/>
      </w:rPr>
    </w:lvl>
    <w:lvl w:ilvl="5" w:tplc="162E200A" w:tentative="1">
      <w:start w:val="1"/>
      <w:numFmt w:val="bullet"/>
      <w:lvlText w:val="•"/>
      <w:lvlJc w:val="left"/>
      <w:pPr>
        <w:tabs>
          <w:tab w:val="num" w:pos="4320"/>
        </w:tabs>
        <w:ind w:left="4320" w:hanging="360"/>
      </w:pPr>
      <w:rPr>
        <w:rFonts w:ascii="Verdana" w:hAnsi="Verdana" w:hint="default"/>
      </w:rPr>
    </w:lvl>
    <w:lvl w:ilvl="6" w:tplc="81D2B788" w:tentative="1">
      <w:start w:val="1"/>
      <w:numFmt w:val="bullet"/>
      <w:lvlText w:val="•"/>
      <w:lvlJc w:val="left"/>
      <w:pPr>
        <w:tabs>
          <w:tab w:val="num" w:pos="5040"/>
        </w:tabs>
        <w:ind w:left="5040" w:hanging="360"/>
      </w:pPr>
      <w:rPr>
        <w:rFonts w:ascii="Verdana" w:hAnsi="Verdana" w:hint="default"/>
      </w:rPr>
    </w:lvl>
    <w:lvl w:ilvl="7" w:tplc="5BA2F312" w:tentative="1">
      <w:start w:val="1"/>
      <w:numFmt w:val="bullet"/>
      <w:lvlText w:val="•"/>
      <w:lvlJc w:val="left"/>
      <w:pPr>
        <w:tabs>
          <w:tab w:val="num" w:pos="5760"/>
        </w:tabs>
        <w:ind w:left="5760" w:hanging="360"/>
      </w:pPr>
      <w:rPr>
        <w:rFonts w:ascii="Verdana" w:hAnsi="Verdana" w:hint="default"/>
      </w:rPr>
    </w:lvl>
    <w:lvl w:ilvl="8" w:tplc="BDB6724A"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28671F84"/>
    <w:multiLevelType w:val="hybridMultilevel"/>
    <w:tmpl w:val="DAFEF7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3B580D"/>
    <w:multiLevelType w:val="hybridMultilevel"/>
    <w:tmpl w:val="68DA0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410B6"/>
    <w:multiLevelType w:val="hybridMultilevel"/>
    <w:tmpl w:val="A064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863EE"/>
    <w:multiLevelType w:val="hybridMultilevel"/>
    <w:tmpl w:val="E348CBB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37840CA9"/>
    <w:multiLevelType w:val="hybridMultilevel"/>
    <w:tmpl w:val="B7D62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C10FD"/>
    <w:multiLevelType w:val="hybridMultilevel"/>
    <w:tmpl w:val="5D5E572A"/>
    <w:lvl w:ilvl="0" w:tplc="04090001">
      <w:start w:val="1"/>
      <w:numFmt w:val="bullet"/>
      <w:lvlText w:val=""/>
      <w:lvlJc w:val="left"/>
      <w:pPr>
        <w:tabs>
          <w:tab w:val="num" w:pos="720"/>
        </w:tabs>
        <w:ind w:left="720" w:hanging="360"/>
      </w:pPr>
      <w:rPr>
        <w:rFonts w:ascii="Symbol" w:hAnsi="Symbol" w:hint="default"/>
      </w:rPr>
    </w:lvl>
    <w:lvl w:ilvl="1" w:tplc="425C528C">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D2767"/>
    <w:multiLevelType w:val="hybridMultilevel"/>
    <w:tmpl w:val="BC8605B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16" w15:restartNumberingAfterBreak="0">
    <w:nsid w:val="4325355F"/>
    <w:multiLevelType w:val="multilevel"/>
    <w:tmpl w:val="7E68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72D89"/>
    <w:multiLevelType w:val="hybridMultilevel"/>
    <w:tmpl w:val="0F16461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E6E1C7E"/>
    <w:multiLevelType w:val="hybridMultilevel"/>
    <w:tmpl w:val="32B6E3C6"/>
    <w:lvl w:ilvl="0" w:tplc="4B042C8A">
      <w:start w:val="1"/>
      <w:numFmt w:val="bullet"/>
      <w:lvlText w:val=""/>
      <w:lvlJc w:val="left"/>
      <w:pPr>
        <w:tabs>
          <w:tab w:val="num" w:pos="720"/>
        </w:tabs>
        <w:ind w:left="720" w:hanging="360"/>
      </w:pPr>
      <w:rPr>
        <w:rFonts w:ascii="Symbol" w:hAnsi="Symbol" w:hint="default"/>
      </w:rPr>
    </w:lvl>
    <w:lvl w:ilvl="1" w:tplc="BD7CE4F0">
      <w:start w:val="1"/>
      <w:numFmt w:val="decimal"/>
      <w:lvlText w:val="%2."/>
      <w:lvlJc w:val="left"/>
      <w:pPr>
        <w:tabs>
          <w:tab w:val="num" w:pos="1710"/>
        </w:tabs>
        <w:ind w:left="1710" w:hanging="360"/>
      </w:pPr>
      <w:rPr>
        <w:rFonts w:hint="default"/>
        <w:b w:val="0"/>
      </w:rPr>
    </w:lvl>
    <w:lvl w:ilvl="2" w:tplc="E2AEA97A">
      <w:start w:val="1"/>
      <w:numFmt w:val="bullet"/>
      <w:lvlText w:val=""/>
      <w:lvlJc w:val="left"/>
      <w:pPr>
        <w:tabs>
          <w:tab w:val="num" w:pos="2160"/>
        </w:tabs>
        <w:ind w:left="2160" w:hanging="360"/>
      </w:pPr>
      <w:rPr>
        <w:rFonts w:ascii="Wingdings" w:hAnsi="Wingdings" w:hint="default"/>
      </w:rPr>
    </w:lvl>
    <w:lvl w:ilvl="3" w:tplc="3D507CEC" w:tentative="1">
      <w:start w:val="1"/>
      <w:numFmt w:val="bullet"/>
      <w:lvlText w:val=""/>
      <w:lvlJc w:val="left"/>
      <w:pPr>
        <w:tabs>
          <w:tab w:val="num" w:pos="2880"/>
        </w:tabs>
        <w:ind w:left="2880" w:hanging="360"/>
      </w:pPr>
      <w:rPr>
        <w:rFonts w:ascii="Symbol" w:hAnsi="Symbol" w:hint="default"/>
      </w:rPr>
    </w:lvl>
    <w:lvl w:ilvl="4" w:tplc="F234740C" w:tentative="1">
      <w:start w:val="1"/>
      <w:numFmt w:val="bullet"/>
      <w:lvlText w:val="o"/>
      <w:lvlJc w:val="left"/>
      <w:pPr>
        <w:tabs>
          <w:tab w:val="num" w:pos="3600"/>
        </w:tabs>
        <w:ind w:left="3600" w:hanging="360"/>
      </w:pPr>
      <w:rPr>
        <w:rFonts w:ascii="Courier New" w:hAnsi="Courier New" w:hint="default"/>
      </w:rPr>
    </w:lvl>
    <w:lvl w:ilvl="5" w:tplc="55565DE2" w:tentative="1">
      <w:start w:val="1"/>
      <w:numFmt w:val="bullet"/>
      <w:lvlText w:val=""/>
      <w:lvlJc w:val="left"/>
      <w:pPr>
        <w:tabs>
          <w:tab w:val="num" w:pos="4320"/>
        </w:tabs>
        <w:ind w:left="4320" w:hanging="360"/>
      </w:pPr>
      <w:rPr>
        <w:rFonts w:ascii="Wingdings" w:hAnsi="Wingdings" w:hint="default"/>
      </w:rPr>
    </w:lvl>
    <w:lvl w:ilvl="6" w:tplc="FC04D93C" w:tentative="1">
      <w:start w:val="1"/>
      <w:numFmt w:val="bullet"/>
      <w:lvlText w:val=""/>
      <w:lvlJc w:val="left"/>
      <w:pPr>
        <w:tabs>
          <w:tab w:val="num" w:pos="5040"/>
        </w:tabs>
        <w:ind w:left="5040" w:hanging="360"/>
      </w:pPr>
      <w:rPr>
        <w:rFonts w:ascii="Symbol" w:hAnsi="Symbol" w:hint="default"/>
      </w:rPr>
    </w:lvl>
    <w:lvl w:ilvl="7" w:tplc="65BA050A" w:tentative="1">
      <w:start w:val="1"/>
      <w:numFmt w:val="bullet"/>
      <w:lvlText w:val="o"/>
      <w:lvlJc w:val="left"/>
      <w:pPr>
        <w:tabs>
          <w:tab w:val="num" w:pos="5760"/>
        </w:tabs>
        <w:ind w:left="5760" w:hanging="360"/>
      </w:pPr>
      <w:rPr>
        <w:rFonts w:ascii="Courier New" w:hAnsi="Courier New" w:hint="default"/>
      </w:rPr>
    </w:lvl>
    <w:lvl w:ilvl="8" w:tplc="A802EA3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0501B"/>
    <w:multiLevelType w:val="hybridMultilevel"/>
    <w:tmpl w:val="D424EAF0"/>
    <w:lvl w:ilvl="0" w:tplc="4B042C8A">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551D0B58"/>
    <w:multiLevelType w:val="hybridMultilevel"/>
    <w:tmpl w:val="AA38A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362FF"/>
    <w:multiLevelType w:val="hybridMultilevel"/>
    <w:tmpl w:val="46408182"/>
    <w:lvl w:ilvl="0" w:tplc="94CA752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642530D4"/>
    <w:multiLevelType w:val="hybridMultilevel"/>
    <w:tmpl w:val="F50C98DE"/>
    <w:lvl w:ilvl="0" w:tplc="5AE0AAB0">
      <w:start w:val="1"/>
      <w:numFmt w:val="bullet"/>
      <w:lvlText w:val=""/>
      <w:lvlJc w:val="left"/>
      <w:pPr>
        <w:tabs>
          <w:tab w:val="num" w:pos="1440"/>
        </w:tabs>
        <w:ind w:left="1440" w:hanging="360"/>
      </w:pPr>
      <w:rPr>
        <w:rFonts w:ascii="Symbol" w:hAnsi="Symbol" w:hint="default"/>
      </w:rPr>
    </w:lvl>
    <w:lvl w:ilvl="1" w:tplc="9FF6328E" w:tentative="1">
      <w:start w:val="1"/>
      <w:numFmt w:val="bullet"/>
      <w:lvlText w:val="o"/>
      <w:lvlJc w:val="left"/>
      <w:pPr>
        <w:tabs>
          <w:tab w:val="num" w:pos="2160"/>
        </w:tabs>
        <w:ind w:left="2160" w:hanging="360"/>
      </w:pPr>
      <w:rPr>
        <w:rFonts w:ascii="Courier New" w:hAnsi="Courier New" w:hint="default"/>
      </w:rPr>
    </w:lvl>
    <w:lvl w:ilvl="2" w:tplc="ECFC3BAE" w:tentative="1">
      <w:start w:val="1"/>
      <w:numFmt w:val="bullet"/>
      <w:lvlText w:val=""/>
      <w:lvlJc w:val="left"/>
      <w:pPr>
        <w:tabs>
          <w:tab w:val="num" w:pos="2880"/>
        </w:tabs>
        <w:ind w:left="2880" w:hanging="360"/>
      </w:pPr>
      <w:rPr>
        <w:rFonts w:ascii="Wingdings" w:hAnsi="Wingdings" w:hint="default"/>
      </w:rPr>
    </w:lvl>
    <w:lvl w:ilvl="3" w:tplc="E9BC59EC" w:tentative="1">
      <w:start w:val="1"/>
      <w:numFmt w:val="bullet"/>
      <w:lvlText w:val=""/>
      <w:lvlJc w:val="left"/>
      <w:pPr>
        <w:tabs>
          <w:tab w:val="num" w:pos="3600"/>
        </w:tabs>
        <w:ind w:left="3600" w:hanging="360"/>
      </w:pPr>
      <w:rPr>
        <w:rFonts w:ascii="Symbol" w:hAnsi="Symbol" w:hint="default"/>
      </w:rPr>
    </w:lvl>
    <w:lvl w:ilvl="4" w:tplc="0476669C" w:tentative="1">
      <w:start w:val="1"/>
      <w:numFmt w:val="bullet"/>
      <w:lvlText w:val="o"/>
      <w:lvlJc w:val="left"/>
      <w:pPr>
        <w:tabs>
          <w:tab w:val="num" w:pos="4320"/>
        </w:tabs>
        <w:ind w:left="4320" w:hanging="360"/>
      </w:pPr>
      <w:rPr>
        <w:rFonts w:ascii="Courier New" w:hAnsi="Courier New" w:hint="default"/>
      </w:rPr>
    </w:lvl>
    <w:lvl w:ilvl="5" w:tplc="FFCA996C" w:tentative="1">
      <w:start w:val="1"/>
      <w:numFmt w:val="bullet"/>
      <w:lvlText w:val=""/>
      <w:lvlJc w:val="left"/>
      <w:pPr>
        <w:tabs>
          <w:tab w:val="num" w:pos="5040"/>
        </w:tabs>
        <w:ind w:left="5040" w:hanging="360"/>
      </w:pPr>
      <w:rPr>
        <w:rFonts w:ascii="Wingdings" w:hAnsi="Wingdings" w:hint="default"/>
      </w:rPr>
    </w:lvl>
    <w:lvl w:ilvl="6" w:tplc="3AE8514A" w:tentative="1">
      <w:start w:val="1"/>
      <w:numFmt w:val="bullet"/>
      <w:lvlText w:val=""/>
      <w:lvlJc w:val="left"/>
      <w:pPr>
        <w:tabs>
          <w:tab w:val="num" w:pos="5760"/>
        </w:tabs>
        <w:ind w:left="5760" w:hanging="360"/>
      </w:pPr>
      <w:rPr>
        <w:rFonts w:ascii="Symbol" w:hAnsi="Symbol" w:hint="default"/>
      </w:rPr>
    </w:lvl>
    <w:lvl w:ilvl="7" w:tplc="16ECAE1A" w:tentative="1">
      <w:start w:val="1"/>
      <w:numFmt w:val="bullet"/>
      <w:lvlText w:val="o"/>
      <w:lvlJc w:val="left"/>
      <w:pPr>
        <w:tabs>
          <w:tab w:val="num" w:pos="6480"/>
        </w:tabs>
        <w:ind w:left="6480" w:hanging="360"/>
      </w:pPr>
      <w:rPr>
        <w:rFonts w:ascii="Courier New" w:hAnsi="Courier New" w:hint="default"/>
      </w:rPr>
    </w:lvl>
    <w:lvl w:ilvl="8" w:tplc="8DE40B6A"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E7D048D"/>
    <w:multiLevelType w:val="hybridMultilevel"/>
    <w:tmpl w:val="73D65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277772"/>
    <w:multiLevelType w:val="hybridMultilevel"/>
    <w:tmpl w:val="56D49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664934">
    <w:abstractNumId w:val="6"/>
  </w:num>
  <w:num w:numId="2" w16cid:durableId="541283138">
    <w:abstractNumId w:val="16"/>
  </w:num>
  <w:num w:numId="3" w16cid:durableId="94983249">
    <w:abstractNumId w:val="7"/>
  </w:num>
  <w:num w:numId="4" w16cid:durableId="1374159899">
    <w:abstractNumId w:val="18"/>
  </w:num>
  <w:num w:numId="5" w16cid:durableId="13961752">
    <w:abstractNumId w:val="4"/>
  </w:num>
  <w:num w:numId="6" w16cid:durableId="408117707">
    <w:abstractNumId w:val="3"/>
  </w:num>
  <w:num w:numId="7" w16cid:durableId="306129045">
    <w:abstractNumId w:val="0"/>
  </w:num>
  <w:num w:numId="8" w16cid:durableId="28729762">
    <w:abstractNumId w:val="22"/>
  </w:num>
  <w:num w:numId="9" w16cid:durableId="1506631044">
    <w:abstractNumId w:val="1"/>
  </w:num>
  <w:num w:numId="10" w16cid:durableId="650334693">
    <w:abstractNumId w:val="8"/>
  </w:num>
  <w:num w:numId="11" w16cid:durableId="1867719178">
    <w:abstractNumId w:val="14"/>
  </w:num>
  <w:num w:numId="12" w16cid:durableId="1943149344">
    <w:abstractNumId w:val="9"/>
  </w:num>
  <w:num w:numId="13" w16cid:durableId="1283808726">
    <w:abstractNumId w:val="19"/>
  </w:num>
  <w:num w:numId="14" w16cid:durableId="345594731">
    <w:abstractNumId w:val="21"/>
  </w:num>
  <w:num w:numId="15" w16cid:durableId="2031106893">
    <w:abstractNumId w:val="5"/>
  </w:num>
  <w:num w:numId="16" w16cid:durableId="305623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840792">
    <w:abstractNumId w:val="2"/>
  </w:num>
  <w:num w:numId="18" w16cid:durableId="236091030">
    <w:abstractNumId w:val="23"/>
  </w:num>
  <w:num w:numId="19" w16cid:durableId="1564369235">
    <w:abstractNumId w:val="18"/>
    <w:lvlOverride w:ilvl="0"/>
    <w:lvlOverride w:ilvl="1"/>
    <w:lvlOverride w:ilvl="2">
      <w:startOverride w:val="1"/>
    </w:lvlOverride>
    <w:lvlOverride w:ilvl="3"/>
    <w:lvlOverride w:ilvl="4"/>
    <w:lvlOverride w:ilvl="5"/>
    <w:lvlOverride w:ilvl="6"/>
    <w:lvlOverride w:ilvl="7"/>
    <w:lvlOverride w:ilvl="8"/>
  </w:num>
  <w:num w:numId="20" w16cid:durableId="1433667488">
    <w:abstractNumId w:val="10"/>
  </w:num>
  <w:num w:numId="21" w16cid:durableId="1257985705">
    <w:abstractNumId w:val="12"/>
  </w:num>
  <w:num w:numId="22" w16cid:durableId="2101179176">
    <w:abstractNumId w:val="20"/>
  </w:num>
  <w:num w:numId="23" w16cid:durableId="445394303">
    <w:abstractNumId w:val="24"/>
  </w:num>
  <w:num w:numId="24" w16cid:durableId="266813659">
    <w:abstractNumId w:val="11"/>
  </w:num>
  <w:num w:numId="25" w16cid:durableId="941106185">
    <w:abstractNumId w:val="13"/>
  </w:num>
  <w:num w:numId="26" w16cid:durableId="5256739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E2"/>
    <w:rsid w:val="0001114D"/>
    <w:rsid w:val="00027373"/>
    <w:rsid w:val="00063DD2"/>
    <w:rsid w:val="000672D2"/>
    <w:rsid w:val="00073E7A"/>
    <w:rsid w:val="00080F03"/>
    <w:rsid w:val="000960FF"/>
    <w:rsid w:val="000D78FC"/>
    <w:rsid w:val="000F39CB"/>
    <w:rsid w:val="000F4B65"/>
    <w:rsid w:val="00100FA5"/>
    <w:rsid w:val="00122FED"/>
    <w:rsid w:val="00154055"/>
    <w:rsid w:val="00157B66"/>
    <w:rsid w:val="00163949"/>
    <w:rsid w:val="00180597"/>
    <w:rsid w:val="001A13B9"/>
    <w:rsid w:val="001A7ECB"/>
    <w:rsid w:val="001B096E"/>
    <w:rsid w:val="001D68D2"/>
    <w:rsid w:val="001E0AE2"/>
    <w:rsid w:val="0021050E"/>
    <w:rsid w:val="0023624A"/>
    <w:rsid w:val="002471C2"/>
    <w:rsid w:val="0025695B"/>
    <w:rsid w:val="002574F0"/>
    <w:rsid w:val="00266C95"/>
    <w:rsid w:val="0029395F"/>
    <w:rsid w:val="002A7C9B"/>
    <w:rsid w:val="002E160D"/>
    <w:rsid w:val="002F3224"/>
    <w:rsid w:val="0033351F"/>
    <w:rsid w:val="003659DB"/>
    <w:rsid w:val="00396407"/>
    <w:rsid w:val="003A2189"/>
    <w:rsid w:val="003B28D8"/>
    <w:rsid w:val="003D7292"/>
    <w:rsid w:val="003E0E3D"/>
    <w:rsid w:val="003E1E57"/>
    <w:rsid w:val="003F02D0"/>
    <w:rsid w:val="003F2712"/>
    <w:rsid w:val="004066A4"/>
    <w:rsid w:val="00425579"/>
    <w:rsid w:val="00472AE7"/>
    <w:rsid w:val="0049272D"/>
    <w:rsid w:val="004B5768"/>
    <w:rsid w:val="004E6B6C"/>
    <w:rsid w:val="004F355F"/>
    <w:rsid w:val="00505B06"/>
    <w:rsid w:val="00573168"/>
    <w:rsid w:val="005D4F9C"/>
    <w:rsid w:val="00624164"/>
    <w:rsid w:val="00654B24"/>
    <w:rsid w:val="006726D4"/>
    <w:rsid w:val="0067692D"/>
    <w:rsid w:val="00680AA2"/>
    <w:rsid w:val="00696752"/>
    <w:rsid w:val="006A41EC"/>
    <w:rsid w:val="006A4D3D"/>
    <w:rsid w:val="006C2814"/>
    <w:rsid w:val="006E2CE7"/>
    <w:rsid w:val="006F0426"/>
    <w:rsid w:val="006F478D"/>
    <w:rsid w:val="00701DA8"/>
    <w:rsid w:val="00745645"/>
    <w:rsid w:val="00767615"/>
    <w:rsid w:val="00773E17"/>
    <w:rsid w:val="00780D79"/>
    <w:rsid w:val="00785E36"/>
    <w:rsid w:val="007C69D6"/>
    <w:rsid w:val="007D1571"/>
    <w:rsid w:val="008037D6"/>
    <w:rsid w:val="00843576"/>
    <w:rsid w:val="0087396C"/>
    <w:rsid w:val="008A4A4D"/>
    <w:rsid w:val="008E6403"/>
    <w:rsid w:val="00917F67"/>
    <w:rsid w:val="00930BA8"/>
    <w:rsid w:val="00942C20"/>
    <w:rsid w:val="009634D0"/>
    <w:rsid w:val="00975775"/>
    <w:rsid w:val="009822A0"/>
    <w:rsid w:val="00A51C96"/>
    <w:rsid w:val="00A57062"/>
    <w:rsid w:val="00A63893"/>
    <w:rsid w:val="00A65634"/>
    <w:rsid w:val="00A71041"/>
    <w:rsid w:val="00A712CE"/>
    <w:rsid w:val="00A743C6"/>
    <w:rsid w:val="00A80B10"/>
    <w:rsid w:val="00AA1DE8"/>
    <w:rsid w:val="00AC0950"/>
    <w:rsid w:val="00AC553E"/>
    <w:rsid w:val="00AC6752"/>
    <w:rsid w:val="00AE7684"/>
    <w:rsid w:val="00B57209"/>
    <w:rsid w:val="00B72E9F"/>
    <w:rsid w:val="00BA5DAF"/>
    <w:rsid w:val="00C07782"/>
    <w:rsid w:val="00C203F8"/>
    <w:rsid w:val="00C2734E"/>
    <w:rsid w:val="00C519DA"/>
    <w:rsid w:val="00C64FDF"/>
    <w:rsid w:val="00CB7495"/>
    <w:rsid w:val="00CC5A2D"/>
    <w:rsid w:val="00CC66A9"/>
    <w:rsid w:val="00CD5E8A"/>
    <w:rsid w:val="00CE5E44"/>
    <w:rsid w:val="00D038F1"/>
    <w:rsid w:val="00D03BBF"/>
    <w:rsid w:val="00D06056"/>
    <w:rsid w:val="00D4740E"/>
    <w:rsid w:val="00D54D68"/>
    <w:rsid w:val="00D73CCD"/>
    <w:rsid w:val="00D76E1B"/>
    <w:rsid w:val="00D94BFD"/>
    <w:rsid w:val="00DA52C6"/>
    <w:rsid w:val="00DC33D5"/>
    <w:rsid w:val="00DE1354"/>
    <w:rsid w:val="00E073A9"/>
    <w:rsid w:val="00E475EA"/>
    <w:rsid w:val="00E52858"/>
    <w:rsid w:val="00E96711"/>
    <w:rsid w:val="00EC3278"/>
    <w:rsid w:val="00F32C4A"/>
    <w:rsid w:val="00F565D1"/>
    <w:rsid w:val="00F76EAE"/>
    <w:rsid w:val="00F76F27"/>
    <w:rsid w:val="00F803CF"/>
    <w:rsid w:val="00FA2194"/>
    <w:rsid w:val="00FC456B"/>
    <w:rsid w:val="00FC50CF"/>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6BD6"/>
  <w15:docId w15:val="{DD3771B3-BC55-4DB2-A8CB-83B475DC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AE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E0AE2"/>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1E0AE2"/>
    <w:pPr>
      <w:keepNext/>
      <w:pBdr>
        <w:top w:val="single" w:sz="6" w:space="1" w:color="auto"/>
        <w:left w:val="single" w:sz="6" w:space="1" w:color="auto"/>
        <w:bottom w:val="single" w:sz="6" w:space="1" w:color="auto"/>
        <w:right w:val="single" w:sz="6" w:space="1" w:color="auto"/>
      </w:pBdr>
      <w:spacing w:before="240" w:after="60"/>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AE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9"/>
    <w:rsid w:val="001E0AE2"/>
    <w:rPr>
      <w:rFonts w:ascii="Arial" w:eastAsia="Times New Roman" w:hAnsi="Arial" w:cs="Times New Roman"/>
      <w:b/>
      <w:sz w:val="28"/>
      <w:szCs w:val="20"/>
    </w:rPr>
  </w:style>
  <w:style w:type="paragraph" w:styleId="BalloonText">
    <w:name w:val="Balloon Text"/>
    <w:basedOn w:val="Normal"/>
    <w:link w:val="BalloonTextChar"/>
    <w:uiPriority w:val="99"/>
    <w:semiHidden/>
    <w:rsid w:val="001E0AE2"/>
    <w:rPr>
      <w:rFonts w:ascii="Tahoma" w:hAnsi="Tahoma" w:cs="Tahoma"/>
      <w:sz w:val="16"/>
      <w:szCs w:val="16"/>
    </w:rPr>
  </w:style>
  <w:style w:type="character" w:customStyle="1" w:styleId="BalloonTextChar">
    <w:name w:val="Balloon Text Char"/>
    <w:basedOn w:val="DefaultParagraphFont"/>
    <w:link w:val="BalloonText"/>
    <w:uiPriority w:val="99"/>
    <w:semiHidden/>
    <w:rsid w:val="001E0AE2"/>
    <w:rPr>
      <w:rFonts w:ascii="Tahoma" w:eastAsia="Times New Roman" w:hAnsi="Tahoma" w:cs="Tahoma"/>
      <w:sz w:val="16"/>
      <w:szCs w:val="16"/>
    </w:rPr>
  </w:style>
  <w:style w:type="paragraph" w:styleId="Header">
    <w:name w:val="header"/>
    <w:basedOn w:val="Normal"/>
    <w:link w:val="HeaderChar"/>
    <w:uiPriority w:val="99"/>
    <w:rsid w:val="001E0AE2"/>
    <w:pPr>
      <w:tabs>
        <w:tab w:val="center" w:pos="4320"/>
        <w:tab w:val="right" w:pos="8640"/>
      </w:tabs>
    </w:pPr>
  </w:style>
  <w:style w:type="character" w:customStyle="1" w:styleId="HeaderChar">
    <w:name w:val="Header Char"/>
    <w:basedOn w:val="DefaultParagraphFont"/>
    <w:link w:val="Header"/>
    <w:uiPriority w:val="99"/>
    <w:rsid w:val="001E0AE2"/>
    <w:rPr>
      <w:rFonts w:ascii="Times New Roman" w:eastAsia="Times New Roman" w:hAnsi="Times New Roman" w:cs="Times New Roman"/>
      <w:sz w:val="24"/>
      <w:szCs w:val="20"/>
    </w:rPr>
  </w:style>
  <w:style w:type="paragraph" w:styleId="Footer">
    <w:name w:val="footer"/>
    <w:basedOn w:val="Normal"/>
    <w:link w:val="FooterChar"/>
    <w:uiPriority w:val="99"/>
    <w:rsid w:val="001E0AE2"/>
    <w:pPr>
      <w:tabs>
        <w:tab w:val="center" w:pos="4320"/>
        <w:tab w:val="right" w:pos="8640"/>
      </w:tabs>
    </w:pPr>
  </w:style>
  <w:style w:type="character" w:customStyle="1" w:styleId="FooterChar">
    <w:name w:val="Footer Char"/>
    <w:basedOn w:val="DefaultParagraphFont"/>
    <w:link w:val="Footer"/>
    <w:uiPriority w:val="99"/>
    <w:rsid w:val="001E0AE2"/>
    <w:rPr>
      <w:rFonts w:ascii="Times New Roman" w:eastAsia="Times New Roman" w:hAnsi="Times New Roman" w:cs="Times New Roman"/>
      <w:sz w:val="24"/>
      <w:szCs w:val="20"/>
    </w:rPr>
  </w:style>
  <w:style w:type="paragraph" w:styleId="List">
    <w:name w:val="List"/>
    <w:basedOn w:val="Normal"/>
    <w:uiPriority w:val="99"/>
    <w:rsid w:val="001E0AE2"/>
    <w:pPr>
      <w:ind w:left="360" w:hanging="360"/>
      <w:jc w:val="both"/>
    </w:pPr>
    <w:rPr>
      <w:sz w:val="22"/>
    </w:rPr>
  </w:style>
  <w:style w:type="character" w:styleId="Hyperlink">
    <w:name w:val="Hyperlink"/>
    <w:uiPriority w:val="99"/>
    <w:rsid w:val="001E0AE2"/>
    <w:rPr>
      <w:rFonts w:cs="Times New Roman"/>
      <w:color w:val="0000FF"/>
      <w:u w:val="single"/>
    </w:rPr>
  </w:style>
  <w:style w:type="paragraph" w:styleId="BodyText">
    <w:name w:val="Body Text"/>
    <w:basedOn w:val="Normal"/>
    <w:link w:val="BodyTextChar"/>
    <w:uiPriority w:val="99"/>
    <w:rsid w:val="001E0AE2"/>
    <w:pPr>
      <w:spacing w:after="120"/>
      <w:jc w:val="both"/>
    </w:pPr>
    <w:rPr>
      <w:sz w:val="22"/>
    </w:rPr>
  </w:style>
  <w:style w:type="character" w:customStyle="1" w:styleId="BodyTextChar">
    <w:name w:val="Body Text Char"/>
    <w:basedOn w:val="DefaultParagraphFont"/>
    <w:link w:val="BodyText"/>
    <w:uiPriority w:val="99"/>
    <w:rsid w:val="001E0AE2"/>
    <w:rPr>
      <w:rFonts w:ascii="Times New Roman" w:eastAsia="Times New Roman" w:hAnsi="Times New Roman" w:cs="Times New Roman"/>
      <w:szCs w:val="20"/>
    </w:rPr>
  </w:style>
  <w:style w:type="paragraph" w:styleId="BodyTextIndent">
    <w:name w:val="Body Text Indent"/>
    <w:basedOn w:val="Normal"/>
    <w:link w:val="BodyTextIndentChar"/>
    <w:uiPriority w:val="99"/>
    <w:rsid w:val="001E0AE2"/>
    <w:pPr>
      <w:spacing w:after="120"/>
      <w:ind w:left="360"/>
    </w:pPr>
    <w:rPr>
      <w:sz w:val="22"/>
    </w:rPr>
  </w:style>
  <w:style w:type="character" w:customStyle="1" w:styleId="BodyTextIndentChar">
    <w:name w:val="Body Text Indent Char"/>
    <w:basedOn w:val="DefaultParagraphFont"/>
    <w:link w:val="BodyTextIndent"/>
    <w:uiPriority w:val="99"/>
    <w:rsid w:val="001E0AE2"/>
    <w:rPr>
      <w:rFonts w:ascii="Times New Roman" w:eastAsia="Times New Roman" w:hAnsi="Times New Roman" w:cs="Times New Roman"/>
      <w:szCs w:val="20"/>
    </w:rPr>
  </w:style>
  <w:style w:type="paragraph" w:styleId="BodyTextIndent3">
    <w:name w:val="Body Text Indent 3"/>
    <w:basedOn w:val="Normal"/>
    <w:link w:val="BodyTextIndent3Char"/>
    <w:uiPriority w:val="99"/>
    <w:rsid w:val="001E0AE2"/>
    <w:pPr>
      <w:spacing w:after="120"/>
      <w:ind w:left="360"/>
    </w:pPr>
    <w:rPr>
      <w:sz w:val="16"/>
      <w:szCs w:val="16"/>
    </w:rPr>
  </w:style>
  <w:style w:type="character" w:customStyle="1" w:styleId="BodyTextIndent3Char">
    <w:name w:val="Body Text Indent 3 Char"/>
    <w:basedOn w:val="DefaultParagraphFont"/>
    <w:link w:val="BodyTextIndent3"/>
    <w:uiPriority w:val="99"/>
    <w:rsid w:val="001E0AE2"/>
    <w:rPr>
      <w:rFonts w:ascii="Times New Roman" w:eastAsia="Times New Roman" w:hAnsi="Times New Roman" w:cs="Times New Roman"/>
      <w:sz w:val="16"/>
      <w:szCs w:val="16"/>
    </w:rPr>
  </w:style>
  <w:style w:type="paragraph" w:styleId="NormalWeb">
    <w:name w:val="Normal (Web)"/>
    <w:basedOn w:val="Normal"/>
    <w:uiPriority w:val="99"/>
    <w:rsid w:val="001E0AE2"/>
    <w:pPr>
      <w:spacing w:before="100" w:beforeAutospacing="1" w:after="100" w:afterAutospacing="1"/>
    </w:pPr>
    <w:rPr>
      <w:szCs w:val="24"/>
    </w:rPr>
  </w:style>
  <w:style w:type="paragraph" w:styleId="List3">
    <w:name w:val="List 3"/>
    <w:basedOn w:val="Normal"/>
    <w:uiPriority w:val="99"/>
    <w:rsid w:val="001E0AE2"/>
    <w:pPr>
      <w:ind w:left="1080" w:hanging="360"/>
    </w:pPr>
    <w:rPr>
      <w:sz w:val="22"/>
    </w:rPr>
  </w:style>
  <w:style w:type="character" w:styleId="PageNumber">
    <w:name w:val="page number"/>
    <w:uiPriority w:val="99"/>
    <w:rsid w:val="001E0AE2"/>
    <w:rPr>
      <w:rFonts w:cs="Times New Roman"/>
    </w:rPr>
  </w:style>
  <w:style w:type="character" w:customStyle="1" w:styleId="EmailStyle331">
    <w:name w:val="EmailStyle331"/>
    <w:uiPriority w:val="99"/>
    <w:semiHidden/>
    <w:rsid w:val="001E0AE2"/>
    <w:rPr>
      <w:rFonts w:ascii="Arial" w:hAnsi="Arial" w:cs="Arial"/>
      <w:color w:val="auto"/>
      <w:sz w:val="20"/>
      <w:szCs w:val="20"/>
    </w:rPr>
  </w:style>
  <w:style w:type="paragraph" w:styleId="Caption">
    <w:name w:val="caption"/>
    <w:basedOn w:val="Normal"/>
    <w:next w:val="Normal"/>
    <w:uiPriority w:val="99"/>
    <w:qFormat/>
    <w:rsid w:val="001E0AE2"/>
    <w:pPr>
      <w:framePr w:w="8702" w:h="1530" w:hRule="exact" w:hSpace="180" w:wrap="auto" w:vAnchor="text" w:hAnchor="page" w:x="3142" w:y="-1079"/>
      <w:jc w:val="center"/>
    </w:pPr>
    <w:rPr>
      <w:rFonts w:ascii="Arial" w:hAnsi="Arial"/>
      <w:b/>
      <w:sz w:val="28"/>
    </w:rPr>
  </w:style>
  <w:style w:type="character" w:styleId="CommentReference">
    <w:name w:val="annotation reference"/>
    <w:uiPriority w:val="99"/>
    <w:semiHidden/>
    <w:rsid w:val="001E0AE2"/>
    <w:rPr>
      <w:rFonts w:cs="Times New Roman"/>
      <w:sz w:val="16"/>
      <w:szCs w:val="16"/>
    </w:rPr>
  </w:style>
  <w:style w:type="paragraph" w:styleId="CommentText">
    <w:name w:val="annotation text"/>
    <w:basedOn w:val="Normal"/>
    <w:link w:val="CommentTextChar"/>
    <w:uiPriority w:val="99"/>
    <w:semiHidden/>
    <w:rsid w:val="001E0AE2"/>
    <w:rPr>
      <w:sz w:val="20"/>
    </w:rPr>
  </w:style>
  <w:style w:type="character" w:customStyle="1" w:styleId="CommentTextChar">
    <w:name w:val="Comment Text Char"/>
    <w:basedOn w:val="DefaultParagraphFont"/>
    <w:link w:val="CommentText"/>
    <w:uiPriority w:val="99"/>
    <w:semiHidden/>
    <w:rsid w:val="001E0A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E0AE2"/>
    <w:rPr>
      <w:b/>
      <w:bCs/>
    </w:rPr>
  </w:style>
  <w:style w:type="character" w:customStyle="1" w:styleId="CommentSubjectChar">
    <w:name w:val="Comment Subject Char"/>
    <w:basedOn w:val="CommentTextChar"/>
    <w:link w:val="CommentSubject"/>
    <w:uiPriority w:val="99"/>
    <w:semiHidden/>
    <w:rsid w:val="001E0AE2"/>
    <w:rPr>
      <w:rFonts w:ascii="Times New Roman" w:eastAsia="Times New Roman" w:hAnsi="Times New Roman" w:cs="Times New Roman"/>
      <w:b/>
      <w:bCs/>
      <w:sz w:val="20"/>
      <w:szCs w:val="20"/>
    </w:rPr>
  </w:style>
  <w:style w:type="paragraph" w:styleId="ListParagraph">
    <w:name w:val="List Paragraph"/>
    <w:basedOn w:val="Normal"/>
    <w:uiPriority w:val="34"/>
    <w:qFormat/>
    <w:rsid w:val="001E0AE2"/>
    <w:pPr>
      <w:ind w:left="720"/>
      <w:contextualSpacing/>
    </w:pPr>
  </w:style>
  <w:style w:type="table" w:styleId="TableGrid">
    <w:name w:val="Table Grid"/>
    <w:basedOn w:val="TableNormal"/>
    <w:uiPriority w:val="99"/>
    <w:rsid w:val="001E0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uiPriority w:val="99"/>
    <w:rsid w:val="001E0AE2"/>
    <w:rPr>
      <w:rFonts w:ascii="Times New Roman" w:hAnsi="Times New Roman"/>
      <w:color w:val="000000"/>
      <w:spacing w:val="0"/>
      <w:sz w:val="24"/>
    </w:rPr>
  </w:style>
  <w:style w:type="character" w:styleId="FollowedHyperlink">
    <w:name w:val="FollowedHyperlink"/>
    <w:uiPriority w:val="99"/>
    <w:semiHidden/>
    <w:unhideWhenUsed/>
    <w:rsid w:val="001E0AE2"/>
    <w:rPr>
      <w:color w:val="800080"/>
      <w:u w:val="single"/>
    </w:rPr>
  </w:style>
  <w:style w:type="paragraph" w:styleId="Title">
    <w:name w:val="Title"/>
    <w:basedOn w:val="Normal"/>
    <w:next w:val="Normal"/>
    <w:link w:val="TitleChar"/>
    <w:qFormat/>
    <w:rsid w:val="001E0AE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E0AE2"/>
    <w:rPr>
      <w:rFonts w:ascii="Cambria" w:eastAsia="Times New Roman" w:hAnsi="Cambria" w:cs="Times New Roman"/>
      <w:b/>
      <w:bCs/>
      <w:kern w:val="28"/>
      <w:sz w:val="32"/>
      <w:szCs w:val="32"/>
    </w:rPr>
  </w:style>
  <w:style w:type="paragraph" w:styleId="TOCHeading">
    <w:name w:val="TOC Heading"/>
    <w:basedOn w:val="Heading1"/>
    <w:next w:val="Normal"/>
    <w:uiPriority w:val="39"/>
    <w:semiHidden/>
    <w:unhideWhenUsed/>
    <w:qFormat/>
    <w:rsid w:val="001E0AE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1E0AE2"/>
  </w:style>
  <w:style w:type="paragraph" w:styleId="FootnoteText">
    <w:name w:val="footnote text"/>
    <w:basedOn w:val="Normal"/>
    <w:link w:val="FootnoteTextChar"/>
    <w:uiPriority w:val="99"/>
    <w:semiHidden/>
    <w:unhideWhenUsed/>
    <w:rsid w:val="001E0AE2"/>
    <w:rPr>
      <w:sz w:val="20"/>
    </w:rPr>
  </w:style>
  <w:style w:type="character" w:customStyle="1" w:styleId="FootnoteTextChar">
    <w:name w:val="Footnote Text Char"/>
    <w:basedOn w:val="DefaultParagraphFont"/>
    <w:link w:val="FootnoteText"/>
    <w:uiPriority w:val="99"/>
    <w:semiHidden/>
    <w:rsid w:val="001E0AE2"/>
    <w:rPr>
      <w:rFonts w:ascii="Times New Roman" w:eastAsia="Times New Roman" w:hAnsi="Times New Roman" w:cs="Times New Roman"/>
      <w:sz w:val="20"/>
      <w:szCs w:val="20"/>
    </w:rPr>
  </w:style>
  <w:style w:type="character" w:styleId="FootnoteReference">
    <w:name w:val="footnote reference"/>
    <w:uiPriority w:val="99"/>
    <w:semiHidden/>
    <w:unhideWhenUsed/>
    <w:rsid w:val="001E0AE2"/>
    <w:rPr>
      <w:vertAlign w:val="superscript"/>
    </w:rPr>
  </w:style>
  <w:style w:type="character" w:styleId="Emphasis">
    <w:name w:val="Emphasis"/>
    <w:qFormat/>
    <w:rsid w:val="001E0AE2"/>
    <w:rPr>
      <w:i/>
      <w:iCs/>
    </w:rPr>
  </w:style>
  <w:style w:type="character" w:styleId="UnresolvedMention">
    <w:name w:val="Unresolved Mention"/>
    <w:basedOn w:val="DefaultParagraphFont"/>
    <w:uiPriority w:val="99"/>
    <w:semiHidden/>
    <w:unhideWhenUsed/>
    <w:rsid w:val="00154055"/>
    <w:rPr>
      <w:color w:val="605E5C"/>
      <w:shd w:val="clear" w:color="auto" w:fill="E1DFDD"/>
    </w:rPr>
  </w:style>
  <w:style w:type="paragraph" w:styleId="Revision">
    <w:name w:val="Revision"/>
    <w:hidden/>
    <w:uiPriority w:val="99"/>
    <w:semiHidden/>
    <w:rsid w:val="00A712C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4388">
      <w:bodyDiv w:val="1"/>
      <w:marLeft w:val="0"/>
      <w:marRight w:val="0"/>
      <w:marTop w:val="0"/>
      <w:marBottom w:val="0"/>
      <w:divBdr>
        <w:top w:val="none" w:sz="0" w:space="0" w:color="auto"/>
        <w:left w:val="none" w:sz="0" w:space="0" w:color="auto"/>
        <w:bottom w:val="none" w:sz="0" w:space="0" w:color="auto"/>
        <w:right w:val="none" w:sz="0" w:space="0" w:color="auto"/>
      </w:divBdr>
    </w:div>
    <w:div w:id="20861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chiamass.gov" TargetMode="External"/><Relationship Id="rId18" Type="http://schemas.openxmlformats.org/officeDocument/2006/relationships/hyperlink" Target="mailto:data@chiamass.gov" TargetMode="External"/><Relationship Id="rId26" Type="http://schemas.openxmlformats.org/officeDocument/2006/relationships/hyperlink" Target="mailto:chia.data@chiamass.gov" TargetMode="External"/><Relationship Id="rId3" Type="http://schemas.openxmlformats.org/officeDocument/2006/relationships/customXml" Target="../customXml/item3.xml"/><Relationship Id="rId21" Type="http://schemas.openxmlformats.org/officeDocument/2006/relationships/hyperlink" Target="mailto:data@chiamass.gov" TargetMode="External"/><Relationship Id="rId7" Type="http://schemas.openxmlformats.org/officeDocument/2006/relationships/settings" Target="settings.xml"/><Relationship Id="rId12" Type="http://schemas.openxmlformats.org/officeDocument/2006/relationships/hyperlink" Target="https://nam12.safelinks.protection.outlook.com/?url=https%3A%2F%2Fwww.chiamass.gov%2Fgafc&amp;data=05%7C01%7CElizabeth.Sherman%40chiamass.gov%7Cbce32c1bc139487c82b908da38f0a5f3%7C33ef9c555a2841fe9345401870bee8ea%7C0%7C0%7C637884903474487859%7CUnknown%7CTWFpbGZsb3d8eyJWIjoiMC4wLjAwMDAiLCJQIjoiV2luMzIiLCJBTiI6Ik1haWwiLCJXVCI6Mn0%3D%7C3000%7C%7C%7C&amp;sdata=8zkyH0RkbMe5WT0%2F3%2BKamR60akOYx%2B%2BPbqVzWr9lddM%3D&amp;reserved=0" TargetMode="External"/><Relationship Id="rId17" Type="http://schemas.openxmlformats.org/officeDocument/2006/relationships/hyperlink" Target="mailto:CostReports.Pricing@chiamass.gov" TargetMode="External"/><Relationship Id="rId25" Type="http://schemas.openxmlformats.org/officeDocument/2006/relationships/hyperlink" Target="http://www.chiamass.gov/gafc" TargetMode="External"/><Relationship Id="rId2" Type="http://schemas.openxmlformats.org/officeDocument/2006/relationships/customXml" Target="../customXml/item2.xml"/><Relationship Id="rId16" Type="http://schemas.openxmlformats.org/officeDocument/2006/relationships/hyperlink" Target="https://www.chiamass.gov/gafc" TargetMode="External"/><Relationship Id="rId20" Type="http://schemas.openxmlformats.org/officeDocument/2006/relationships/hyperlink" Target="http://chiamass.gov/assets/docs/p/inetuseragreementotherprovider.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ata@chiamass.gov" TargetMode="External"/><Relationship Id="rId5" Type="http://schemas.openxmlformats.org/officeDocument/2006/relationships/numbering" Target="numbering.xml"/><Relationship Id="rId15" Type="http://schemas.openxmlformats.org/officeDocument/2006/relationships/hyperlink" Target="mailto:data@chiamass.gov" TargetMode="External"/><Relationship Id="rId23" Type="http://schemas.openxmlformats.org/officeDocument/2006/relationships/hyperlink" Target="mailto:data@chiamass.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ostReports.Pricing@chiamass.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amass.gov/gafc" TargetMode="External"/><Relationship Id="rId22" Type="http://schemas.openxmlformats.org/officeDocument/2006/relationships/hyperlink" Target="http://chiamass.gov/assets/docs/p/inet/confidential-business-partner-agreement-2013.pdf" TargetMode="External"/><Relationship Id="rId27" Type="http://schemas.openxmlformats.org/officeDocument/2006/relationships/hyperlink" Target="mailto:CostReports.Pricing@chiamass.go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Hyewon Lee</DisplayName>
        <AccountId>8</AccountId>
        <AccountType/>
      </UserInfo>
      <UserInfo>
        <DisplayName>Sahil Tembulkar</DisplayName>
        <AccountId>790</AccountId>
        <AccountType/>
      </UserInfo>
    </SharedWithUsers>
  </documentManagement>
</p:properties>
</file>

<file path=customXml/itemProps1.xml><?xml version="1.0" encoding="utf-8"?>
<ds:datastoreItem xmlns:ds="http://schemas.openxmlformats.org/officeDocument/2006/customXml" ds:itemID="{038B97D0-E9D3-41CD-9111-4949DB511540}">
  <ds:schemaRefs>
    <ds:schemaRef ds:uri="http://schemas.microsoft.com/sharepoint/v3/contenttype/forms"/>
  </ds:schemaRefs>
</ds:datastoreItem>
</file>

<file path=customXml/itemProps2.xml><?xml version="1.0" encoding="utf-8"?>
<ds:datastoreItem xmlns:ds="http://schemas.openxmlformats.org/officeDocument/2006/customXml" ds:itemID="{8802B5BB-B7C8-4A46-AE65-A1B7EF40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D8615-9480-40FC-87D7-675AC3DDC3AD}">
  <ds:schemaRefs>
    <ds:schemaRef ds:uri="http://schemas.openxmlformats.org/officeDocument/2006/bibliography"/>
  </ds:schemaRefs>
</ds:datastoreItem>
</file>

<file path=customXml/itemProps4.xml><?xml version="1.0" encoding="utf-8"?>
<ds:datastoreItem xmlns:ds="http://schemas.openxmlformats.org/officeDocument/2006/customXml" ds:itemID="{5EB3334D-A9F3-4C26-B994-7C4031E8A94D}">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5760</Words>
  <Characters>32835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dc:creator>
  <cp:lastModifiedBy>Sahil Tembulkar</cp:lastModifiedBy>
  <cp:revision>9</cp:revision>
  <cp:lastPrinted>2019-05-22T15:19:00Z</cp:lastPrinted>
  <dcterms:created xsi:type="dcterms:W3CDTF">2024-03-05T19:00:00Z</dcterms:created>
  <dcterms:modified xsi:type="dcterms:W3CDTF">2024-03-05T19:09:00Z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