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580"/>
      </w:tblGrid>
      <w:tr w:rsidR="007A3778" w:rsidRPr="007A3778" w14:paraId="6DC1F86F" w14:textId="77777777" w:rsidTr="00054505">
        <w:trPr>
          <w:trHeight w:val="2880"/>
          <w:jc w:val="center"/>
        </w:trPr>
        <w:tc>
          <w:tcPr>
            <w:tcW w:w="5000" w:type="pct"/>
          </w:tcPr>
          <w:p w14:paraId="70259B41" w14:textId="77777777" w:rsidR="007A3778" w:rsidRPr="003A627D" w:rsidRDefault="007A3778" w:rsidP="007A3778">
            <w:pPr>
              <w:jc w:val="center"/>
              <w:rPr>
                <w:rFonts w:ascii="Garamond" w:hAnsi="Garamond"/>
                <w:caps/>
                <w:sz w:val="22"/>
                <w:szCs w:val="22"/>
                <w:lang w:eastAsia="ja-JP"/>
              </w:rPr>
            </w:pPr>
            <w:r w:rsidRPr="003A627D">
              <w:rPr>
                <w:rFonts w:ascii="Garamond" w:hAnsi="Garamond"/>
                <w:caps/>
                <w:sz w:val="22"/>
                <w:szCs w:val="22"/>
                <w:lang w:eastAsia="ja-JP"/>
              </w:rPr>
              <w:t>Center for health information and analysis</w:t>
            </w:r>
          </w:p>
        </w:tc>
      </w:tr>
      <w:tr w:rsidR="007A3778" w:rsidRPr="007A3778" w14:paraId="40C847A8" w14:textId="77777777" w:rsidTr="00054505">
        <w:trPr>
          <w:trHeight w:val="1440"/>
          <w:jc w:val="center"/>
        </w:trPr>
        <w:tc>
          <w:tcPr>
            <w:tcW w:w="5000" w:type="pct"/>
            <w:tcBorders>
              <w:bottom w:val="single" w:sz="4" w:space="0" w:color="4F81BD" w:themeColor="accent1"/>
            </w:tcBorders>
            <w:vAlign w:val="center"/>
          </w:tcPr>
          <w:p w14:paraId="4564A2D9" w14:textId="77777777" w:rsidR="007A3778" w:rsidRPr="003A627D" w:rsidRDefault="007A3778" w:rsidP="007A3778">
            <w:pPr>
              <w:jc w:val="center"/>
              <w:rPr>
                <w:rFonts w:ascii="Garamond" w:hAnsi="Garamond"/>
                <w:sz w:val="80"/>
                <w:szCs w:val="80"/>
                <w:lang w:eastAsia="ja-JP"/>
              </w:rPr>
            </w:pPr>
            <w:r w:rsidRPr="003A627D">
              <w:rPr>
                <w:rFonts w:ascii="Garamond" w:hAnsi="Garamond"/>
                <w:sz w:val="80"/>
                <w:szCs w:val="80"/>
                <w:lang w:eastAsia="ja-JP"/>
              </w:rPr>
              <w:t>Data Specification Manual</w:t>
            </w:r>
          </w:p>
        </w:tc>
      </w:tr>
      <w:tr w:rsidR="007A3778" w:rsidRPr="007A3778" w14:paraId="5FBF5F83" w14:textId="77777777" w:rsidTr="00054505">
        <w:trPr>
          <w:trHeight w:val="720"/>
          <w:jc w:val="center"/>
        </w:trPr>
        <w:tc>
          <w:tcPr>
            <w:tcW w:w="5000" w:type="pct"/>
            <w:tcBorders>
              <w:top w:val="single" w:sz="4" w:space="0" w:color="4F81BD" w:themeColor="accent1"/>
            </w:tcBorders>
            <w:vAlign w:val="center"/>
          </w:tcPr>
          <w:p w14:paraId="5E71D64A" w14:textId="77777777" w:rsidR="007A3778" w:rsidRPr="003A627D" w:rsidRDefault="007A3778" w:rsidP="007A3778">
            <w:pPr>
              <w:jc w:val="center"/>
              <w:rPr>
                <w:rFonts w:ascii="Garamond" w:hAnsi="Garamond"/>
                <w:sz w:val="44"/>
                <w:szCs w:val="44"/>
                <w:lang w:eastAsia="ja-JP"/>
              </w:rPr>
            </w:pPr>
            <w:r w:rsidRPr="003A627D">
              <w:rPr>
                <w:rFonts w:ascii="Garamond" w:hAnsi="Garamond"/>
                <w:sz w:val="44"/>
                <w:szCs w:val="44"/>
                <w:lang w:eastAsia="ja-JP"/>
              </w:rPr>
              <w:t xml:space="preserve">957 CMR 2.00: </w:t>
            </w:r>
          </w:p>
          <w:p w14:paraId="5036C20D" w14:textId="77777777" w:rsidR="007A3778" w:rsidRPr="003A627D" w:rsidRDefault="007A3778" w:rsidP="009249C6">
            <w:pPr>
              <w:jc w:val="center"/>
              <w:rPr>
                <w:rFonts w:ascii="Garamond" w:hAnsi="Garamond"/>
                <w:sz w:val="44"/>
                <w:szCs w:val="44"/>
                <w:lang w:eastAsia="ja-JP"/>
              </w:rPr>
            </w:pPr>
            <w:r w:rsidRPr="003A627D">
              <w:rPr>
                <w:rFonts w:ascii="Garamond" w:hAnsi="Garamond"/>
                <w:sz w:val="44"/>
                <w:szCs w:val="44"/>
                <w:lang w:eastAsia="ja-JP"/>
              </w:rPr>
              <w:t xml:space="preserve">Payer Reporting of </w:t>
            </w:r>
            <w:r w:rsidR="009249C6">
              <w:rPr>
                <w:rFonts w:ascii="Garamond" w:hAnsi="Garamond"/>
                <w:sz w:val="44"/>
                <w:szCs w:val="44"/>
                <w:lang w:eastAsia="ja-JP"/>
              </w:rPr>
              <w:t>Prescription Drug Rebates</w:t>
            </w:r>
          </w:p>
        </w:tc>
      </w:tr>
      <w:tr w:rsidR="007A3778" w:rsidRPr="007A3778" w14:paraId="21230188" w14:textId="77777777" w:rsidTr="00054505">
        <w:trPr>
          <w:trHeight w:val="360"/>
          <w:jc w:val="center"/>
        </w:trPr>
        <w:tc>
          <w:tcPr>
            <w:tcW w:w="5000" w:type="pct"/>
            <w:vAlign w:val="center"/>
          </w:tcPr>
          <w:p w14:paraId="4BC008EB" w14:textId="77777777" w:rsidR="007A3778" w:rsidRPr="003A627D" w:rsidRDefault="007A3778" w:rsidP="007A3778">
            <w:pPr>
              <w:jc w:val="center"/>
              <w:rPr>
                <w:rFonts w:ascii="Garamond" w:hAnsi="Garamond"/>
                <w:sz w:val="22"/>
                <w:szCs w:val="22"/>
                <w:lang w:eastAsia="ja-JP"/>
              </w:rPr>
            </w:pPr>
          </w:p>
        </w:tc>
      </w:tr>
      <w:tr w:rsidR="007A3778" w:rsidRPr="007A3778" w14:paraId="7A190022" w14:textId="77777777" w:rsidTr="00054505">
        <w:trPr>
          <w:trHeight w:val="360"/>
          <w:jc w:val="center"/>
        </w:trPr>
        <w:tc>
          <w:tcPr>
            <w:tcW w:w="5000" w:type="pct"/>
            <w:vAlign w:val="center"/>
          </w:tcPr>
          <w:p w14:paraId="56FE6FEF" w14:textId="74DB5085" w:rsidR="007A3778" w:rsidRPr="003A627D" w:rsidRDefault="00301444" w:rsidP="002C5AB7">
            <w:pPr>
              <w:jc w:val="center"/>
              <w:rPr>
                <w:rFonts w:ascii="Garamond" w:hAnsi="Garamond"/>
                <w:b/>
                <w:bCs/>
                <w:sz w:val="22"/>
                <w:szCs w:val="22"/>
                <w:lang w:eastAsia="ja-JP"/>
              </w:rPr>
            </w:pPr>
            <w:r>
              <w:rPr>
                <w:rFonts w:ascii="Garamond" w:hAnsi="Garamond"/>
                <w:b/>
                <w:bCs/>
                <w:sz w:val="22"/>
                <w:szCs w:val="22"/>
                <w:lang w:eastAsia="ja-JP"/>
              </w:rPr>
              <w:t xml:space="preserve">May </w:t>
            </w:r>
            <w:r w:rsidR="00EF4CD9">
              <w:rPr>
                <w:rFonts w:ascii="Garamond" w:hAnsi="Garamond"/>
                <w:b/>
                <w:bCs/>
                <w:sz w:val="22"/>
                <w:szCs w:val="22"/>
                <w:lang w:eastAsia="ja-JP"/>
              </w:rPr>
              <w:t>30</w:t>
            </w:r>
            <w:r w:rsidR="00B83A8B" w:rsidRPr="00174F1C">
              <w:rPr>
                <w:rFonts w:ascii="Garamond" w:hAnsi="Garamond"/>
                <w:b/>
                <w:bCs/>
                <w:sz w:val="22"/>
                <w:szCs w:val="22"/>
                <w:lang w:eastAsia="ja-JP"/>
              </w:rPr>
              <w:t>, 202</w:t>
            </w:r>
            <w:r>
              <w:rPr>
                <w:rFonts w:ascii="Garamond" w:hAnsi="Garamond"/>
                <w:b/>
                <w:bCs/>
                <w:sz w:val="22"/>
                <w:szCs w:val="22"/>
                <w:lang w:eastAsia="ja-JP"/>
              </w:rPr>
              <w:t>4</w:t>
            </w:r>
          </w:p>
        </w:tc>
      </w:tr>
    </w:tbl>
    <w:p w14:paraId="2C27102A" w14:textId="77777777" w:rsidR="004B7D98" w:rsidRPr="0086261C" w:rsidRDefault="004B7D98">
      <w:pPr>
        <w:spacing w:line="200" w:lineRule="exact"/>
        <w:rPr>
          <w:rFonts w:ascii="Garamond" w:hAnsi="Garamond"/>
        </w:rPr>
      </w:pPr>
    </w:p>
    <w:p w14:paraId="71A3DFD1" w14:textId="77777777" w:rsidR="004B7D98" w:rsidRPr="0086261C" w:rsidRDefault="004B7D98">
      <w:pPr>
        <w:spacing w:line="200" w:lineRule="exact"/>
        <w:rPr>
          <w:rFonts w:ascii="Garamond" w:hAnsi="Garamond"/>
        </w:rPr>
      </w:pPr>
    </w:p>
    <w:p w14:paraId="36CE367C" w14:textId="77777777" w:rsidR="004B7D98" w:rsidRPr="0086261C" w:rsidRDefault="004B7D98">
      <w:pPr>
        <w:spacing w:line="200" w:lineRule="exact"/>
        <w:rPr>
          <w:rFonts w:ascii="Garamond" w:hAnsi="Garamond"/>
        </w:rPr>
      </w:pPr>
    </w:p>
    <w:p w14:paraId="200CF9B5" w14:textId="77777777" w:rsidR="004B7D98" w:rsidRPr="0086261C" w:rsidRDefault="004B7D98">
      <w:pPr>
        <w:spacing w:line="200" w:lineRule="exact"/>
        <w:rPr>
          <w:rFonts w:ascii="Garamond" w:hAnsi="Garamond"/>
        </w:rPr>
      </w:pPr>
    </w:p>
    <w:p w14:paraId="2CD4533F" w14:textId="77777777" w:rsidR="004B7D98" w:rsidRPr="0086261C" w:rsidRDefault="004B7D98">
      <w:pPr>
        <w:spacing w:line="200" w:lineRule="exact"/>
        <w:rPr>
          <w:rFonts w:ascii="Garamond" w:hAnsi="Garamond"/>
        </w:rPr>
      </w:pPr>
    </w:p>
    <w:p w14:paraId="688A5E18" w14:textId="77777777" w:rsidR="004B7D98" w:rsidRPr="0086261C" w:rsidRDefault="004B7D98">
      <w:pPr>
        <w:spacing w:line="200" w:lineRule="exact"/>
        <w:rPr>
          <w:rFonts w:ascii="Garamond" w:hAnsi="Garamond"/>
        </w:rPr>
      </w:pPr>
    </w:p>
    <w:p w14:paraId="1F48A021" w14:textId="77777777" w:rsidR="004B7D98" w:rsidRPr="0086261C" w:rsidRDefault="004B7D98">
      <w:pPr>
        <w:spacing w:line="200" w:lineRule="exact"/>
        <w:rPr>
          <w:rFonts w:ascii="Garamond" w:hAnsi="Garamond"/>
        </w:rPr>
      </w:pPr>
    </w:p>
    <w:p w14:paraId="4033CA8F" w14:textId="77777777" w:rsidR="004B7D98" w:rsidRPr="0086261C" w:rsidRDefault="004B7D98">
      <w:pPr>
        <w:spacing w:line="200" w:lineRule="exact"/>
        <w:rPr>
          <w:rFonts w:ascii="Garamond" w:hAnsi="Garamond"/>
        </w:rPr>
      </w:pPr>
    </w:p>
    <w:p w14:paraId="1DEEAF1C" w14:textId="77777777" w:rsidR="004B7D98" w:rsidRPr="0086261C" w:rsidRDefault="004B7D98">
      <w:pPr>
        <w:spacing w:before="14" w:line="260" w:lineRule="exact"/>
        <w:rPr>
          <w:rFonts w:ascii="Garamond" w:hAnsi="Garamond"/>
          <w:sz w:val="26"/>
          <w:szCs w:val="26"/>
        </w:rPr>
      </w:pPr>
    </w:p>
    <w:p w14:paraId="68C092DF" w14:textId="77777777" w:rsidR="0070654E" w:rsidRPr="0086261C" w:rsidRDefault="0070654E">
      <w:pPr>
        <w:spacing w:before="37"/>
        <w:ind w:left="3833" w:right="3852"/>
        <w:jc w:val="center"/>
        <w:rPr>
          <w:rFonts w:ascii="Garamond" w:eastAsia="Garamond" w:hAnsi="Garamond" w:cs="Garamond"/>
          <w:b/>
          <w:sz w:val="24"/>
          <w:szCs w:val="24"/>
        </w:rPr>
      </w:pPr>
    </w:p>
    <w:p w14:paraId="3ECF5CB6" w14:textId="77777777" w:rsidR="0070654E" w:rsidRPr="0086261C" w:rsidRDefault="0070654E">
      <w:pPr>
        <w:spacing w:before="37"/>
        <w:ind w:left="3833" w:right="3852"/>
        <w:jc w:val="center"/>
        <w:rPr>
          <w:rFonts w:ascii="Garamond" w:eastAsia="Garamond" w:hAnsi="Garamond" w:cs="Garamond"/>
          <w:b/>
          <w:sz w:val="24"/>
          <w:szCs w:val="24"/>
        </w:rPr>
      </w:pPr>
    </w:p>
    <w:p w14:paraId="34249AF1" w14:textId="77777777" w:rsidR="0070654E" w:rsidRPr="0086261C" w:rsidRDefault="0070654E">
      <w:pPr>
        <w:spacing w:before="37"/>
        <w:ind w:left="3833" w:right="3852"/>
        <w:jc w:val="center"/>
        <w:rPr>
          <w:rFonts w:ascii="Garamond" w:eastAsia="Garamond" w:hAnsi="Garamond" w:cs="Garamond"/>
          <w:b/>
          <w:sz w:val="24"/>
          <w:szCs w:val="24"/>
        </w:rPr>
      </w:pPr>
    </w:p>
    <w:p w14:paraId="7B58EDCF" w14:textId="77777777" w:rsidR="0070654E" w:rsidRPr="0086261C" w:rsidRDefault="0070654E">
      <w:pPr>
        <w:spacing w:before="37"/>
        <w:ind w:left="3833" w:right="3852"/>
        <w:jc w:val="center"/>
        <w:rPr>
          <w:rFonts w:ascii="Garamond" w:eastAsia="Garamond" w:hAnsi="Garamond" w:cs="Garamond"/>
          <w:b/>
          <w:sz w:val="24"/>
          <w:szCs w:val="24"/>
        </w:rPr>
      </w:pPr>
    </w:p>
    <w:p w14:paraId="1DA80B5F" w14:textId="77777777" w:rsidR="0070654E" w:rsidRPr="0086261C" w:rsidRDefault="0070654E">
      <w:pPr>
        <w:spacing w:before="37"/>
        <w:ind w:left="3833" w:right="3852"/>
        <w:jc w:val="center"/>
        <w:rPr>
          <w:rFonts w:ascii="Garamond" w:eastAsia="Garamond" w:hAnsi="Garamond" w:cs="Garamond"/>
          <w:b/>
          <w:sz w:val="24"/>
          <w:szCs w:val="24"/>
        </w:rPr>
      </w:pPr>
    </w:p>
    <w:p w14:paraId="52C90803" w14:textId="77777777" w:rsidR="0070654E" w:rsidRPr="0086261C" w:rsidRDefault="0070654E">
      <w:pPr>
        <w:spacing w:before="37"/>
        <w:ind w:left="3833" w:right="3852"/>
        <w:jc w:val="center"/>
        <w:rPr>
          <w:rFonts w:ascii="Garamond" w:eastAsia="Garamond" w:hAnsi="Garamond" w:cs="Garamond"/>
          <w:b/>
          <w:sz w:val="24"/>
          <w:szCs w:val="24"/>
        </w:rPr>
      </w:pPr>
    </w:p>
    <w:p w14:paraId="05454664" w14:textId="77777777" w:rsidR="00382CD2" w:rsidRDefault="00382CD2">
      <w:pPr>
        <w:spacing w:before="37"/>
        <w:ind w:left="3833" w:right="3852"/>
        <w:jc w:val="center"/>
        <w:rPr>
          <w:rFonts w:ascii="Garamond" w:eastAsia="Garamond" w:hAnsi="Garamond" w:cs="Garamond"/>
          <w:b/>
          <w:sz w:val="24"/>
          <w:szCs w:val="24"/>
        </w:rPr>
        <w:sectPr w:rsidR="00382CD2" w:rsidSect="00382CD2">
          <w:headerReference w:type="default" r:id="rId11"/>
          <w:footerReference w:type="default" r:id="rId12"/>
          <w:footerReference w:type="first" r:id="rId13"/>
          <w:pgSz w:w="12240" w:h="15840"/>
          <w:pgMar w:top="1440" w:right="1320" w:bottom="280" w:left="1340" w:header="740" w:footer="764" w:gutter="0"/>
          <w:pgNumType w:start="0"/>
          <w:cols w:space="720"/>
          <w:titlePg/>
          <w:docGrid w:linePitch="272"/>
        </w:sectPr>
      </w:pPr>
    </w:p>
    <w:p w14:paraId="4DAA2200" w14:textId="77777777" w:rsidR="004B7D98" w:rsidRPr="0086261C" w:rsidRDefault="00AD18BA">
      <w:pPr>
        <w:spacing w:before="37"/>
        <w:ind w:left="3833" w:right="3852"/>
        <w:jc w:val="center"/>
        <w:rPr>
          <w:rFonts w:ascii="Garamond" w:eastAsia="Garamond" w:hAnsi="Garamond" w:cs="Garamond"/>
          <w:b/>
          <w:sz w:val="24"/>
          <w:szCs w:val="24"/>
        </w:rPr>
      </w:pPr>
      <w:r w:rsidRPr="0086261C">
        <w:rPr>
          <w:rFonts w:ascii="Garamond" w:eastAsia="Garamond" w:hAnsi="Garamond" w:cs="Garamond"/>
          <w:b/>
          <w:sz w:val="24"/>
          <w:szCs w:val="24"/>
        </w:rPr>
        <w:lastRenderedPageBreak/>
        <w:t>T</w:t>
      </w:r>
      <w:r w:rsidRPr="0086261C">
        <w:rPr>
          <w:rFonts w:ascii="Garamond" w:eastAsia="Garamond" w:hAnsi="Garamond" w:cs="Garamond"/>
          <w:b/>
          <w:spacing w:val="1"/>
          <w:sz w:val="24"/>
          <w:szCs w:val="24"/>
        </w:rPr>
        <w:t>a</w:t>
      </w:r>
      <w:r w:rsidRPr="0086261C">
        <w:rPr>
          <w:rFonts w:ascii="Garamond" w:eastAsia="Garamond" w:hAnsi="Garamond" w:cs="Garamond"/>
          <w:b/>
          <w:sz w:val="24"/>
          <w:szCs w:val="24"/>
        </w:rPr>
        <w:t>ble of</w:t>
      </w:r>
      <w:r w:rsidRPr="0086261C">
        <w:rPr>
          <w:rFonts w:ascii="Garamond" w:eastAsia="Garamond" w:hAnsi="Garamond" w:cs="Garamond"/>
          <w:b/>
          <w:spacing w:val="-1"/>
          <w:sz w:val="24"/>
          <w:szCs w:val="24"/>
        </w:rPr>
        <w:t xml:space="preserve"> </w:t>
      </w:r>
      <w:r w:rsidRPr="0086261C">
        <w:rPr>
          <w:rFonts w:ascii="Garamond" w:eastAsia="Garamond" w:hAnsi="Garamond" w:cs="Garamond"/>
          <w:b/>
          <w:sz w:val="24"/>
          <w:szCs w:val="24"/>
        </w:rPr>
        <w:t>Co</w:t>
      </w:r>
      <w:r w:rsidRPr="0086261C">
        <w:rPr>
          <w:rFonts w:ascii="Garamond" w:eastAsia="Garamond" w:hAnsi="Garamond" w:cs="Garamond"/>
          <w:b/>
          <w:spacing w:val="-1"/>
          <w:sz w:val="24"/>
          <w:szCs w:val="24"/>
        </w:rPr>
        <w:t>n</w:t>
      </w:r>
      <w:r w:rsidRPr="0086261C">
        <w:rPr>
          <w:rFonts w:ascii="Garamond" w:eastAsia="Garamond" w:hAnsi="Garamond" w:cs="Garamond"/>
          <w:b/>
          <w:sz w:val="24"/>
          <w:szCs w:val="24"/>
        </w:rPr>
        <w:t>te</w:t>
      </w:r>
      <w:r w:rsidRPr="0086261C">
        <w:rPr>
          <w:rFonts w:ascii="Garamond" w:eastAsia="Garamond" w:hAnsi="Garamond" w:cs="Garamond"/>
          <w:b/>
          <w:spacing w:val="-1"/>
          <w:sz w:val="24"/>
          <w:szCs w:val="24"/>
        </w:rPr>
        <w:t>n</w:t>
      </w:r>
      <w:r w:rsidRPr="0086261C">
        <w:rPr>
          <w:rFonts w:ascii="Garamond" w:eastAsia="Garamond" w:hAnsi="Garamond" w:cs="Garamond"/>
          <w:b/>
          <w:sz w:val="24"/>
          <w:szCs w:val="24"/>
        </w:rPr>
        <w:t>ts</w:t>
      </w:r>
    </w:p>
    <w:p w14:paraId="12E73245" w14:textId="77777777" w:rsidR="009D3E59" w:rsidRPr="0086261C" w:rsidRDefault="009D3E59">
      <w:pPr>
        <w:spacing w:before="37"/>
        <w:ind w:left="3833" w:right="3852"/>
        <w:jc w:val="center"/>
        <w:rPr>
          <w:rFonts w:ascii="Garamond" w:eastAsia="Garamond" w:hAnsi="Garamond" w:cs="Garamond"/>
          <w:sz w:val="24"/>
          <w:szCs w:val="24"/>
        </w:rPr>
      </w:pPr>
    </w:p>
    <w:p w14:paraId="4A80337E" w14:textId="77777777" w:rsidR="004B7D98" w:rsidRPr="0086261C" w:rsidRDefault="004B7D98">
      <w:pPr>
        <w:spacing w:before="6" w:line="100" w:lineRule="exact"/>
        <w:rPr>
          <w:rFonts w:ascii="Garamond" w:hAnsi="Garamond"/>
          <w:sz w:val="11"/>
          <w:szCs w:val="11"/>
        </w:rPr>
      </w:pPr>
    </w:p>
    <w:p w14:paraId="33444BFB" w14:textId="77777777" w:rsidR="004B7D98" w:rsidRPr="0086261C" w:rsidRDefault="004B7D98">
      <w:pPr>
        <w:spacing w:line="200" w:lineRule="exact"/>
        <w:rPr>
          <w:rFonts w:ascii="Garamond" w:hAnsi="Garamond"/>
        </w:rPr>
      </w:pPr>
    </w:p>
    <w:p w14:paraId="5E23A28A" w14:textId="77777777" w:rsidR="000456F2" w:rsidRDefault="000456F2" w:rsidP="00382CD2">
      <w:pPr>
        <w:pStyle w:val="ListParagraph"/>
        <w:numPr>
          <w:ilvl w:val="0"/>
          <w:numId w:val="32"/>
        </w:numPr>
        <w:rPr>
          <w:rFonts w:ascii="Garamond" w:eastAsia="Garamond" w:hAnsi="Garamond" w:cs="Garamond"/>
          <w:sz w:val="24"/>
          <w:szCs w:val="24"/>
        </w:rPr>
      </w:pPr>
      <w:r>
        <w:rPr>
          <w:rFonts w:ascii="Garamond" w:eastAsia="Garamond" w:hAnsi="Garamond" w:cs="Garamond"/>
          <w:sz w:val="24"/>
          <w:szCs w:val="24"/>
        </w:rPr>
        <w:t>Summary of Changes</w:t>
      </w:r>
    </w:p>
    <w:p w14:paraId="2F1AFA1D" w14:textId="77777777" w:rsidR="000E04BA" w:rsidRPr="00232881" w:rsidRDefault="000E04BA" w:rsidP="000E04BA">
      <w:pPr>
        <w:pStyle w:val="ListParagraph"/>
        <w:ind w:left="360"/>
        <w:rPr>
          <w:rFonts w:ascii="Garamond" w:eastAsia="Garamond" w:hAnsi="Garamond" w:cs="Garamond"/>
          <w:sz w:val="24"/>
          <w:szCs w:val="24"/>
        </w:rPr>
      </w:pPr>
    </w:p>
    <w:p w14:paraId="181F777B" w14:textId="77777777" w:rsidR="004B7D98" w:rsidRPr="00382CD2" w:rsidRDefault="00AD18BA" w:rsidP="00382CD2">
      <w:pPr>
        <w:pStyle w:val="ListParagraph"/>
        <w:numPr>
          <w:ilvl w:val="0"/>
          <w:numId w:val="32"/>
        </w:numPr>
        <w:rPr>
          <w:rFonts w:ascii="Garamond" w:eastAsia="Garamond" w:hAnsi="Garamond" w:cs="Garamond"/>
          <w:sz w:val="24"/>
          <w:szCs w:val="24"/>
        </w:rPr>
      </w:pPr>
      <w:r w:rsidRPr="00382CD2">
        <w:rPr>
          <w:rFonts w:ascii="Garamond" w:eastAsia="Garamond" w:hAnsi="Garamond" w:cs="Garamond"/>
          <w:spacing w:val="-1"/>
          <w:sz w:val="24"/>
          <w:szCs w:val="24"/>
        </w:rPr>
        <w:t>I</w:t>
      </w:r>
      <w:r w:rsidRPr="00382CD2">
        <w:rPr>
          <w:rFonts w:ascii="Garamond" w:eastAsia="Garamond" w:hAnsi="Garamond" w:cs="Garamond"/>
          <w:sz w:val="24"/>
          <w:szCs w:val="24"/>
        </w:rPr>
        <w:t>nt</w:t>
      </w:r>
      <w:r w:rsidRPr="00382CD2">
        <w:rPr>
          <w:rFonts w:ascii="Garamond" w:eastAsia="Garamond" w:hAnsi="Garamond" w:cs="Garamond"/>
          <w:spacing w:val="-1"/>
          <w:sz w:val="24"/>
          <w:szCs w:val="24"/>
        </w:rPr>
        <w:t>r</w:t>
      </w:r>
      <w:r w:rsidRPr="00382CD2">
        <w:rPr>
          <w:rFonts w:ascii="Garamond" w:eastAsia="Garamond" w:hAnsi="Garamond" w:cs="Garamond"/>
          <w:sz w:val="24"/>
          <w:szCs w:val="24"/>
        </w:rPr>
        <w:t>oduction</w:t>
      </w:r>
    </w:p>
    <w:p w14:paraId="0A375A04" w14:textId="77777777" w:rsidR="004B7D98" w:rsidRPr="0086261C" w:rsidRDefault="004B7D98">
      <w:pPr>
        <w:spacing w:before="10" w:line="260" w:lineRule="exact"/>
        <w:rPr>
          <w:rFonts w:ascii="Garamond" w:hAnsi="Garamond"/>
          <w:sz w:val="26"/>
          <w:szCs w:val="26"/>
        </w:rPr>
      </w:pPr>
    </w:p>
    <w:p w14:paraId="08850500" w14:textId="77777777" w:rsidR="004B7D98" w:rsidRPr="00382CD2" w:rsidRDefault="00AD18BA" w:rsidP="00382CD2">
      <w:pPr>
        <w:pStyle w:val="ListParagraph"/>
        <w:numPr>
          <w:ilvl w:val="0"/>
          <w:numId w:val="32"/>
        </w:numPr>
        <w:rPr>
          <w:rFonts w:ascii="Garamond" w:eastAsia="Garamond" w:hAnsi="Garamond" w:cs="Garamond"/>
          <w:sz w:val="24"/>
          <w:szCs w:val="24"/>
        </w:rPr>
      </w:pPr>
      <w:r w:rsidRPr="00382CD2">
        <w:rPr>
          <w:rFonts w:ascii="Garamond" w:eastAsia="Garamond" w:hAnsi="Garamond" w:cs="Garamond"/>
          <w:spacing w:val="-1"/>
          <w:sz w:val="24"/>
          <w:szCs w:val="24"/>
        </w:rPr>
        <w:t>F</w:t>
      </w:r>
      <w:r w:rsidRPr="00382CD2">
        <w:rPr>
          <w:rFonts w:ascii="Garamond" w:eastAsia="Garamond" w:hAnsi="Garamond" w:cs="Garamond"/>
          <w:sz w:val="24"/>
          <w:szCs w:val="24"/>
        </w:rPr>
        <w:t>ile</w:t>
      </w:r>
      <w:r w:rsidRPr="00382CD2">
        <w:rPr>
          <w:rFonts w:ascii="Garamond" w:eastAsia="Garamond" w:hAnsi="Garamond" w:cs="Garamond"/>
          <w:spacing w:val="1"/>
          <w:sz w:val="24"/>
          <w:szCs w:val="24"/>
        </w:rPr>
        <w:t xml:space="preserve"> </w:t>
      </w:r>
      <w:r w:rsidRPr="00382CD2">
        <w:rPr>
          <w:rFonts w:ascii="Garamond" w:eastAsia="Garamond" w:hAnsi="Garamond" w:cs="Garamond"/>
          <w:sz w:val="24"/>
          <w:szCs w:val="24"/>
        </w:rPr>
        <w:t>Submi</w:t>
      </w:r>
      <w:r w:rsidRPr="00382CD2">
        <w:rPr>
          <w:rFonts w:ascii="Garamond" w:eastAsia="Garamond" w:hAnsi="Garamond" w:cs="Garamond"/>
          <w:spacing w:val="-1"/>
          <w:sz w:val="24"/>
          <w:szCs w:val="24"/>
        </w:rPr>
        <w:t>ss</w:t>
      </w:r>
      <w:r w:rsidRPr="00382CD2">
        <w:rPr>
          <w:rFonts w:ascii="Garamond" w:eastAsia="Garamond" w:hAnsi="Garamond" w:cs="Garamond"/>
          <w:sz w:val="24"/>
          <w:szCs w:val="24"/>
        </w:rPr>
        <w:t xml:space="preserve">ion </w:t>
      </w:r>
      <w:r w:rsidRPr="00382CD2">
        <w:rPr>
          <w:rFonts w:ascii="Garamond" w:eastAsia="Garamond" w:hAnsi="Garamond" w:cs="Garamond"/>
          <w:spacing w:val="-1"/>
          <w:sz w:val="24"/>
          <w:szCs w:val="24"/>
        </w:rPr>
        <w:t>I</w:t>
      </w:r>
      <w:r w:rsidRPr="00382CD2">
        <w:rPr>
          <w:rFonts w:ascii="Garamond" w:eastAsia="Garamond" w:hAnsi="Garamond" w:cs="Garamond"/>
          <w:sz w:val="24"/>
          <w:szCs w:val="24"/>
        </w:rPr>
        <w:t>n</w:t>
      </w:r>
      <w:r w:rsidRPr="00382CD2">
        <w:rPr>
          <w:rFonts w:ascii="Garamond" w:eastAsia="Garamond" w:hAnsi="Garamond" w:cs="Garamond"/>
          <w:spacing w:val="1"/>
          <w:sz w:val="24"/>
          <w:szCs w:val="24"/>
        </w:rPr>
        <w:t>s</w:t>
      </w:r>
      <w:r w:rsidRPr="00382CD2">
        <w:rPr>
          <w:rFonts w:ascii="Garamond" w:eastAsia="Garamond" w:hAnsi="Garamond" w:cs="Garamond"/>
          <w:sz w:val="24"/>
          <w:szCs w:val="24"/>
        </w:rPr>
        <w:t>t</w:t>
      </w:r>
      <w:r w:rsidRPr="00382CD2">
        <w:rPr>
          <w:rFonts w:ascii="Garamond" w:eastAsia="Garamond" w:hAnsi="Garamond" w:cs="Garamond"/>
          <w:spacing w:val="-1"/>
          <w:sz w:val="24"/>
          <w:szCs w:val="24"/>
        </w:rPr>
        <w:t>r</w:t>
      </w:r>
      <w:r w:rsidRPr="00382CD2">
        <w:rPr>
          <w:rFonts w:ascii="Garamond" w:eastAsia="Garamond" w:hAnsi="Garamond" w:cs="Garamond"/>
          <w:sz w:val="24"/>
          <w:szCs w:val="24"/>
        </w:rPr>
        <w:t>u</w:t>
      </w:r>
      <w:r w:rsidRPr="00382CD2">
        <w:rPr>
          <w:rFonts w:ascii="Garamond" w:eastAsia="Garamond" w:hAnsi="Garamond" w:cs="Garamond"/>
          <w:spacing w:val="1"/>
          <w:sz w:val="24"/>
          <w:szCs w:val="24"/>
        </w:rPr>
        <w:t>c</w:t>
      </w:r>
      <w:r w:rsidRPr="00382CD2">
        <w:rPr>
          <w:rFonts w:ascii="Garamond" w:eastAsia="Garamond" w:hAnsi="Garamond" w:cs="Garamond"/>
          <w:sz w:val="24"/>
          <w:szCs w:val="24"/>
        </w:rPr>
        <w:t>ti</w:t>
      </w:r>
      <w:r w:rsidRPr="00382CD2">
        <w:rPr>
          <w:rFonts w:ascii="Garamond" w:eastAsia="Garamond" w:hAnsi="Garamond" w:cs="Garamond"/>
          <w:spacing w:val="2"/>
          <w:sz w:val="24"/>
          <w:szCs w:val="24"/>
        </w:rPr>
        <w:t>o</w:t>
      </w:r>
      <w:r w:rsidRPr="00382CD2">
        <w:rPr>
          <w:rFonts w:ascii="Garamond" w:eastAsia="Garamond" w:hAnsi="Garamond" w:cs="Garamond"/>
          <w:sz w:val="24"/>
          <w:szCs w:val="24"/>
        </w:rPr>
        <w:t>ns</w:t>
      </w:r>
      <w:r w:rsidR="00382CD2" w:rsidRPr="00382CD2">
        <w:rPr>
          <w:rFonts w:ascii="Garamond" w:eastAsia="Garamond" w:hAnsi="Garamond" w:cs="Garamond"/>
          <w:sz w:val="24"/>
          <w:szCs w:val="24"/>
        </w:rPr>
        <w:t xml:space="preserve"> and Schedule</w:t>
      </w:r>
    </w:p>
    <w:p w14:paraId="721D97A8" w14:textId="77777777" w:rsidR="004B7D98" w:rsidRPr="0086261C" w:rsidRDefault="004B7D98" w:rsidP="00382CD2">
      <w:pPr>
        <w:spacing w:before="10" w:line="260" w:lineRule="exact"/>
        <w:rPr>
          <w:rFonts w:ascii="Garamond" w:hAnsi="Garamond"/>
          <w:sz w:val="26"/>
          <w:szCs w:val="26"/>
        </w:rPr>
      </w:pPr>
    </w:p>
    <w:p w14:paraId="744FECE2" w14:textId="77777777" w:rsidR="004B7D98" w:rsidRDefault="00382CD2" w:rsidP="00382CD2">
      <w:pPr>
        <w:pStyle w:val="ListParagraph"/>
        <w:numPr>
          <w:ilvl w:val="0"/>
          <w:numId w:val="32"/>
        </w:numPr>
        <w:rPr>
          <w:rFonts w:ascii="Garamond" w:eastAsia="Garamond" w:hAnsi="Garamond" w:cs="Garamond"/>
          <w:spacing w:val="-1"/>
          <w:sz w:val="24"/>
          <w:szCs w:val="24"/>
        </w:rPr>
      </w:pPr>
      <w:r>
        <w:rPr>
          <w:rFonts w:ascii="Garamond" w:eastAsia="Garamond" w:hAnsi="Garamond" w:cs="Garamond"/>
          <w:spacing w:val="-1"/>
          <w:sz w:val="24"/>
          <w:szCs w:val="24"/>
        </w:rPr>
        <w:t>Data Submission</w:t>
      </w:r>
    </w:p>
    <w:p w14:paraId="393F86D3" w14:textId="77777777" w:rsidR="00382CD2" w:rsidRDefault="00382CD2" w:rsidP="00382CD2">
      <w:pPr>
        <w:pStyle w:val="ListParagraph"/>
        <w:numPr>
          <w:ilvl w:val="0"/>
          <w:numId w:val="37"/>
        </w:numPr>
        <w:rPr>
          <w:rFonts w:ascii="Garamond" w:eastAsia="Garamond" w:hAnsi="Garamond" w:cs="Garamond"/>
          <w:spacing w:val="-1"/>
          <w:sz w:val="24"/>
          <w:szCs w:val="24"/>
        </w:rPr>
      </w:pPr>
      <w:r w:rsidRPr="00382CD2">
        <w:rPr>
          <w:rFonts w:ascii="Garamond" w:eastAsia="Garamond" w:hAnsi="Garamond" w:cs="Garamond"/>
          <w:spacing w:val="-1"/>
          <w:sz w:val="24"/>
          <w:szCs w:val="24"/>
        </w:rPr>
        <w:t>Overview</w:t>
      </w:r>
    </w:p>
    <w:p w14:paraId="552415B5" w14:textId="77777777" w:rsidR="004B7D98" w:rsidRDefault="005D420E" w:rsidP="006A2ECB">
      <w:pPr>
        <w:pStyle w:val="ListParagraph"/>
        <w:numPr>
          <w:ilvl w:val="0"/>
          <w:numId w:val="37"/>
        </w:numPr>
        <w:rPr>
          <w:rFonts w:ascii="Garamond" w:eastAsia="Garamond" w:hAnsi="Garamond" w:cs="Garamond"/>
          <w:spacing w:val="-1"/>
          <w:sz w:val="24"/>
          <w:szCs w:val="24"/>
        </w:rPr>
      </w:pPr>
      <w:r>
        <w:rPr>
          <w:rFonts w:ascii="Garamond" w:eastAsia="Garamond" w:hAnsi="Garamond" w:cs="Garamond"/>
          <w:spacing w:val="-1"/>
          <w:sz w:val="24"/>
          <w:szCs w:val="24"/>
        </w:rPr>
        <w:t xml:space="preserve">Rebate </w:t>
      </w:r>
      <w:r w:rsidR="008A5DCF">
        <w:rPr>
          <w:rFonts w:ascii="Garamond" w:eastAsia="Garamond" w:hAnsi="Garamond" w:cs="Garamond"/>
          <w:spacing w:val="-1"/>
          <w:sz w:val="24"/>
          <w:szCs w:val="24"/>
        </w:rPr>
        <w:t>Data Specifications</w:t>
      </w:r>
    </w:p>
    <w:p w14:paraId="64619E6A" w14:textId="77777777" w:rsidR="005D420E" w:rsidRPr="006A2ECB" w:rsidRDefault="005D420E" w:rsidP="006A2ECB">
      <w:pPr>
        <w:pStyle w:val="ListParagraph"/>
        <w:numPr>
          <w:ilvl w:val="0"/>
          <w:numId w:val="37"/>
        </w:numPr>
        <w:rPr>
          <w:rFonts w:ascii="Garamond" w:eastAsia="Garamond" w:hAnsi="Garamond" w:cs="Garamond"/>
          <w:spacing w:val="-1"/>
          <w:sz w:val="24"/>
          <w:szCs w:val="24"/>
        </w:rPr>
      </w:pPr>
      <w:r>
        <w:rPr>
          <w:rFonts w:ascii="Garamond" w:eastAsia="Garamond" w:hAnsi="Garamond" w:cs="Garamond"/>
          <w:spacing w:val="-1"/>
          <w:sz w:val="24"/>
          <w:szCs w:val="24"/>
        </w:rPr>
        <w:t>PBM Contract Data Specifications</w:t>
      </w:r>
    </w:p>
    <w:p w14:paraId="1007244C" w14:textId="77777777" w:rsidR="00584472" w:rsidRPr="0098293A" w:rsidRDefault="00584472" w:rsidP="00584472">
      <w:pPr>
        <w:spacing w:before="10" w:line="260" w:lineRule="exact"/>
        <w:rPr>
          <w:rFonts w:ascii="Garamond" w:eastAsia="Garamond" w:hAnsi="Garamond" w:cs="Garamond"/>
          <w:sz w:val="24"/>
          <w:szCs w:val="24"/>
        </w:rPr>
      </w:pPr>
      <w:r w:rsidRPr="0098293A">
        <w:rPr>
          <w:rFonts w:ascii="Garamond" w:eastAsia="Garamond" w:hAnsi="Garamond" w:cs="Garamond"/>
          <w:sz w:val="24"/>
          <w:szCs w:val="24"/>
        </w:rPr>
        <w:t xml:space="preserve"> </w:t>
      </w:r>
    </w:p>
    <w:p w14:paraId="7D083EA3" w14:textId="77777777" w:rsidR="00584472" w:rsidRPr="0098293A" w:rsidRDefault="00584472" w:rsidP="00584472">
      <w:pPr>
        <w:spacing w:before="10" w:line="260" w:lineRule="exact"/>
        <w:rPr>
          <w:rFonts w:ascii="Garamond" w:eastAsia="Garamond" w:hAnsi="Garamond" w:cs="Garamond"/>
          <w:sz w:val="24"/>
          <w:szCs w:val="24"/>
        </w:rPr>
      </w:pPr>
      <w:r w:rsidRPr="0098293A">
        <w:rPr>
          <w:rFonts w:ascii="Garamond" w:eastAsia="Garamond" w:hAnsi="Garamond" w:cs="Garamond"/>
          <w:sz w:val="24"/>
          <w:szCs w:val="24"/>
        </w:rPr>
        <w:t xml:space="preserve">Appendix </w:t>
      </w:r>
      <w:r w:rsidR="0098293A">
        <w:rPr>
          <w:rFonts w:ascii="Garamond" w:eastAsia="Garamond" w:hAnsi="Garamond" w:cs="Garamond"/>
          <w:sz w:val="24"/>
          <w:szCs w:val="24"/>
        </w:rPr>
        <w:t>A</w:t>
      </w:r>
      <w:r w:rsidRPr="0098293A">
        <w:rPr>
          <w:rFonts w:ascii="Garamond" w:eastAsia="Garamond" w:hAnsi="Garamond" w:cs="Garamond"/>
          <w:sz w:val="24"/>
          <w:szCs w:val="24"/>
        </w:rPr>
        <w:t>: File Submission Instructions</w:t>
      </w:r>
    </w:p>
    <w:p w14:paraId="4057FAE9" w14:textId="77777777" w:rsidR="00584472" w:rsidRPr="0098293A" w:rsidRDefault="00584472" w:rsidP="00584472">
      <w:pPr>
        <w:spacing w:before="10" w:line="260" w:lineRule="exact"/>
        <w:rPr>
          <w:rFonts w:ascii="Garamond" w:eastAsia="Garamond" w:hAnsi="Garamond" w:cs="Garamond"/>
          <w:sz w:val="24"/>
          <w:szCs w:val="24"/>
        </w:rPr>
      </w:pPr>
      <w:r w:rsidRPr="0098293A">
        <w:rPr>
          <w:rFonts w:ascii="Garamond" w:eastAsia="Garamond" w:hAnsi="Garamond" w:cs="Garamond"/>
          <w:sz w:val="24"/>
          <w:szCs w:val="24"/>
        </w:rPr>
        <w:t xml:space="preserve">Appendix </w:t>
      </w:r>
      <w:r w:rsidR="0098293A">
        <w:rPr>
          <w:rFonts w:ascii="Garamond" w:eastAsia="Garamond" w:hAnsi="Garamond" w:cs="Garamond"/>
          <w:sz w:val="24"/>
          <w:szCs w:val="24"/>
        </w:rPr>
        <w:t>B</w:t>
      </w:r>
      <w:r w:rsidRPr="0098293A">
        <w:rPr>
          <w:rFonts w:ascii="Garamond" w:eastAsia="Garamond" w:hAnsi="Garamond" w:cs="Garamond"/>
          <w:sz w:val="24"/>
          <w:szCs w:val="24"/>
        </w:rPr>
        <w:t>: Payer Data Verification Statement</w:t>
      </w:r>
    </w:p>
    <w:p w14:paraId="0A4194B0" w14:textId="77777777" w:rsidR="00584472" w:rsidRPr="00584472" w:rsidRDefault="00584472" w:rsidP="00584472">
      <w:pPr>
        <w:spacing w:before="10" w:line="260" w:lineRule="exact"/>
        <w:rPr>
          <w:rFonts w:ascii="Garamond" w:eastAsia="Garamond" w:hAnsi="Garamond" w:cs="Garamond"/>
          <w:sz w:val="24"/>
          <w:szCs w:val="24"/>
        </w:rPr>
      </w:pPr>
    </w:p>
    <w:p w14:paraId="10F1E7D3" w14:textId="77777777" w:rsidR="009871B5" w:rsidRPr="0086261C" w:rsidRDefault="009871B5">
      <w:pPr>
        <w:spacing w:before="5" w:line="240" w:lineRule="exact"/>
        <w:rPr>
          <w:rFonts w:ascii="Garamond" w:hAnsi="Garamond"/>
          <w:sz w:val="24"/>
          <w:szCs w:val="24"/>
        </w:rPr>
      </w:pPr>
    </w:p>
    <w:p w14:paraId="2B5752DC" w14:textId="77777777" w:rsidR="009871B5" w:rsidRPr="0086261C" w:rsidRDefault="009871B5">
      <w:pPr>
        <w:spacing w:before="5" w:line="240" w:lineRule="exact"/>
        <w:rPr>
          <w:rFonts w:ascii="Garamond" w:hAnsi="Garamond"/>
          <w:sz w:val="24"/>
          <w:szCs w:val="24"/>
        </w:rPr>
      </w:pPr>
    </w:p>
    <w:p w14:paraId="50128728" w14:textId="77777777" w:rsidR="009871B5" w:rsidRPr="0086261C" w:rsidRDefault="009871B5">
      <w:pPr>
        <w:spacing w:before="5" w:line="240" w:lineRule="exact"/>
        <w:rPr>
          <w:rFonts w:ascii="Garamond" w:hAnsi="Garamond"/>
          <w:sz w:val="24"/>
          <w:szCs w:val="24"/>
        </w:rPr>
      </w:pPr>
    </w:p>
    <w:p w14:paraId="71D7DD13" w14:textId="77777777" w:rsidR="009871B5" w:rsidRPr="0086261C" w:rsidRDefault="009871B5">
      <w:pPr>
        <w:spacing w:before="5" w:line="240" w:lineRule="exact"/>
        <w:rPr>
          <w:rFonts w:ascii="Garamond" w:hAnsi="Garamond"/>
          <w:sz w:val="24"/>
          <w:szCs w:val="24"/>
        </w:rPr>
      </w:pPr>
    </w:p>
    <w:p w14:paraId="0149100D" w14:textId="77777777" w:rsidR="009871B5" w:rsidRPr="0086261C" w:rsidRDefault="009871B5">
      <w:pPr>
        <w:spacing w:before="5" w:line="240" w:lineRule="exact"/>
        <w:rPr>
          <w:rFonts w:ascii="Garamond" w:hAnsi="Garamond"/>
          <w:sz w:val="24"/>
          <w:szCs w:val="24"/>
        </w:rPr>
      </w:pPr>
    </w:p>
    <w:p w14:paraId="6AF976CC" w14:textId="77777777" w:rsidR="009871B5" w:rsidRPr="0086261C" w:rsidRDefault="009871B5">
      <w:pPr>
        <w:spacing w:before="5" w:line="240" w:lineRule="exact"/>
        <w:rPr>
          <w:rFonts w:ascii="Garamond" w:hAnsi="Garamond"/>
          <w:sz w:val="24"/>
          <w:szCs w:val="24"/>
        </w:rPr>
      </w:pPr>
    </w:p>
    <w:p w14:paraId="7F4F532A" w14:textId="77777777" w:rsidR="009871B5" w:rsidRPr="0086261C" w:rsidRDefault="009871B5">
      <w:pPr>
        <w:spacing w:before="5" w:line="240" w:lineRule="exact"/>
        <w:rPr>
          <w:rFonts w:ascii="Garamond" w:hAnsi="Garamond"/>
          <w:sz w:val="24"/>
          <w:szCs w:val="24"/>
        </w:rPr>
      </w:pPr>
    </w:p>
    <w:p w14:paraId="21365C95" w14:textId="77777777" w:rsidR="009871B5" w:rsidRPr="0086261C" w:rsidRDefault="009871B5">
      <w:pPr>
        <w:spacing w:before="5" w:line="240" w:lineRule="exact"/>
        <w:rPr>
          <w:rFonts w:ascii="Garamond" w:hAnsi="Garamond"/>
          <w:sz w:val="24"/>
          <w:szCs w:val="24"/>
        </w:rPr>
      </w:pPr>
    </w:p>
    <w:p w14:paraId="3D8A9061" w14:textId="77777777" w:rsidR="009871B5" w:rsidRPr="0086261C" w:rsidRDefault="009871B5">
      <w:pPr>
        <w:spacing w:before="5" w:line="240" w:lineRule="exact"/>
        <w:rPr>
          <w:rFonts w:ascii="Garamond" w:hAnsi="Garamond"/>
          <w:sz w:val="24"/>
          <w:szCs w:val="24"/>
        </w:rPr>
      </w:pPr>
    </w:p>
    <w:p w14:paraId="07D1A153" w14:textId="77777777" w:rsidR="009871B5" w:rsidRPr="0086261C" w:rsidRDefault="009871B5">
      <w:pPr>
        <w:spacing w:before="5" w:line="240" w:lineRule="exact"/>
        <w:rPr>
          <w:rFonts w:ascii="Garamond" w:hAnsi="Garamond"/>
          <w:sz w:val="24"/>
          <w:szCs w:val="24"/>
        </w:rPr>
      </w:pPr>
    </w:p>
    <w:p w14:paraId="10269697" w14:textId="77777777" w:rsidR="009871B5" w:rsidRPr="0086261C" w:rsidRDefault="009871B5">
      <w:pPr>
        <w:spacing w:before="5" w:line="240" w:lineRule="exact"/>
        <w:rPr>
          <w:rFonts w:ascii="Garamond" w:hAnsi="Garamond"/>
          <w:sz w:val="24"/>
          <w:szCs w:val="24"/>
        </w:rPr>
      </w:pPr>
    </w:p>
    <w:p w14:paraId="336BE37E" w14:textId="77777777" w:rsidR="009871B5" w:rsidRPr="0086261C" w:rsidRDefault="009871B5">
      <w:pPr>
        <w:spacing w:before="5" w:line="240" w:lineRule="exact"/>
        <w:rPr>
          <w:rFonts w:ascii="Garamond" w:hAnsi="Garamond"/>
          <w:sz w:val="24"/>
          <w:szCs w:val="24"/>
        </w:rPr>
      </w:pPr>
    </w:p>
    <w:p w14:paraId="4D031AEF" w14:textId="77777777" w:rsidR="009871B5" w:rsidRPr="0086261C" w:rsidRDefault="009871B5">
      <w:pPr>
        <w:spacing w:before="5" w:line="240" w:lineRule="exact"/>
        <w:rPr>
          <w:rFonts w:ascii="Garamond" w:hAnsi="Garamond"/>
          <w:sz w:val="24"/>
          <w:szCs w:val="24"/>
        </w:rPr>
      </w:pPr>
    </w:p>
    <w:p w14:paraId="0B2D2B94" w14:textId="77777777" w:rsidR="009871B5" w:rsidRPr="0086261C" w:rsidRDefault="009871B5">
      <w:pPr>
        <w:spacing w:before="5" w:line="240" w:lineRule="exact"/>
        <w:rPr>
          <w:rFonts w:ascii="Garamond" w:hAnsi="Garamond"/>
          <w:sz w:val="24"/>
          <w:szCs w:val="24"/>
        </w:rPr>
      </w:pPr>
    </w:p>
    <w:p w14:paraId="5EED7DB1" w14:textId="77777777" w:rsidR="009871B5" w:rsidRPr="0086261C" w:rsidRDefault="009871B5">
      <w:pPr>
        <w:spacing w:before="5" w:line="240" w:lineRule="exact"/>
        <w:rPr>
          <w:rFonts w:ascii="Garamond" w:hAnsi="Garamond"/>
          <w:sz w:val="24"/>
          <w:szCs w:val="24"/>
        </w:rPr>
      </w:pPr>
    </w:p>
    <w:p w14:paraId="57FBE097" w14:textId="77777777" w:rsidR="009871B5" w:rsidRPr="0086261C" w:rsidRDefault="009871B5">
      <w:pPr>
        <w:spacing w:before="5" w:line="240" w:lineRule="exact"/>
        <w:rPr>
          <w:rFonts w:ascii="Garamond" w:hAnsi="Garamond"/>
          <w:sz w:val="24"/>
          <w:szCs w:val="24"/>
        </w:rPr>
      </w:pPr>
    </w:p>
    <w:p w14:paraId="74E3F345" w14:textId="77777777" w:rsidR="009871B5" w:rsidRPr="0086261C" w:rsidRDefault="009871B5">
      <w:pPr>
        <w:spacing w:before="5" w:line="240" w:lineRule="exact"/>
        <w:rPr>
          <w:rFonts w:ascii="Garamond" w:hAnsi="Garamond"/>
          <w:sz w:val="24"/>
          <w:szCs w:val="24"/>
        </w:rPr>
      </w:pPr>
    </w:p>
    <w:p w14:paraId="67F885EA" w14:textId="77777777" w:rsidR="009871B5" w:rsidRDefault="009871B5">
      <w:pPr>
        <w:spacing w:before="5" w:line="240" w:lineRule="exact"/>
        <w:rPr>
          <w:rFonts w:ascii="Garamond" w:hAnsi="Garamond"/>
          <w:sz w:val="24"/>
          <w:szCs w:val="24"/>
        </w:rPr>
      </w:pPr>
    </w:p>
    <w:p w14:paraId="443658EB" w14:textId="77777777" w:rsidR="00382CD2" w:rsidRDefault="00382CD2">
      <w:pPr>
        <w:spacing w:before="5" w:line="240" w:lineRule="exact"/>
        <w:rPr>
          <w:rFonts w:ascii="Garamond" w:hAnsi="Garamond"/>
          <w:sz w:val="24"/>
          <w:szCs w:val="24"/>
        </w:rPr>
      </w:pPr>
    </w:p>
    <w:p w14:paraId="73FE1353" w14:textId="77777777" w:rsidR="00382CD2" w:rsidRDefault="00382CD2">
      <w:pPr>
        <w:spacing w:before="5" w:line="240" w:lineRule="exact"/>
        <w:rPr>
          <w:rFonts w:ascii="Garamond" w:hAnsi="Garamond"/>
          <w:sz w:val="24"/>
          <w:szCs w:val="24"/>
        </w:rPr>
      </w:pPr>
    </w:p>
    <w:p w14:paraId="75383CD4" w14:textId="77777777" w:rsidR="00382CD2" w:rsidRDefault="00382CD2">
      <w:pPr>
        <w:spacing w:before="5" w:line="240" w:lineRule="exact"/>
        <w:rPr>
          <w:rFonts w:ascii="Garamond" w:hAnsi="Garamond"/>
          <w:sz w:val="24"/>
          <w:szCs w:val="24"/>
        </w:rPr>
      </w:pPr>
    </w:p>
    <w:p w14:paraId="09827D97" w14:textId="77777777" w:rsidR="00382CD2" w:rsidRPr="0086261C" w:rsidRDefault="00382CD2">
      <w:pPr>
        <w:spacing w:before="5" w:line="240" w:lineRule="exact"/>
        <w:rPr>
          <w:rFonts w:ascii="Garamond" w:hAnsi="Garamond"/>
          <w:sz w:val="24"/>
          <w:szCs w:val="24"/>
        </w:rPr>
      </w:pPr>
    </w:p>
    <w:p w14:paraId="6E18C4F9" w14:textId="77777777" w:rsidR="009871B5" w:rsidRPr="0086261C" w:rsidRDefault="009871B5">
      <w:pPr>
        <w:spacing w:before="5" w:line="240" w:lineRule="exact"/>
        <w:rPr>
          <w:rFonts w:ascii="Garamond" w:hAnsi="Garamond"/>
          <w:sz w:val="24"/>
          <w:szCs w:val="24"/>
        </w:rPr>
      </w:pPr>
    </w:p>
    <w:p w14:paraId="47496A5C" w14:textId="77777777" w:rsidR="009871B5" w:rsidRPr="0086261C" w:rsidRDefault="009871B5">
      <w:pPr>
        <w:spacing w:before="5" w:line="240" w:lineRule="exact"/>
        <w:rPr>
          <w:rFonts w:ascii="Garamond" w:hAnsi="Garamond"/>
          <w:sz w:val="24"/>
          <w:szCs w:val="24"/>
        </w:rPr>
      </w:pPr>
    </w:p>
    <w:p w14:paraId="66822675" w14:textId="77777777" w:rsidR="009871B5" w:rsidRPr="0086261C" w:rsidRDefault="009871B5">
      <w:pPr>
        <w:spacing w:before="5" w:line="240" w:lineRule="exact"/>
        <w:rPr>
          <w:rFonts w:ascii="Garamond" w:hAnsi="Garamond"/>
          <w:sz w:val="24"/>
          <w:szCs w:val="24"/>
        </w:rPr>
      </w:pPr>
    </w:p>
    <w:p w14:paraId="2A0A4AF2" w14:textId="77777777" w:rsidR="004801A9" w:rsidRPr="0086261C" w:rsidRDefault="004801A9">
      <w:pPr>
        <w:spacing w:before="5" w:line="240" w:lineRule="exact"/>
        <w:rPr>
          <w:rFonts w:ascii="Garamond" w:hAnsi="Garamond"/>
          <w:sz w:val="24"/>
          <w:szCs w:val="24"/>
        </w:rPr>
      </w:pPr>
    </w:p>
    <w:p w14:paraId="67E9E3BA" w14:textId="77777777" w:rsidR="00382CD2" w:rsidRDefault="00382CD2" w:rsidP="00382CD2">
      <w:pPr>
        <w:pStyle w:val="ListParagraph"/>
        <w:spacing w:before="37"/>
        <w:ind w:left="360"/>
        <w:rPr>
          <w:rFonts w:ascii="Garamond" w:hAnsi="Garamond"/>
          <w:sz w:val="24"/>
          <w:szCs w:val="24"/>
        </w:rPr>
      </w:pPr>
    </w:p>
    <w:p w14:paraId="12D25128" w14:textId="77777777" w:rsidR="00382CD2" w:rsidRDefault="00382CD2" w:rsidP="00382CD2">
      <w:pPr>
        <w:pStyle w:val="ListParagraph"/>
        <w:spacing w:before="37"/>
        <w:ind w:left="360"/>
        <w:rPr>
          <w:rFonts w:ascii="Garamond" w:hAnsi="Garamond"/>
          <w:sz w:val="24"/>
          <w:szCs w:val="24"/>
        </w:rPr>
      </w:pPr>
    </w:p>
    <w:p w14:paraId="2980254D" w14:textId="77777777" w:rsidR="00382CD2" w:rsidRDefault="00382CD2" w:rsidP="00382CD2">
      <w:pPr>
        <w:pStyle w:val="ListParagraph"/>
        <w:spacing w:before="37"/>
        <w:ind w:left="360"/>
        <w:rPr>
          <w:rFonts w:ascii="Garamond" w:hAnsi="Garamond"/>
          <w:sz w:val="24"/>
          <w:szCs w:val="24"/>
        </w:rPr>
      </w:pPr>
    </w:p>
    <w:p w14:paraId="3423D689" w14:textId="77777777" w:rsidR="00016F08" w:rsidRDefault="00016F08" w:rsidP="002C2DCB">
      <w:pPr>
        <w:pStyle w:val="ListParagraph"/>
        <w:spacing w:before="37" w:line="276" w:lineRule="auto"/>
        <w:ind w:left="0"/>
        <w:rPr>
          <w:rFonts w:ascii="Garamond" w:eastAsia="Garamond" w:hAnsi="Garamond" w:cs="Garamond"/>
          <w:b/>
          <w:color w:val="4F81BD" w:themeColor="accent1"/>
          <w:sz w:val="24"/>
          <w:szCs w:val="24"/>
        </w:rPr>
      </w:pPr>
    </w:p>
    <w:p w14:paraId="7997B7AB" w14:textId="1F3E3ABF" w:rsidR="000456F2" w:rsidRPr="00B83A8B" w:rsidRDefault="006A2ECB" w:rsidP="00B83A8B">
      <w:pPr>
        <w:rPr>
          <w:rFonts w:ascii="Garamond" w:eastAsia="Garamond" w:hAnsi="Garamond" w:cs="Garamond"/>
          <w:b/>
          <w:color w:val="4F81BD" w:themeColor="accent1"/>
          <w:spacing w:val="1"/>
          <w:sz w:val="24"/>
          <w:szCs w:val="24"/>
        </w:rPr>
      </w:pPr>
      <w:r>
        <w:rPr>
          <w:rFonts w:ascii="Garamond" w:eastAsia="Garamond" w:hAnsi="Garamond" w:cs="Garamond"/>
          <w:b/>
          <w:color w:val="4F81BD" w:themeColor="accent1"/>
          <w:spacing w:val="1"/>
          <w:sz w:val="24"/>
          <w:szCs w:val="24"/>
        </w:rPr>
        <w:br w:type="page"/>
      </w:r>
      <w:r w:rsidR="000456F2" w:rsidRPr="0085603E">
        <w:rPr>
          <w:rFonts w:ascii="Garamond" w:eastAsia="Garamond" w:hAnsi="Garamond" w:cs="Garamond"/>
          <w:b/>
          <w:spacing w:val="1"/>
          <w:sz w:val="24"/>
          <w:szCs w:val="24"/>
        </w:rPr>
        <w:lastRenderedPageBreak/>
        <w:t>Summary of Changes</w:t>
      </w:r>
    </w:p>
    <w:p w14:paraId="1F71C25C" w14:textId="0EF33ACF" w:rsidR="004971E0" w:rsidRPr="00E57918" w:rsidRDefault="00B8133E" w:rsidP="00CD1EE0">
      <w:pPr>
        <w:pStyle w:val="ListParagraph"/>
        <w:numPr>
          <w:ilvl w:val="0"/>
          <w:numId w:val="59"/>
        </w:numPr>
        <w:spacing w:line="276" w:lineRule="auto"/>
        <w:rPr>
          <w:rFonts w:ascii="Garamond" w:eastAsia="Garamond" w:hAnsi="Garamond" w:cs="Garamond"/>
          <w:spacing w:val="1"/>
          <w:sz w:val="24"/>
          <w:szCs w:val="24"/>
        </w:rPr>
      </w:pPr>
      <w:r>
        <w:rPr>
          <w:rFonts w:ascii="Garamond" w:eastAsia="Garamond" w:hAnsi="Garamond" w:cs="Garamond"/>
          <w:spacing w:val="1"/>
          <w:sz w:val="24"/>
          <w:szCs w:val="24"/>
        </w:rPr>
        <w:t xml:space="preserve">Added </w:t>
      </w:r>
      <w:r w:rsidR="000442C2">
        <w:rPr>
          <w:rFonts w:ascii="Garamond" w:eastAsia="Garamond" w:hAnsi="Garamond" w:cs="Garamond"/>
          <w:spacing w:val="1"/>
          <w:sz w:val="24"/>
          <w:szCs w:val="24"/>
        </w:rPr>
        <w:t xml:space="preserve">a </w:t>
      </w:r>
      <w:r>
        <w:rPr>
          <w:rFonts w:ascii="Garamond" w:eastAsia="Garamond" w:hAnsi="Garamond" w:cs="Garamond"/>
          <w:spacing w:val="1"/>
          <w:sz w:val="24"/>
          <w:szCs w:val="24"/>
        </w:rPr>
        <w:t>medical pharmacy</w:t>
      </w:r>
      <w:r w:rsidR="000442C2">
        <w:rPr>
          <w:rFonts w:ascii="Garamond" w:eastAsia="Garamond" w:hAnsi="Garamond" w:cs="Garamond"/>
          <w:spacing w:val="1"/>
          <w:sz w:val="24"/>
          <w:szCs w:val="24"/>
        </w:rPr>
        <w:t xml:space="preserve"> code list</w:t>
      </w:r>
      <w:r w:rsidR="002E46BF">
        <w:rPr>
          <w:rFonts w:ascii="Garamond" w:eastAsia="Garamond" w:hAnsi="Garamond" w:cs="Garamond"/>
          <w:spacing w:val="1"/>
          <w:sz w:val="24"/>
          <w:szCs w:val="24"/>
        </w:rPr>
        <w:t xml:space="preserve"> for definition clarity</w:t>
      </w:r>
      <w:r>
        <w:rPr>
          <w:rFonts w:ascii="Garamond" w:eastAsia="Garamond" w:hAnsi="Garamond" w:cs="Garamond"/>
          <w:spacing w:val="1"/>
          <w:sz w:val="24"/>
          <w:szCs w:val="24"/>
        </w:rPr>
        <w:t xml:space="preserve">. Please see field #DR023 and the accompanying code list for guidance.  </w:t>
      </w:r>
    </w:p>
    <w:p w14:paraId="5E39B62B" w14:textId="77777777" w:rsidR="00B83A8B" w:rsidRDefault="00B83A8B" w:rsidP="00382CD2">
      <w:pPr>
        <w:spacing w:line="276" w:lineRule="auto"/>
        <w:rPr>
          <w:rFonts w:ascii="Garamond" w:eastAsia="Garamond" w:hAnsi="Garamond" w:cs="Garamond"/>
          <w:b/>
          <w:color w:val="4F81BD" w:themeColor="accent1"/>
          <w:spacing w:val="1"/>
          <w:sz w:val="24"/>
          <w:szCs w:val="24"/>
        </w:rPr>
      </w:pPr>
    </w:p>
    <w:p w14:paraId="2941ABE7" w14:textId="656B3E16" w:rsidR="004B7D98" w:rsidRPr="00382CD2" w:rsidRDefault="00AD18BA" w:rsidP="00382CD2">
      <w:pPr>
        <w:spacing w:line="276" w:lineRule="auto"/>
        <w:rPr>
          <w:rFonts w:ascii="Garamond" w:eastAsia="Garamond" w:hAnsi="Garamond" w:cs="Garamond"/>
          <w:color w:val="4F81BD" w:themeColor="accent1"/>
          <w:sz w:val="24"/>
          <w:szCs w:val="24"/>
        </w:rPr>
      </w:pPr>
      <w:r w:rsidRPr="00382CD2">
        <w:rPr>
          <w:rFonts w:ascii="Garamond" w:eastAsia="Garamond" w:hAnsi="Garamond" w:cs="Garamond"/>
          <w:b/>
          <w:color w:val="4F81BD" w:themeColor="accent1"/>
          <w:spacing w:val="1"/>
          <w:sz w:val="24"/>
          <w:szCs w:val="24"/>
        </w:rPr>
        <w:t>I</w:t>
      </w:r>
      <w:r w:rsidRPr="00382CD2">
        <w:rPr>
          <w:rFonts w:ascii="Garamond" w:eastAsia="Garamond" w:hAnsi="Garamond" w:cs="Garamond"/>
          <w:b/>
          <w:color w:val="4F81BD" w:themeColor="accent1"/>
          <w:sz w:val="24"/>
          <w:szCs w:val="24"/>
        </w:rPr>
        <w:t>n</w:t>
      </w:r>
      <w:r w:rsidRPr="00382CD2">
        <w:rPr>
          <w:rFonts w:ascii="Garamond" w:eastAsia="Garamond" w:hAnsi="Garamond" w:cs="Garamond"/>
          <w:b/>
          <w:color w:val="4F81BD" w:themeColor="accent1"/>
          <w:spacing w:val="-1"/>
          <w:sz w:val="24"/>
          <w:szCs w:val="24"/>
        </w:rPr>
        <w:t>tr</w:t>
      </w:r>
      <w:r w:rsidRPr="00382CD2">
        <w:rPr>
          <w:rFonts w:ascii="Garamond" w:eastAsia="Garamond" w:hAnsi="Garamond" w:cs="Garamond"/>
          <w:b/>
          <w:color w:val="4F81BD" w:themeColor="accent1"/>
          <w:sz w:val="24"/>
          <w:szCs w:val="24"/>
        </w:rPr>
        <w:t>o</w:t>
      </w:r>
      <w:r w:rsidRPr="00382CD2">
        <w:rPr>
          <w:rFonts w:ascii="Garamond" w:eastAsia="Garamond" w:hAnsi="Garamond" w:cs="Garamond"/>
          <w:b/>
          <w:color w:val="4F81BD" w:themeColor="accent1"/>
          <w:spacing w:val="-1"/>
          <w:sz w:val="24"/>
          <w:szCs w:val="24"/>
        </w:rPr>
        <w:t>d</w:t>
      </w:r>
      <w:r w:rsidRPr="00382CD2">
        <w:rPr>
          <w:rFonts w:ascii="Garamond" w:eastAsia="Garamond" w:hAnsi="Garamond" w:cs="Garamond"/>
          <w:b/>
          <w:color w:val="4F81BD" w:themeColor="accent1"/>
          <w:sz w:val="24"/>
          <w:szCs w:val="24"/>
        </w:rPr>
        <w:t>uc</w:t>
      </w:r>
      <w:r w:rsidRPr="00382CD2">
        <w:rPr>
          <w:rFonts w:ascii="Garamond" w:eastAsia="Garamond" w:hAnsi="Garamond" w:cs="Garamond"/>
          <w:b/>
          <w:color w:val="4F81BD" w:themeColor="accent1"/>
          <w:spacing w:val="-1"/>
          <w:sz w:val="24"/>
          <w:szCs w:val="24"/>
        </w:rPr>
        <w:t>t</w:t>
      </w:r>
      <w:r w:rsidRPr="00382CD2">
        <w:rPr>
          <w:rFonts w:ascii="Garamond" w:eastAsia="Garamond" w:hAnsi="Garamond" w:cs="Garamond"/>
          <w:b/>
          <w:color w:val="4F81BD" w:themeColor="accent1"/>
          <w:sz w:val="24"/>
          <w:szCs w:val="24"/>
        </w:rPr>
        <w:t>i</w:t>
      </w:r>
      <w:r w:rsidRPr="00382CD2">
        <w:rPr>
          <w:rFonts w:ascii="Garamond" w:eastAsia="Garamond" w:hAnsi="Garamond" w:cs="Garamond"/>
          <w:b/>
          <w:color w:val="4F81BD" w:themeColor="accent1"/>
          <w:spacing w:val="2"/>
          <w:sz w:val="24"/>
          <w:szCs w:val="24"/>
        </w:rPr>
        <w:t>o</w:t>
      </w:r>
      <w:r w:rsidRPr="00382CD2">
        <w:rPr>
          <w:rFonts w:ascii="Garamond" w:eastAsia="Garamond" w:hAnsi="Garamond" w:cs="Garamond"/>
          <w:b/>
          <w:color w:val="4F81BD" w:themeColor="accent1"/>
          <w:sz w:val="24"/>
          <w:szCs w:val="24"/>
        </w:rPr>
        <w:t>n</w:t>
      </w:r>
    </w:p>
    <w:p w14:paraId="576C97F4" w14:textId="77777777" w:rsidR="00016F08" w:rsidRDefault="00016F08" w:rsidP="00382CD2">
      <w:pPr>
        <w:spacing w:line="276" w:lineRule="auto"/>
        <w:ind w:right="360"/>
        <w:rPr>
          <w:rFonts w:ascii="Garamond" w:eastAsia="Garamond" w:hAnsi="Garamond" w:cs="Garamond"/>
          <w:spacing w:val="-1"/>
          <w:sz w:val="24"/>
          <w:szCs w:val="24"/>
        </w:rPr>
      </w:pPr>
      <w:r w:rsidRPr="0086261C">
        <w:rPr>
          <w:rFonts w:ascii="Garamond" w:eastAsia="Garamond" w:hAnsi="Garamond" w:cs="Garamond"/>
          <w:spacing w:val="-1"/>
          <w:sz w:val="24"/>
          <w:szCs w:val="24"/>
        </w:rPr>
        <w:t>M</w:t>
      </w:r>
      <w:r w:rsidRPr="0086261C">
        <w:rPr>
          <w:rFonts w:ascii="Garamond" w:eastAsia="Garamond" w:hAnsi="Garamond" w:cs="Garamond"/>
          <w:sz w:val="24"/>
          <w:szCs w:val="24"/>
        </w:rPr>
        <w:t xml:space="preserve">.G.L. c. </w:t>
      </w:r>
      <w:r w:rsidRPr="0086261C">
        <w:rPr>
          <w:rFonts w:ascii="Garamond" w:eastAsia="Garamond" w:hAnsi="Garamond" w:cs="Garamond"/>
          <w:spacing w:val="1"/>
          <w:sz w:val="24"/>
          <w:szCs w:val="24"/>
        </w:rPr>
        <w:t>1</w:t>
      </w:r>
      <w:r w:rsidRPr="0086261C">
        <w:rPr>
          <w:rFonts w:ascii="Garamond" w:eastAsia="Garamond" w:hAnsi="Garamond" w:cs="Garamond"/>
          <w:sz w:val="24"/>
          <w:szCs w:val="24"/>
        </w:rPr>
        <w:t>2</w:t>
      </w:r>
      <w:r w:rsidRPr="0086261C">
        <w:rPr>
          <w:rFonts w:ascii="Garamond" w:eastAsia="Garamond" w:hAnsi="Garamond" w:cs="Garamond"/>
          <w:spacing w:val="1"/>
          <w:sz w:val="24"/>
          <w:szCs w:val="24"/>
        </w:rPr>
        <w:t>C</w:t>
      </w:r>
      <w:r w:rsidRPr="0086261C">
        <w:rPr>
          <w:rFonts w:ascii="Garamond" w:eastAsia="Garamond" w:hAnsi="Garamond" w:cs="Garamond"/>
          <w:sz w:val="24"/>
          <w:szCs w:val="24"/>
        </w:rPr>
        <w:t>, §</w:t>
      </w:r>
      <w:r w:rsidRPr="0086261C">
        <w:rPr>
          <w:rFonts w:ascii="Garamond" w:eastAsia="Garamond" w:hAnsi="Garamond" w:cs="Garamond"/>
          <w:spacing w:val="1"/>
          <w:sz w:val="24"/>
          <w:szCs w:val="24"/>
        </w:rPr>
        <w:t xml:space="preserve"> </w:t>
      </w:r>
      <w:r w:rsidRPr="0086261C">
        <w:rPr>
          <w:rFonts w:ascii="Garamond" w:eastAsia="Garamond" w:hAnsi="Garamond" w:cs="Garamond"/>
          <w:sz w:val="24"/>
          <w:szCs w:val="24"/>
        </w:rPr>
        <w:t>1</w:t>
      </w:r>
      <w:r>
        <w:rPr>
          <w:rFonts w:ascii="Garamond" w:eastAsia="Garamond" w:hAnsi="Garamond" w:cs="Garamond"/>
          <w:sz w:val="24"/>
          <w:szCs w:val="24"/>
        </w:rPr>
        <w:t>6</w:t>
      </w:r>
      <w:r w:rsidRPr="00016F08">
        <w:rPr>
          <w:rFonts w:ascii="Garamond" w:eastAsia="Garamond" w:hAnsi="Garamond" w:cs="Garamond"/>
          <w:spacing w:val="-1"/>
          <w:sz w:val="24"/>
          <w:szCs w:val="24"/>
        </w:rPr>
        <w:t xml:space="preserve">(a) </w:t>
      </w:r>
      <w:r w:rsidR="0071230A">
        <w:rPr>
          <w:rFonts w:ascii="Garamond" w:eastAsia="Garamond" w:hAnsi="Garamond" w:cs="Garamond"/>
          <w:spacing w:val="-1"/>
          <w:sz w:val="24"/>
          <w:szCs w:val="24"/>
        </w:rPr>
        <w:t xml:space="preserve">requires that </w:t>
      </w:r>
      <w:r w:rsidR="0071230A" w:rsidRPr="0086261C">
        <w:rPr>
          <w:rFonts w:ascii="Garamond" w:eastAsia="Garamond" w:hAnsi="Garamond" w:cs="Garamond"/>
          <w:sz w:val="24"/>
          <w:szCs w:val="24"/>
        </w:rPr>
        <w:t>the</w:t>
      </w:r>
      <w:r w:rsidR="0071230A" w:rsidRPr="0086261C">
        <w:rPr>
          <w:rFonts w:ascii="Garamond" w:eastAsia="Garamond" w:hAnsi="Garamond" w:cs="Garamond"/>
          <w:spacing w:val="1"/>
          <w:sz w:val="24"/>
          <w:szCs w:val="24"/>
        </w:rPr>
        <w:t xml:space="preserve"> C</w:t>
      </w:r>
      <w:r w:rsidR="0071230A" w:rsidRPr="0086261C">
        <w:rPr>
          <w:rFonts w:ascii="Garamond" w:eastAsia="Garamond" w:hAnsi="Garamond" w:cs="Garamond"/>
          <w:sz w:val="24"/>
          <w:szCs w:val="24"/>
        </w:rPr>
        <w:t>ent</w:t>
      </w:r>
      <w:r w:rsidR="0071230A" w:rsidRPr="0086261C">
        <w:rPr>
          <w:rFonts w:ascii="Garamond" w:eastAsia="Garamond" w:hAnsi="Garamond" w:cs="Garamond"/>
          <w:spacing w:val="1"/>
          <w:sz w:val="24"/>
          <w:szCs w:val="24"/>
        </w:rPr>
        <w:t>e</w:t>
      </w:r>
      <w:r w:rsidR="0071230A" w:rsidRPr="0086261C">
        <w:rPr>
          <w:rFonts w:ascii="Garamond" w:eastAsia="Garamond" w:hAnsi="Garamond" w:cs="Garamond"/>
          <w:sz w:val="24"/>
          <w:szCs w:val="24"/>
        </w:rPr>
        <w:t xml:space="preserve">r </w:t>
      </w:r>
      <w:r w:rsidR="0071230A" w:rsidRPr="0086261C">
        <w:rPr>
          <w:rFonts w:ascii="Garamond" w:eastAsia="Garamond" w:hAnsi="Garamond" w:cs="Garamond"/>
          <w:spacing w:val="-1"/>
          <w:sz w:val="24"/>
          <w:szCs w:val="24"/>
        </w:rPr>
        <w:t>f</w:t>
      </w:r>
      <w:r w:rsidR="0071230A" w:rsidRPr="0086261C">
        <w:rPr>
          <w:rFonts w:ascii="Garamond" w:eastAsia="Garamond" w:hAnsi="Garamond" w:cs="Garamond"/>
          <w:sz w:val="24"/>
          <w:szCs w:val="24"/>
        </w:rPr>
        <w:t>or</w:t>
      </w:r>
      <w:r w:rsidR="0071230A" w:rsidRPr="0086261C">
        <w:rPr>
          <w:rFonts w:ascii="Garamond" w:eastAsia="Garamond" w:hAnsi="Garamond" w:cs="Garamond"/>
          <w:spacing w:val="-1"/>
          <w:sz w:val="24"/>
          <w:szCs w:val="24"/>
        </w:rPr>
        <w:t xml:space="preserve"> </w:t>
      </w:r>
      <w:r w:rsidR="0071230A" w:rsidRPr="0086261C">
        <w:rPr>
          <w:rFonts w:ascii="Garamond" w:eastAsia="Garamond" w:hAnsi="Garamond" w:cs="Garamond"/>
          <w:sz w:val="24"/>
          <w:szCs w:val="24"/>
        </w:rPr>
        <w:t>He</w:t>
      </w:r>
      <w:r w:rsidR="0071230A" w:rsidRPr="0086261C">
        <w:rPr>
          <w:rFonts w:ascii="Garamond" w:eastAsia="Garamond" w:hAnsi="Garamond" w:cs="Garamond"/>
          <w:spacing w:val="1"/>
          <w:sz w:val="24"/>
          <w:szCs w:val="24"/>
        </w:rPr>
        <w:t>a</w:t>
      </w:r>
      <w:r w:rsidR="0071230A" w:rsidRPr="0086261C">
        <w:rPr>
          <w:rFonts w:ascii="Garamond" w:eastAsia="Garamond" w:hAnsi="Garamond" w:cs="Garamond"/>
          <w:sz w:val="24"/>
          <w:szCs w:val="24"/>
        </w:rPr>
        <w:t xml:space="preserve">lth </w:t>
      </w:r>
      <w:r w:rsidR="0071230A" w:rsidRPr="0086261C">
        <w:rPr>
          <w:rFonts w:ascii="Garamond" w:eastAsia="Garamond" w:hAnsi="Garamond" w:cs="Garamond"/>
          <w:spacing w:val="-1"/>
          <w:sz w:val="24"/>
          <w:szCs w:val="24"/>
        </w:rPr>
        <w:t>I</w:t>
      </w:r>
      <w:r w:rsidR="0071230A" w:rsidRPr="0086261C">
        <w:rPr>
          <w:rFonts w:ascii="Garamond" w:eastAsia="Garamond" w:hAnsi="Garamond" w:cs="Garamond"/>
          <w:sz w:val="24"/>
          <w:szCs w:val="24"/>
        </w:rPr>
        <w:t>n</w:t>
      </w:r>
      <w:r w:rsidR="0071230A" w:rsidRPr="0086261C">
        <w:rPr>
          <w:rFonts w:ascii="Garamond" w:eastAsia="Garamond" w:hAnsi="Garamond" w:cs="Garamond"/>
          <w:spacing w:val="-1"/>
          <w:sz w:val="24"/>
          <w:szCs w:val="24"/>
        </w:rPr>
        <w:t>f</w:t>
      </w:r>
      <w:r w:rsidR="0071230A" w:rsidRPr="0086261C">
        <w:rPr>
          <w:rFonts w:ascii="Garamond" w:eastAsia="Garamond" w:hAnsi="Garamond" w:cs="Garamond"/>
          <w:sz w:val="24"/>
          <w:szCs w:val="24"/>
        </w:rPr>
        <w:t>o</w:t>
      </w:r>
      <w:r w:rsidR="0071230A" w:rsidRPr="0086261C">
        <w:rPr>
          <w:rFonts w:ascii="Garamond" w:eastAsia="Garamond" w:hAnsi="Garamond" w:cs="Garamond"/>
          <w:spacing w:val="-1"/>
          <w:sz w:val="24"/>
          <w:szCs w:val="24"/>
        </w:rPr>
        <w:t>r</w:t>
      </w:r>
      <w:r w:rsidR="0071230A" w:rsidRPr="0086261C">
        <w:rPr>
          <w:rFonts w:ascii="Garamond" w:eastAsia="Garamond" w:hAnsi="Garamond" w:cs="Garamond"/>
          <w:sz w:val="24"/>
          <w:szCs w:val="24"/>
        </w:rPr>
        <w:t xml:space="preserve">mation </w:t>
      </w:r>
      <w:r w:rsidR="0071230A" w:rsidRPr="0086261C">
        <w:rPr>
          <w:rFonts w:ascii="Garamond" w:eastAsia="Garamond" w:hAnsi="Garamond" w:cs="Garamond"/>
          <w:spacing w:val="1"/>
          <w:sz w:val="24"/>
          <w:szCs w:val="24"/>
        </w:rPr>
        <w:t>a</w:t>
      </w:r>
      <w:r w:rsidR="0071230A" w:rsidRPr="0086261C">
        <w:rPr>
          <w:rFonts w:ascii="Garamond" w:eastAsia="Garamond" w:hAnsi="Garamond" w:cs="Garamond"/>
          <w:sz w:val="24"/>
          <w:szCs w:val="24"/>
        </w:rPr>
        <w:t>nd An</w:t>
      </w:r>
      <w:r w:rsidR="0071230A" w:rsidRPr="0086261C">
        <w:rPr>
          <w:rFonts w:ascii="Garamond" w:eastAsia="Garamond" w:hAnsi="Garamond" w:cs="Garamond"/>
          <w:spacing w:val="1"/>
          <w:sz w:val="24"/>
          <w:szCs w:val="24"/>
        </w:rPr>
        <w:t>a</w:t>
      </w:r>
      <w:r w:rsidR="0071230A" w:rsidRPr="0086261C">
        <w:rPr>
          <w:rFonts w:ascii="Garamond" w:eastAsia="Garamond" w:hAnsi="Garamond" w:cs="Garamond"/>
          <w:sz w:val="24"/>
          <w:szCs w:val="24"/>
        </w:rPr>
        <w:t>l</w:t>
      </w:r>
      <w:r w:rsidR="0071230A" w:rsidRPr="0086261C">
        <w:rPr>
          <w:rFonts w:ascii="Garamond" w:eastAsia="Garamond" w:hAnsi="Garamond" w:cs="Garamond"/>
          <w:spacing w:val="1"/>
          <w:sz w:val="24"/>
          <w:szCs w:val="24"/>
        </w:rPr>
        <w:t>y</w:t>
      </w:r>
      <w:r w:rsidR="0071230A" w:rsidRPr="0086261C">
        <w:rPr>
          <w:rFonts w:ascii="Garamond" w:eastAsia="Garamond" w:hAnsi="Garamond" w:cs="Garamond"/>
          <w:spacing w:val="-1"/>
          <w:sz w:val="24"/>
          <w:szCs w:val="24"/>
        </w:rPr>
        <w:t>s</w:t>
      </w:r>
      <w:r w:rsidR="0071230A" w:rsidRPr="0086261C">
        <w:rPr>
          <w:rFonts w:ascii="Garamond" w:eastAsia="Garamond" w:hAnsi="Garamond" w:cs="Garamond"/>
          <w:sz w:val="24"/>
          <w:szCs w:val="24"/>
        </w:rPr>
        <w:t xml:space="preserve">is </w:t>
      </w:r>
      <w:r w:rsidR="0071230A">
        <w:rPr>
          <w:rFonts w:ascii="Garamond" w:eastAsia="Garamond" w:hAnsi="Garamond" w:cs="Garamond"/>
          <w:sz w:val="24"/>
          <w:szCs w:val="24"/>
        </w:rPr>
        <w:t>(CHIA)</w:t>
      </w:r>
      <w:r w:rsidR="0071230A" w:rsidRPr="0086261C">
        <w:rPr>
          <w:rFonts w:ascii="Garamond" w:eastAsia="Garamond" w:hAnsi="Garamond" w:cs="Garamond"/>
          <w:sz w:val="24"/>
          <w:szCs w:val="24"/>
        </w:rPr>
        <w:t xml:space="preserve"> </w:t>
      </w:r>
      <w:r w:rsidR="0071230A">
        <w:rPr>
          <w:rFonts w:ascii="Garamond" w:eastAsia="Garamond" w:hAnsi="Garamond" w:cs="Garamond"/>
          <w:spacing w:val="-1"/>
          <w:sz w:val="24"/>
          <w:szCs w:val="24"/>
        </w:rPr>
        <w:t>“</w:t>
      </w:r>
      <w:r w:rsidRPr="00016F08">
        <w:rPr>
          <w:rFonts w:ascii="Garamond" w:eastAsia="Garamond" w:hAnsi="Garamond" w:cs="Garamond"/>
          <w:spacing w:val="-1"/>
          <w:sz w:val="24"/>
          <w:szCs w:val="24"/>
        </w:rPr>
        <w:t xml:space="preserve">publish an annual report based on the information submitted under sections 8, 9 and 10 </w:t>
      </w:r>
      <w:r w:rsidR="0071230A">
        <w:rPr>
          <w:rFonts w:ascii="Garamond" w:eastAsia="Garamond" w:hAnsi="Garamond" w:cs="Garamond"/>
          <w:spacing w:val="-1"/>
          <w:sz w:val="24"/>
          <w:szCs w:val="24"/>
        </w:rPr>
        <w:t>… [and]</w:t>
      </w:r>
      <w:r w:rsidRPr="00016F08">
        <w:rPr>
          <w:rFonts w:ascii="Garamond" w:eastAsia="Garamond" w:hAnsi="Garamond" w:cs="Garamond"/>
          <w:spacing w:val="-1"/>
          <w:sz w:val="24"/>
          <w:szCs w:val="24"/>
        </w:rPr>
        <w:t xml:space="preserve"> compare the costs and cost trends with the health care cost growth benchmark established by the health policy commission</w:t>
      </w:r>
      <w:r w:rsidR="0071230A">
        <w:rPr>
          <w:rFonts w:ascii="Garamond" w:eastAsia="Garamond" w:hAnsi="Garamond" w:cs="Garamond"/>
          <w:spacing w:val="-1"/>
          <w:sz w:val="24"/>
          <w:szCs w:val="24"/>
        </w:rPr>
        <w:t>.”</w:t>
      </w:r>
    </w:p>
    <w:p w14:paraId="7C0E6013" w14:textId="77777777" w:rsidR="00016F08" w:rsidRDefault="00016F08" w:rsidP="00382CD2">
      <w:pPr>
        <w:spacing w:line="276" w:lineRule="auto"/>
        <w:ind w:right="360"/>
        <w:rPr>
          <w:rFonts w:ascii="Garamond" w:eastAsia="Garamond" w:hAnsi="Garamond" w:cs="Garamond"/>
          <w:sz w:val="24"/>
          <w:szCs w:val="24"/>
        </w:rPr>
      </w:pPr>
    </w:p>
    <w:p w14:paraId="4E88C372" w14:textId="77777777" w:rsidR="00016F08" w:rsidRPr="002F02D6" w:rsidRDefault="0071230A" w:rsidP="00382CD2">
      <w:pPr>
        <w:spacing w:line="276" w:lineRule="auto"/>
        <w:ind w:right="360"/>
        <w:rPr>
          <w:rFonts w:ascii="Garamond" w:eastAsia="Garamond" w:hAnsi="Garamond" w:cs="Garamond"/>
          <w:sz w:val="24"/>
          <w:szCs w:val="24"/>
        </w:rPr>
      </w:pPr>
      <w:r w:rsidRPr="002F02D6">
        <w:rPr>
          <w:rFonts w:ascii="Garamond" w:eastAsia="Garamond" w:hAnsi="Garamond" w:cs="Garamond"/>
          <w:sz w:val="24"/>
          <w:szCs w:val="24"/>
        </w:rPr>
        <w:t xml:space="preserve">Effective July 1, 2016, </w:t>
      </w:r>
      <w:r w:rsidR="00016F08" w:rsidRPr="002F02D6">
        <w:rPr>
          <w:rFonts w:ascii="Garamond" w:eastAsia="Garamond" w:hAnsi="Garamond" w:cs="Garamond"/>
          <w:sz w:val="24"/>
          <w:szCs w:val="24"/>
        </w:rPr>
        <w:t xml:space="preserve">M.G.L. c. 12C, § 16(a) </w:t>
      </w:r>
      <w:r w:rsidRPr="002F02D6">
        <w:rPr>
          <w:rFonts w:ascii="Garamond" w:eastAsia="Garamond" w:hAnsi="Garamond" w:cs="Garamond"/>
          <w:sz w:val="24"/>
          <w:szCs w:val="24"/>
        </w:rPr>
        <w:t xml:space="preserve">is amended to </w:t>
      </w:r>
      <w:r w:rsidR="00016F08" w:rsidRPr="002F02D6">
        <w:rPr>
          <w:rFonts w:ascii="Garamond" w:eastAsia="Garamond" w:hAnsi="Garamond" w:cs="Garamond"/>
          <w:sz w:val="24"/>
          <w:szCs w:val="24"/>
        </w:rPr>
        <w:t>require</w:t>
      </w:r>
      <w:r w:rsidRPr="002F02D6">
        <w:rPr>
          <w:rFonts w:ascii="Garamond" w:eastAsia="Garamond" w:hAnsi="Garamond" w:cs="Garamond"/>
          <w:sz w:val="24"/>
          <w:szCs w:val="24"/>
        </w:rPr>
        <w:t xml:space="preserve"> </w:t>
      </w:r>
      <w:r w:rsidR="00016F08" w:rsidRPr="002F02D6">
        <w:rPr>
          <w:rFonts w:ascii="Garamond" w:eastAsia="Garamond" w:hAnsi="Garamond" w:cs="Garamond"/>
          <w:sz w:val="24"/>
          <w:szCs w:val="24"/>
        </w:rPr>
        <w:t>that CHIA “consider the effect of drug rebates and other price concessions in the aggregate without disclosure of any product or manufacturer-specific rebate or price concession information, and without limiting or otherwise affecting the confidential or proprietar</w:t>
      </w:r>
      <w:r w:rsidRPr="002F02D6">
        <w:rPr>
          <w:rFonts w:ascii="Garamond" w:eastAsia="Garamond" w:hAnsi="Garamond" w:cs="Garamond"/>
          <w:sz w:val="24"/>
          <w:szCs w:val="24"/>
        </w:rPr>
        <w:t>y nature of any rebate or price</w:t>
      </w:r>
      <w:r w:rsidR="00016F08" w:rsidRPr="002F02D6">
        <w:rPr>
          <w:rFonts w:ascii="Garamond" w:eastAsia="Garamond" w:hAnsi="Garamond" w:cs="Garamond"/>
          <w:sz w:val="24"/>
          <w:szCs w:val="24"/>
        </w:rPr>
        <w:t>”</w:t>
      </w:r>
      <w:r w:rsidRPr="002F02D6">
        <w:rPr>
          <w:rFonts w:ascii="Garamond" w:eastAsia="Garamond" w:hAnsi="Garamond" w:cs="Garamond"/>
          <w:sz w:val="24"/>
          <w:szCs w:val="24"/>
        </w:rPr>
        <w:t xml:space="preserve"> when detailing cost growth trends in its annual report.</w:t>
      </w:r>
      <w:r w:rsidR="00016F08" w:rsidRPr="002F02D6">
        <w:rPr>
          <w:rFonts w:ascii="Garamond" w:eastAsia="Garamond" w:hAnsi="Garamond" w:cs="Garamond"/>
          <w:sz w:val="24"/>
          <w:szCs w:val="24"/>
        </w:rPr>
        <w:t xml:space="preserve">  </w:t>
      </w:r>
    </w:p>
    <w:p w14:paraId="6FBEC0B5" w14:textId="77777777" w:rsidR="00016F08" w:rsidRPr="002F02D6" w:rsidRDefault="00016F08" w:rsidP="00382CD2">
      <w:pPr>
        <w:spacing w:line="276" w:lineRule="auto"/>
        <w:ind w:right="360"/>
        <w:rPr>
          <w:rFonts w:ascii="Garamond" w:eastAsia="Garamond" w:hAnsi="Garamond" w:cs="Garamond"/>
          <w:sz w:val="24"/>
          <w:szCs w:val="24"/>
        </w:rPr>
      </w:pPr>
    </w:p>
    <w:p w14:paraId="03F3C6DC" w14:textId="31320075" w:rsidR="009249C6" w:rsidRPr="002F02D6" w:rsidRDefault="00901BF9" w:rsidP="00901BF9">
      <w:pPr>
        <w:spacing w:line="276" w:lineRule="auto"/>
        <w:ind w:right="91"/>
        <w:rPr>
          <w:rFonts w:ascii="Garamond" w:hAnsi="Garamond"/>
          <w:sz w:val="24"/>
          <w:szCs w:val="24"/>
        </w:rPr>
      </w:pPr>
      <w:r w:rsidRPr="002F02D6">
        <w:rPr>
          <w:rFonts w:ascii="Garamond" w:hAnsi="Garamond"/>
          <w:sz w:val="24"/>
          <w:szCs w:val="24"/>
        </w:rPr>
        <w:t xml:space="preserve">Pursuant to </w:t>
      </w:r>
      <w:hyperlink r:id="rId14" w:history="1">
        <w:r w:rsidR="00C25053" w:rsidRPr="009617A5">
          <w:rPr>
            <w:rStyle w:val="Hyperlink"/>
            <w:rFonts w:ascii="Garamond" w:hAnsi="Garamond"/>
            <w:sz w:val="24"/>
            <w:szCs w:val="24"/>
          </w:rPr>
          <w:t>957 CMR 2.00</w:t>
        </w:r>
      </w:hyperlink>
      <w:r w:rsidRPr="002F02D6">
        <w:rPr>
          <w:rFonts w:ascii="Garamond" w:hAnsi="Garamond"/>
          <w:sz w:val="24"/>
          <w:szCs w:val="24"/>
        </w:rPr>
        <w:t>, CHIA is requiring payers to submit a prescription drug rebate data file</w:t>
      </w:r>
      <w:r w:rsidR="006A2ECB" w:rsidRPr="002F02D6">
        <w:rPr>
          <w:rFonts w:ascii="Garamond" w:hAnsi="Garamond"/>
          <w:sz w:val="24"/>
          <w:szCs w:val="24"/>
        </w:rPr>
        <w:t xml:space="preserve">. This data will permit consideration of </w:t>
      </w:r>
      <w:r w:rsidR="009249C6" w:rsidRPr="002F02D6">
        <w:rPr>
          <w:rFonts w:ascii="Garamond" w:hAnsi="Garamond"/>
          <w:sz w:val="24"/>
          <w:szCs w:val="24"/>
        </w:rPr>
        <w:t xml:space="preserve">the effect of </w:t>
      </w:r>
      <w:r w:rsidR="004C7F22" w:rsidRPr="002F02D6">
        <w:rPr>
          <w:rFonts w:ascii="Garamond" w:hAnsi="Garamond"/>
          <w:sz w:val="24"/>
          <w:szCs w:val="24"/>
        </w:rPr>
        <w:t xml:space="preserve">prescription </w:t>
      </w:r>
      <w:r w:rsidR="009249C6" w:rsidRPr="002F02D6">
        <w:rPr>
          <w:rFonts w:ascii="Garamond" w:hAnsi="Garamond"/>
          <w:sz w:val="24"/>
          <w:szCs w:val="24"/>
        </w:rPr>
        <w:t xml:space="preserve">drug rebates and other </w:t>
      </w:r>
      <w:r w:rsidR="004C7F22" w:rsidRPr="002F02D6">
        <w:rPr>
          <w:rFonts w:ascii="Garamond" w:hAnsi="Garamond"/>
          <w:sz w:val="24"/>
          <w:szCs w:val="24"/>
        </w:rPr>
        <w:t xml:space="preserve">pharmaceutical manufacturer </w:t>
      </w:r>
      <w:r w:rsidR="009249C6" w:rsidRPr="002F02D6">
        <w:rPr>
          <w:rFonts w:ascii="Garamond" w:hAnsi="Garamond"/>
          <w:sz w:val="24"/>
          <w:szCs w:val="24"/>
        </w:rPr>
        <w:t>price concessions</w:t>
      </w:r>
      <w:r w:rsidR="00D921F2" w:rsidRPr="002F02D6">
        <w:rPr>
          <w:rFonts w:ascii="Garamond" w:hAnsi="Garamond"/>
          <w:sz w:val="24"/>
          <w:szCs w:val="24"/>
        </w:rPr>
        <w:t xml:space="preserve"> </w:t>
      </w:r>
      <w:r w:rsidR="00D921F2" w:rsidRPr="0077452D">
        <w:rPr>
          <w:rFonts w:ascii="Garamond" w:hAnsi="Garamond"/>
          <w:sz w:val="24"/>
          <w:szCs w:val="24"/>
        </w:rPr>
        <w:t>such as coverage gap discounts</w:t>
      </w:r>
      <w:r w:rsidR="009249C6" w:rsidRPr="002F02D6">
        <w:rPr>
          <w:rFonts w:ascii="Garamond" w:hAnsi="Garamond"/>
          <w:sz w:val="24"/>
          <w:szCs w:val="24"/>
        </w:rPr>
        <w:t xml:space="preserve"> on aggregate cost growth trends</w:t>
      </w:r>
      <w:r w:rsidRPr="002F02D6">
        <w:rPr>
          <w:rFonts w:ascii="Garamond" w:hAnsi="Garamond"/>
          <w:sz w:val="24"/>
          <w:szCs w:val="24"/>
        </w:rPr>
        <w:t>.</w:t>
      </w:r>
      <w:r w:rsidR="009249C6" w:rsidRPr="002F02D6">
        <w:rPr>
          <w:rFonts w:ascii="Garamond" w:hAnsi="Garamond"/>
          <w:sz w:val="24"/>
          <w:szCs w:val="24"/>
        </w:rPr>
        <w:t xml:space="preserve"> </w:t>
      </w:r>
      <w:r w:rsidRPr="002F02D6">
        <w:rPr>
          <w:rFonts w:ascii="Garamond" w:eastAsia="Garamond" w:hAnsi="Garamond" w:cs="Garamond"/>
          <w:spacing w:val="-1"/>
          <w:sz w:val="24"/>
          <w:szCs w:val="24"/>
        </w:rPr>
        <w:t xml:space="preserve">This </w:t>
      </w:r>
      <w:r w:rsidRPr="002F02D6">
        <w:rPr>
          <w:rFonts w:ascii="Garamond" w:eastAsia="Garamond" w:hAnsi="Garamond" w:cs="Garamond"/>
          <w:sz w:val="24"/>
          <w:szCs w:val="24"/>
        </w:rPr>
        <w:t>Data</w:t>
      </w:r>
      <w:r w:rsidRPr="002F02D6">
        <w:rPr>
          <w:rFonts w:ascii="Garamond" w:eastAsia="Garamond" w:hAnsi="Garamond" w:cs="Garamond"/>
          <w:spacing w:val="1"/>
          <w:sz w:val="24"/>
          <w:szCs w:val="24"/>
        </w:rPr>
        <w:t xml:space="preserve"> </w:t>
      </w:r>
      <w:r w:rsidRPr="002F02D6">
        <w:rPr>
          <w:rFonts w:ascii="Garamond" w:eastAsia="Garamond" w:hAnsi="Garamond" w:cs="Garamond"/>
          <w:sz w:val="24"/>
          <w:szCs w:val="24"/>
        </w:rPr>
        <w:t>Sp</w:t>
      </w:r>
      <w:r w:rsidRPr="002F02D6">
        <w:rPr>
          <w:rFonts w:ascii="Garamond" w:eastAsia="Garamond" w:hAnsi="Garamond" w:cs="Garamond"/>
          <w:spacing w:val="1"/>
          <w:sz w:val="24"/>
          <w:szCs w:val="24"/>
        </w:rPr>
        <w:t>e</w:t>
      </w:r>
      <w:r w:rsidRPr="002F02D6">
        <w:rPr>
          <w:rFonts w:ascii="Garamond" w:eastAsia="Garamond" w:hAnsi="Garamond" w:cs="Garamond"/>
          <w:sz w:val="24"/>
          <w:szCs w:val="24"/>
        </w:rPr>
        <w:t>c</w:t>
      </w:r>
      <w:r w:rsidRPr="002F02D6">
        <w:rPr>
          <w:rFonts w:ascii="Garamond" w:eastAsia="Garamond" w:hAnsi="Garamond" w:cs="Garamond"/>
          <w:spacing w:val="1"/>
          <w:sz w:val="24"/>
          <w:szCs w:val="24"/>
        </w:rPr>
        <w:t>i</w:t>
      </w:r>
      <w:r w:rsidRPr="002F02D6">
        <w:rPr>
          <w:rFonts w:ascii="Garamond" w:eastAsia="Garamond" w:hAnsi="Garamond" w:cs="Garamond"/>
          <w:spacing w:val="-1"/>
          <w:sz w:val="24"/>
          <w:szCs w:val="24"/>
        </w:rPr>
        <w:t>f</w:t>
      </w:r>
      <w:r w:rsidRPr="002F02D6">
        <w:rPr>
          <w:rFonts w:ascii="Garamond" w:eastAsia="Garamond" w:hAnsi="Garamond" w:cs="Garamond"/>
          <w:sz w:val="24"/>
          <w:szCs w:val="24"/>
        </w:rPr>
        <w:t>i</w:t>
      </w:r>
      <w:r w:rsidRPr="002F02D6">
        <w:rPr>
          <w:rFonts w:ascii="Garamond" w:eastAsia="Garamond" w:hAnsi="Garamond" w:cs="Garamond"/>
          <w:spacing w:val="-1"/>
          <w:sz w:val="24"/>
          <w:szCs w:val="24"/>
        </w:rPr>
        <w:t>c</w:t>
      </w:r>
      <w:r w:rsidRPr="002F02D6">
        <w:rPr>
          <w:rFonts w:ascii="Garamond" w:eastAsia="Garamond" w:hAnsi="Garamond" w:cs="Garamond"/>
          <w:spacing w:val="1"/>
          <w:sz w:val="24"/>
          <w:szCs w:val="24"/>
        </w:rPr>
        <w:t>a</w:t>
      </w:r>
      <w:r w:rsidRPr="002F02D6">
        <w:rPr>
          <w:rFonts w:ascii="Garamond" w:eastAsia="Garamond" w:hAnsi="Garamond" w:cs="Garamond"/>
          <w:sz w:val="24"/>
          <w:szCs w:val="24"/>
        </w:rPr>
        <w:t xml:space="preserve">tion </w:t>
      </w:r>
      <w:r w:rsidRPr="002F02D6">
        <w:rPr>
          <w:rFonts w:ascii="Garamond" w:eastAsia="Garamond" w:hAnsi="Garamond" w:cs="Garamond"/>
          <w:spacing w:val="-1"/>
          <w:sz w:val="24"/>
          <w:szCs w:val="24"/>
        </w:rPr>
        <w:t>M</w:t>
      </w:r>
      <w:r w:rsidRPr="002F02D6">
        <w:rPr>
          <w:rFonts w:ascii="Garamond" w:eastAsia="Garamond" w:hAnsi="Garamond" w:cs="Garamond"/>
          <w:spacing w:val="1"/>
          <w:sz w:val="24"/>
          <w:szCs w:val="24"/>
        </w:rPr>
        <w:t>a</w:t>
      </w:r>
      <w:r w:rsidRPr="002F02D6">
        <w:rPr>
          <w:rFonts w:ascii="Garamond" w:eastAsia="Garamond" w:hAnsi="Garamond" w:cs="Garamond"/>
          <w:sz w:val="24"/>
          <w:szCs w:val="24"/>
        </w:rPr>
        <w:t>nu</w:t>
      </w:r>
      <w:r w:rsidRPr="002F02D6">
        <w:rPr>
          <w:rFonts w:ascii="Garamond" w:eastAsia="Garamond" w:hAnsi="Garamond" w:cs="Garamond"/>
          <w:spacing w:val="1"/>
          <w:sz w:val="24"/>
          <w:szCs w:val="24"/>
        </w:rPr>
        <w:t>a</w:t>
      </w:r>
      <w:r w:rsidRPr="002F02D6">
        <w:rPr>
          <w:rFonts w:ascii="Garamond" w:eastAsia="Garamond" w:hAnsi="Garamond" w:cs="Garamond"/>
          <w:sz w:val="24"/>
          <w:szCs w:val="24"/>
        </w:rPr>
        <w:t>l p</w:t>
      </w:r>
      <w:r w:rsidRPr="002F02D6">
        <w:rPr>
          <w:rFonts w:ascii="Garamond" w:eastAsia="Garamond" w:hAnsi="Garamond" w:cs="Garamond"/>
          <w:spacing w:val="-3"/>
          <w:sz w:val="24"/>
          <w:szCs w:val="24"/>
        </w:rPr>
        <w:t>r</w:t>
      </w:r>
      <w:r w:rsidRPr="002F02D6">
        <w:rPr>
          <w:rFonts w:ascii="Garamond" w:eastAsia="Garamond" w:hAnsi="Garamond" w:cs="Garamond"/>
          <w:sz w:val="24"/>
          <w:szCs w:val="24"/>
        </w:rPr>
        <w:t>ovid</w:t>
      </w:r>
      <w:r w:rsidRPr="002F02D6">
        <w:rPr>
          <w:rFonts w:ascii="Garamond" w:eastAsia="Garamond" w:hAnsi="Garamond" w:cs="Garamond"/>
          <w:spacing w:val="1"/>
          <w:sz w:val="24"/>
          <w:szCs w:val="24"/>
        </w:rPr>
        <w:t>e</w:t>
      </w:r>
      <w:r w:rsidRPr="002F02D6">
        <w:rPr>
          <w:rFonts w:ascii="Garamond" w:eastAsia="Garamond" w:hAnsi="Garamond" w:cs="Garamond"/>
          <w:sz w:val="24"/>
          <w:szCs w:val="24"/>
        </w:rPr>
        <w:t>s</w:t>
      </w:r>
      <w:r w:rsidRPr="002F02D6">
        <w:rPr>
          <w:rFonts w:ascii="Garamond" w:eastAsia="Garamond" w:hAnsi="Garamond" w:cs="Garamond"/>
          <w:spacing w:val="-1"/>
          <w:sz w:val="24"/>
          <w:szCs w:val="24"/>
        </w:rPr>
        <w:t xml:space="preserve"> </w:t>
      </w:r>
      <w:r w:rsidRPr="002F02D6">
        <w:rPr>
          <w:rFonts w:ascii="Garamond" w:eastAsia="Garamond" w:hAnsi="Garamond" w:cs="Garamond"/>
          <w:spacing w:val="1"/>
          <w:sz w:val="24"/>
          <w:szCs w:val="24"/>
        </w:rPr>
        <w:t>a</w:t>
      </w:r>
      <w:r w:rsidRPr="002F02D6">
        <w:rPr>
          <w:rFonts w:ascii="Garamond" w:eastAsia="Garamond" w:hAnsi="Garamond" w:cs="Garamond"/>
          <w:sz w:val="24"/>
          <w:szCs w:val="24"/>
        </w:rPr>
        <w:t>ddition</w:t>
      </w:r>
      <w:r w:rsidRPr="002F02D6">
        <w:rPr>
          <w:rFonts w:ascii="Garamond" w:eastAsia="Garamond" w:hAnsi="Garamond" w:cs="Garamond"/>
          <w:spacing w:val="1"/>
          <w:sz w:val="24"/>
          <w:szCs w:val="24"/>
        </w:rPr>
        <w:t>a</w:t>
      </w:r>
      <w:r w:rsidRPr="002F02D6">
        <w:rPr>
          <w:rFonts w:ascii="Garamond" w:eastAsia="Garamond" w:hAnsi="Garamond" w:cs="Garamond"/>
          <w:sz w:val="24"/>
          <w:szCs w:val="24"/>
        </w:rPr>
        <w:t>l te</w:t>
      </w:r>
      <w:r w:rsidRPr="002F02D6">
        <w:rPr>
          <w:rFonts w:ascii="Garamond" w:eastAsia="Garamond" w:hAnsi="Garamond" w:cs="Garamond"/>
          <w:spacing w:val="1"/>
          <w:sz w:val="24"/>
          <w:szCs w:val="24"/>
        </w:rPr>
        <w:t>c</w:t>
      </w:r>
      <w:r w:rsidRPr="002F02D6">
        <w:rPr>
          <w:rFonts w:ascii="Garamond" w:eastAsia="Garamond" w:hAnsi="Garamond" w:cs="Garamond"/>
          <w:sz w:val="24"/>
          <w:szCs w:val="24"/>
        </w:rPr>
        <w:t>hni</w:t>
      </w:r>
      <w:r w:rsidRPr="002F02D6">
        <w:rPr>
          <w:rFonts w:ascii="Garamond" w:eastAsia="Garamond" w:hAnsi="Garamond" w:cs="Garamond"/>
          <w:spacing w:val="1"/>
          <w:sz w:val="24"/>
          <w:szCs w:val="24"/>
        </w:rPr>
        <w:t>ca</w:t>
      </w:r>
      <w:r w:rsidRPr="002F02D6">
        <w:rPr>
          <w:rFonts w:ascii="Garamond" w:eastAsia="Garamond" w:hAnsi="Garamond" w:cs="Garamond"/>
          <w:sz w:val="24"/>
          <w:szCs w:val="24"/>
        </w:rPr>
        <w:t xml:space="preserve">l </w:t>
      </w:r>
      <w:r w:rsidRPr="002F02D6">
        <w:rPr>
          <w:rFonts w:ascii="Garamond" w:eastAsia="Garamond" w:hAnsi="Garamond" w:cs="Garamond"/>
          <w:spacing w:val="-2"/>
          <w:sz w:val="24"/>
          <w:szCs w:val="24"/>
        </w:rPr>
        <w:t>d</w:t>
      </w:r>
      <w:r w:rsidRPr="002F02D6">
        <w:rPr>
          <w:rFonts w:ascii="Garamond" w:eastAsia="Garamond" w:hAnsi="Garamond" w:cs="Garamond"/>
          <w:sz w:val="24"/>
          <w:szCs w:val="24"/>
        </w:rPr>
        <w:t>et</w:t>
      </w:r>
      <w:r w:rsidRPr="002F02D6">
        <w:rPr>
          <w:rFonts w:ascii="Garamond" w:eastAsia="Garamond" w:hAnsi="Garamond" w:cs="Garamond"/>
          <w:spacing w:val="1"/>
          <w:sz w:val="24"/>
          <w:szCs w:val="24"/>
        </w:rPr>
        <w:t>a</w:t>
      </w:r>
      <w:r w:rsidRPr="002F02D6">
        <w:rPr>
          <w:rFonts w:ascii="Garamond" w:eastAsia="Garamond" w:hAnsi="Garamond" w:cs="Garamond"/>
          <w:sz w:val="24"/>
          <w:szCs w:val="24"/>
        </w:rPr>
        <w:t xml:space="preserve">ils </w:t>
      </w:r>
      <w:r w:rsidRPr="002F02D6">
        <w:rPr>
          <w:rFonts w:ascii="Garamond" w:eastAsia="Garamond" w:hAnsi="Garamond" w:cs="Garamond"/>
          <w:spacing w:val="-1"/>
          <w:sz w:val="24"/>
          <w:szCs w:val="24"/>
        </w:rPr>
        <w:t>t</w:t>
      </w:r>
      <w:r w:rsidRPr="002F02D6">
        <w:rPr>
          <w:rFonts w:ascii="Garamond" w:eastAsia="Garamond" w:hAnsi="Garamond" w:cs="Garamond"/>
          <w:sz w:val="24"/>
          <w:szCs w:val="24"/>
        </w:rPr>
        <w:t xml:space="preserve">o </w:t>
      </w:r>
      <w:r w:rsidRPr="002F02D6">
        <w:rPr>
          <w:rFonts w:ascii="Garamond" w:eastAsia="Garamond" w:hAnsi="Garamond" w:cs="Garamond"/>
          <w:spacing w:val="1"/>
          <w:sz w:val="24"/>
          <w:szCs w:val="24"/>
        </w:rPr>
        <w:t>a</w:t>
      </w:r>
      <w:r w:rsidRPr="002F02D6">
        <w:rPr>
          <w:rFonts w:ascii="Garamond" w:eastAsia="Garamond" w:hAnsi="Garamond" w:cs="Garamond"/>
          <w:spacing w:val="-1"/>
          <w:sz w:val="24"/>
          <w:szCs w:val="24"/>
        </w:rPr>
        <w:t>ss</w:t>
      </w:r>
      <w:r w:rsidRPr="002F02D6">
        <w:rPr>
          <w:rFonts w:ascii="Garamond" w:eastAsia="Garamond" w:hAnsi="Garamond" w:cs="Garamond"/>
          <w:sz w:val="24"/>
          <w:szCs w:val="24"/>
        </w:rPr>
        <w:t>i</w:t>
      </w:r>
      <w:r w:rsidRPr="002F02D6">
        <w:rPr>
          <w:rFonts w:ascii="Garamond" w:eastAsia="Garamond" w:hAnsi="Garamond" w:cs="Garamond"/>
          <w:spacing w:val="-1"/>
          <w:sz w:val="24"/>
          <w:szCs w:val="24"/>
        </w:rPr>
        <w:t>s</w:t>
      </w:r>
      <w:r w:rsidRPr="002F02D6">
        <w:rPr>
          <w:rFonts w:ascii="Garamond" w:eastAsia="Garamond" w:hAnsi="Garamond" w:cs="Garamond"/>
          <w:sz w:val="24"/>
          <w:szCs w:val="24"/>
        </w:rPr>
        <w:t xml:space="preserve">t </w:t>
      </w:r>
      <w:r w:rsidRPr="002F02D6">
        <w:rPr>
          <w:rFonts w:ascii="Garamond" w:eastAsia="Garamond" w:hAnsi="Garamond" w:cs="Garamond"/>
          <w:spacing w:val="2"/>
          <w:sz w:val="24"/>
          <w:szCs w:val="24"/>
        </w:rPr>
        <w:t>p</w:t>
      </w:r>
      <w:r w:rsidRPr="002F02D6">
        <w:rPr>
          <w:rFonts w:ascii="Garamond" w:eastAsia="Garamond" w:hAnsi="Garamond" w:cs="Garamond"/>
          <w:spacing w:val="1"/>
          <w:sz w:val="24"/>
          <w:szCs w:val="24"/>
        </w:rPr>
        <w:t>a</w:t>
      </w:r>
      <w:r w:rsidRPr="002F02D6">
        <w:rPr>
          <w:rFonts w:ascii="Garamond" w:eastAsia="Garamond" w:hAnsi="Garamond" w:cs="Garamond"/>
          <w:sz w:val="24"/>
          <w:szCs w:val="24"/>
        </w:rPr>
        <w:t>y</w:t>
      </w:r>
      <w:r w:rsidRPr="002F02D6">
        <w:rPr>
          <w:rFonts w:ascii="Garamond" w:eastAsia="Garamond" w:hAnsi="Garamond" w:cs="Garamond"/>
          <w:spacing w:val="4"/>
          <w:sz w:val="24"/>
          <w:szCs w:val="24"/>
        </w:rPr>
        <w:t>e</w:t>
      </w:r>
      <w:r w:rsidRPr="002F02D6">
        <w:rPr>
          <w:rFonts w:ascii="Garamond" w:eastAsia="Garamond" w:hAnsi="Garamond" w:cs="Garamond"/>
          <w:sz w:val="24"/>
          <w:szCs w:val="24"/>
        </w:rPr>
        <w:t>rs</w:t>
      </w:r>
      <w:r w:rsidRPr="002F02D6">
        <w:rPr>
          <w:rFonts w:ascii="Garamond" w:eastAsia="Garamond" w:hAnsi="Garamond" w:cs="Garamond"/>
          <w:spacing w:val="-2"/>
          <w:sz w:val="24"/>
          <w:szCs w:val="24"/>
        </w:rPr>
        <w:t xml:space="preserve"> </w:t>
      </w:r>
      <w:r w:rsidRPr="002F02D6">
        <w:rPr>
          <w:rFonts w:ascii="Garamond" w:eastAsia="Garamond" w:hAnsi="Garamond" w:cs="Garamond"/>
          <w:sz w:val="24"/>
          <w:szCs w:val="24"/>
        </w:rPr>
        <w:t>in repor</w:t>
      </w:r>
      <w:r w:rsidRPr="002F02D6">
        <w:rPr>
          <w:rFonts w:ascii="Garamond" w:eastAsia="Garamond" w:hAnsi="Garamond" w:cs="Garamond"/>
          <w:spacing w:val="-1"/>
          <w:sz w:val="24"/>
          <w:szCs w:val="24"/>
        </w:rPr>
        <w:t>t</w:t>
      </w:r>
      <w:r w:rsidRPr="002F02D6">
        <w:rPr>
          <w:rFonts w:ascii="Garamond" w:eastAsia="Garamond" w:hAnsi="Garamond" w:cs="Garamond"/>
          <w:sz w:val="24"/>
          <w:szCs w:val="24"/>
        </w:rPr>
        <w:t xml:space="preserve">ing </w:t>
      </w:r>
      <w:r w:rsidRPr="002F02D6">
        <w:rPr>
          <w:rFonts w:ascii="Garamond" w:eastAsia="Garamond" w:hAnsi="Garamond" w:cs="Garamond"/>
          <w:spacing w:val="1"/>
          <w:sz w:val="24"/>
          <w:szCs w:val="24"/>
        </w:rPr>
        <w:t>a</w:t>
      </w:r>
      <w:r w:rsidRPr="002F02D6">
        <w:rPr>
          <w:rFonts w:ascii="Garamond" w:eastAsia="Garamond" w:hAnsi="Garamond" w:cs="Garamond"/>
          <w:sz w:val="24"/>
          <w:szCs w:val="24"/>
        </w:rPr>
        <w:t xml:space="preserve">nd </w:t>
      </w:r>
      <w:r w:rsidRPr="002F02D6">
        <w:rPr>
          <w:rFonts w:ascii="Garamond" w:eastAsia="Garamond" w:hAnsi="Garamond" w:cs="Garamond"/>
          <w:spacing w:val="-1"/>
          <w:sz w:val="24"/>
          <w:szCs w:val="24"/>
        </w:rPr>
        <w:t>f</w:t>
      </w:r>
      <w:r w:rsidRPr="002F02D6">
        <w:rPr>
          <w:rFonts w:ascii="Garamond" w:eastAsia="Garamond" w:hAnsi="Garamond" w:cs="Garamond"/>
          <w:sz w:val="24"/>
          <w:szCs w:val="24"/>
        </w:rPr>
        <w:t>iling prescription drug rebate d</w:t>
      </w:r>
      <w:r w:rsidRPr="002F02D6">
        <w:rPr>
          <w:rFonts w:ascii="Garamond" w:eastAsia="Garamond" w:hAnsi="Garamond" w:cs="Garamond"/>
          <w:spacing w:val="1"/>
          <w:sz w:val="24"/>
          <w:szCs w:val="24"/>
        </w:rPr>
        <w:t>a</w:t>
      </w:r>
      <w:r w:rsidRPr="002F02D6">
        <w:rPr>
          <w:rFonts w:ascii="Garamond" w:eastAsia="Garamond" w:hAnsi="Garamond" w:cs="Garamond"/>
          <w:sz w:val="24"/>
          <w:szCs w:val="24"/>
        </w:rPr>
        <w:t xml:space="preserve">ta. </w:t>
      </w:r>
      <w:r w:rsidR="009249C6" w:rsidRPr="002F02D6">
        <w:rPr>
          <w:rFonts w:ascii="Garamond" w:hAnsi="Garamond"/>
          <w:sz w:val="24"/>
          <w:szCs w:val="24"/>
        </w:rPr>
        <w:t>Prescription drug rebate files will contain different record types, including:</w:t>
      </w:r>
    </w:p>
    <w:p w14:paraId="3A209700" w14:textId="77777777" w:rsidR="009249C6" w:rsidRPr="002F02D6" w:rsidRDefault="008A5DCF" w:rsidP="009249C6">
      <w:pPr>
        <w:pStyle w:val="ListParagraph"/>
        <w:numPr>
          <w:ilvl w:val="0"/>
          <w:numId w:val="43"/>
        </w:numPr>
        <w:spacing w:line="276" w:lineRule="auto"/>
        <w:rPr>
          <w:rFonts w:ascii="Garamond" w:hAnsi="Garamond"/>
          <w:sz w:val="24"/>
          <w:szCs w:val="24"/>
        </w:rPr>
      </w:pPr>
      <w:r w:rsidRPr="002F02D6">
        <w:rPr>
          <w:rFonts w:ascii="Garamond" w:hAnsi="Garamond"/>
          <w:sz w:val="24"/>
          <w:szCs w:val="24"/>
        </w:rPr>
        <w:t>Payer s</w:t>
      </w:r>
      <w:r w:rsidR="009249C6" w:rsidRPr="002F02D6">
        <w:rPr>
          <w:rFonts w:ascii="Garamond" w:hAnsi="Garamond"/>
          <w:sz w:val="24"/>
          <w:szCs w:val="24"/>
        </w:rPr>
        <w:t>ummary information and comments</w:t>
      </w:r>
    </w:p>
    <w:p w14:paraId="0F4DB3DE" w14:textId="77777777" w:rsidR="004C7F22" w:rsidRPr="002F02D6" w:rsidRDefault="004C7F22" w:rsidP="004C7F22">
      <w:pPr>
        <w:pStyle w:val="ListParagraph"/>
        <w:numPr>
          <w:ilvl w:val="0"/>
          <w:numId w:val="43"/>
        </w:numPr>
        <w:spacing w:line="276" w:lineRule="auto"/>
        <w:rPr>
          <w:rFonts w:ascii="Garamond" w:eastAsia="Garamond" w:hAnsi="Garamond" w:cs="Garamond"/>
          <w:sz w:val="24"/>
          <w:szCs w:val="24"/>
        </w:rPr>
      </w:pPr>
      <w:r w:rsidRPr="002F02D6">
        <w:rPr>
          <w:rFonts w:ascii="Garamond" w:hAnsi="Garamond"/>
          <w:sz w:val="24"/>
          <w:szCs w:val="24"/>
        </w:rPr>
        <w:t>Member Months, by Massachusetts residency or approved approximation</w:t>
      </w:r>
    </w:p>
    <w:p w14:paraId="32FA0F76" w14:textId="379BFF97" w:rsidR="009249C6" w:rsidRPr="002F02D6" w:rsidRDefault="0035686D" w:rsidP="009249C6">
      <w:pPr>
        <w:pStyle w:val="ListParagraph"/>
        <w:numPr>
          <w:ilvl w:val="0"/>
          <w:numId w:val="43"/>
        </w:numPr>
        <w:spacing w:line="276" w:lineRule="auto"/>
        <w:rPr>
          <w:rFonts w:ascii="Garamond" w:hAnsi="Garamond"/>
          <w:sz w:val="24"/>
          <w:szCs w:val="24"/>
        </w:rPr>
      </w:pPr>
      <w:r>
        <w:rPr>
          <w:rFonts w:ascii="Garamond" w:hAnsi="Garamond"/>
          <w:sz w:val="24"/>
          <w:szCs w:val="24"/>
        </w:rPr>
        <w:t xml:space="preserve">Gross </w:t>
      </w:r>
      <w:r w:rsidR="005B53E7" w:rsidRPr="002F02D6">
        <w:rPr>
          <w:rFonts w:ascii="Garamond" w:hAnsi="Garamond"/>
          <w:sz w:val="24"/>
          <w:szCs w:val="24"/>
        </w:rPr>
        <w:t>Pharmacy Expenditures</w:t>
      </w:r>
      <w:r w:rsidR="009249C6" w:rsidRPr="002F02D6">
        <w:rPr>
          <w:rFonts w:ascii="Garamond" w:hAnsi="Garamond"/>
          <w:sz w:val="24"/>
          <w:szCs w:val="24"/>
        </w:rPr>
        <w:t>, by</w:t>
      </w:r>
      <w:r w:rsidR="005B53E7" w:rsidRPr="002F02D6">
        <w:rPr>
          <w:rFonts w:ascii="Garamond" w:hAnsi="Garamond"/>
          <w:sz w:val="24"/>
          <w:szCs w:val="24"/>
        </w:rPr>
        <w:t xml:space="preserve"> </w:t>
      </w:r>
      <w:r w:rsidR="009249C6" w:rsidRPr="002F02D6">
        <w:rPr>
          <w:rFonts w:ascii="Garamond" w:hAnsi="Garamond"/>
          <w:sz w:val="24"/>
          <w:szCs w:val="24"/>
        </w:rPr>
        <w:t>insurance category</w:t>
      </w:r>
      <w:r w:rsidR="00E37882" w:rsidRPr="002F02D6">
        <w:rPr>
          <w:rFonts w:ascii="Garamond" w:hAnsi="Garamond"/>
          <w:sz w:val="24"/>
          <w:szCs w:val="24"/>
        </w:rPr>
        <w:t xml:space="preserve"> </w:t>
      </w:r>
      <w:r w:rsidR="005B53E7" w:rsidRPr="002F02D6">
        <w:rPr>
          <w:rFonts w:ascii="Garamond" w:hAnsi="Garamond"/>
          <w:sz w:val="24"/>
          <w:szCs w:val="24"/>
        </w:rPr>
        <w:t>and brand status</w:t>
      </w:r>
    </w:p>
    <w:p w14:paraId="3E2FE41B" w14:textId="608E0A5B" w:rsidR="009249C6" w:rsidRPr="002F02D6" w:rsidRDefault="009249C6" w:rsidP="009249C6">
      <w:pPr>
        <w:pStyle w:val="ListParagraph"/>
        <w:numPr>
          <w:ilvl w:val="0"/>
          <w:numId w:val="43"/>
        </w:numPr>
        <w:spacing w:line="276" w:lineRule="auto"/>
        <w:rPr>
          <w:rFonts w:ascii="Garamond" w:hAnsi="Garamond"/>
          <w:sz w:val="24"/>
          <w:szCs w:val="24"/>
        </w:rPr>
      </w:pPr>
      <w:r w:rsidRPr="002F02D6">
        <w:rPr>
          <w:rFonts w:ascii="Garamond" w:hAnsi="Garamond"/>
          <w:sz w:val="24"/>
          <w:szCs w:val="24"/>
        </w:rPr>
        <w:t>Prescription Drug Rebates, by</w:t>
      </w:r>
      <w:r w:rsidR="005B53E7" w:rsidRPr="002F02D6">
        <w:rPr>
          <w:rFonts w:ascii="Garamond" w:hAnsi="Garamond"/>
          <w:sz w:val="24"/>
          <w:szCs w:val="24"/>
        </w:rPr>
        <w:t xml:space="preserve"> </w:t>
      </w:r>
      <w:r w:rsidRPr="002F02D6">
        <w:rPr>
          <w:rFonts w:ascii="Garamond" w:hAnsi="Garamond"/>
          <w:sz w:val="24"/>
          <w:szCs w:val="24"/>
        </w:rPr>
        <w:t>insurance categ</w:t>
      </w:r>
      <w:r w:rsidRPr="00905D4B">
        <w:rPr>
          <w:rFonts w:ascii="Garamond" w:hAnsi="Garamond"/>
          <w:sz w:val="24"/>
          <w:szCs w:val="24"/>
        </w:rPr>
        <w:t xml:space="preserve">ory </w:t>
      </w:r>
      <w:r w:rsidR="005B53E7" w:rsidRPr="002F02D6">
        <w:rPr>
          <w:rFonts w:ascii="Garamond" w:hAnsi="Garamond"/>
          <w:sz w:val="24"/>
          <w:szCs w:val="24"/>
        </w:rPr>
        <w:t>and brand status</w:t>
      </w:r>
    </w:p>
    <w:p w14:paraId="44302FFB" w14:textId="1B58817D" w:rsidR="00D921F2" w:rsidRPr="0077452D" w:rsidRDefault="00D921F2" w:rsidP="009249C6">
      <w:pPr>
        <w:pStyle w:val="ListParagraph"/>
        <w:numPr>
          <w:ilvl w:val="0"/>
          <w:numId w:val="43"/>
        </w:numPr>
        <w:spacing w:line="276" w:lineRule="auto"/>
        <w:rPr>
          <w:rFonts w:ascii="Garamond" w:hAnsi="Garamond"/>
          <w:sz w:val="24"/>
          <w:szCs w:val="24"/>
        </w:rPr>
      </w:pPr>
      <w:r w:rsidRPr="0077452D">
        <w:rPr>
          <w:rFonts w:ascii="Garamond" w:hAnsi="Garamond"/>
          <w:sz w:val="24"/>
          <w:szCs w:val="24"/>
        </w:rPr>
        <w:t>Coverage Gap Discounts for Medicare business</w:t>
      </w:r>
    </w:p>
    <w:p w14:paraId="4E4EA92A" w14:textId="77777777" w:rsidR="008A5DCF" w:rsidRPr="002F02D6" w:rsidRDefault="008A5DCF" w:rsidP="009249C6">
      <w:pPr>
        <w:pStyle w:val="ListParagraph"/>
        <w:numPr>
          <w:ilvl w:val="0"/>
          <w:numId w:val="43"/>
        </w:numPr>
        <w:spacing w:line="276" w:lineRule="auto"/>
        <w:rPr>
          <w:rFonts w:ascii="Garamond" w:hAnsi="Garamond"/>
          <w:sz w:val="24"/>
          <w:szCs w:val="24"/>
        </w:rPr>
      </w:pPr>
      <w:r w:rsidRPr="002F02D6">
        <w:rPr>
          <w:rFonts w:ascii="Garamond" w:hAnsi="Garamond"/>
          <w:sz w:val="24"/>
          <w:szCs w:val="24"/>
        </w:rPr>
        <w:t>Pharmacy Benefit Manager (PBM) contract summary information</w:t>
      </w:r>
    </w:p>
    <w:p w14:paraId="3ABC836E" w14:textId="77777777" w:rsidR="004B7D98" w:rsidRPr="0086261C" w:rsidRDefault="004B7D98" w:rsidP="00382CD2">
      <w:pPr>
        <w:spacing w:before="10" w:line="276" w:lineRule="auto"/>
        <w:rPr>
          <w:rFonts w:ascii="Garamond" w:hAnsi="Garamond"/>
          <w:sz w:val="26"/>
          <w:szCs w:val="26"/>
        </w:rPr>
      </w:pPr>
    </w:p>
    <w:p w14:paraId="6D0ADE43" w14:textId="77777777" w:rsidR="004B7D98" w:rsidRPr="00382CD2" w:rsidRDefault="00AD18BA" w:rsidP="00382CD2">
      <w:pPr>
        <w:spacing w:line="276" w:lineRule="auto"/>
        <w:rPr>
          <w:rFonts w:ascii="Garamond" w:eastAsia="Garamond" w:hAnsi="Garamond" w:cs="Garamond"/>
          <w:color w:val="4F81BD" w:themeColor="accent1"/>
          <w:sz w:val="24"/>
          <w:szCs w:val="24"/>
        </w:rPr>
      </w:pPr>
      <w:r w:rsidRPr="00382CD2">
        <w:rPr>
          <w:rFonts w:ascii="Garamond" w:eastAsia="Garamond" w:hAnsi="Garamond" w:cs="Garamond"/>
          <w:b/>
          <w:color w:val="4F81BD" w:themeColor="accent1"/>
          <w:spacing w:val="-1"/>
          <w:sz w:val="24"/>
          <w:szCs w:val="24"/>
        </w:rPr>
        <w:t>F</w:t>
      </w:r>
      <w:r w:rsidRPr="00382CD2">
        <w:rPr>
          <w:rFonts w:ascii="Garamond" w:eastAsia="Garamond" w:hAnsi="Garamond" w:cs="Garamond"/>
          <w:b/>
          <w:color w:val="4F81BD" w:themeColor="accent1"/>
          <w:sz w:val="24"/>
          <w:szCs w:val="24"/>
        </w:rPr>
        <w:t>ile Su</w:t>
      </w:r>
      <w:r w:rsidRPr="00382CD2">
        <w:rPr>
          <w:rFonts w:ascii="Garamond" w:eastAsia="Garamond" w:hAnsi="Garamond" w:cs="Garamond"/>
          <w:b/>
          <w:color w:val="4F81BD" w:themeColor="accent1"/>
          <w:spacing w:val="-1"/>
          <w:sz w:val="24"/>
          <w:szCs w:val="24"/>
        </w:rPr>
        <w:t>b</w:t>
      </w:r>
      <w:r w:rsidRPr="00382CD2">
        <w:rPr>
          <w:rFonts w:ascii="Garamond" w:eastAsia="Garamond" w:hAnsi="Garamond" w:cs="Garamond"/>
          <w:b/>
          <w:color w:val="4F81BD" w:themeColor="accent1"/>
          <w:spacing w:val="1"/>
          <w:sz w:val="24"/>
          <w:szCs w:val="24"/>
        </w:rPr>
        <w:t>m</w:t>
      </w:r>
      <w:r w:rsidRPr="00382CD2">
        <w:rPr>
          <w:rFonts w:ascii="Garamond" w:eastAsia="Garamond" w:hAnsi="Garamond" w:cs="Garamond"/>
          <w:b/>
          <w:color w:val="4F81BD" w:themeColor="accent1"/>
          <w:sz w:val="24"/>
          <w:szCs w:val="24"/>
        </w:rPr>
        <w:t>is</w:t>
      </w:r>
      <w:r w:rsidRPr="00382CD2">
        <w:rPr>
          <w:rFonts w:ascii="Garamond" w:eastAsia="Garamond" w:hAnsi="Garamond" w:cs="Garamond"/>
          <w:b/>
          <w:color w:val="4F81BD" w:themeColor="accent1"/>
          <w:spacing w:val="1"/>
          <w:sz w:val="24"/>
          <w:szCs w:val="24"/>
        </w:rPr>
        <w:t>s</w:t>
      </w:r>
      <w:r w:rsidRPr="00382CD2">
        <w:rPr>
          <w:rFonts w:ascii="Garamond" w:eastAsia="Garamond" w:hAnsi="Garamond" w:cs="Garamond"/>
          <w:b/>
          <w:color w:val="4F81BD" w:themeColor="accent1"/>
          <w:sz w:val="24"/>
          <w:szCs w:val="24"/>
        </w:rPr>
        <w:t>ion</w:t>
      </w:r>
      <w:r w:rsidRPr="00382CD2">
        <w:rPr>
          <w:rFonts w:ascii="Garamond" w:eastAsia="Garamond" w:hAnsi="Garamond" w:cs="Garamond"/>
          <w:b/>
          <w:color w:val="4F81BD" w:themeColor="accent1"/>
          <w:spacing w:val="-1"/>
          <w:sz w:val="24"/>
          <w:szCs w:val="24"/>
        </w:rPr>
        <w:t xml:space="preserve"> </w:t>
      </w:r>
      <w:r w:rsidRPr="00382CD2">
        <w:rPr>
          <w:rFonts w:ascii="Garamond" w:eastAsia="Garamond" w:hAnsi="Garamond" w:cs="Garamond"/>
          <w:b/>
          <w:color w:val="4F81BD" w:themeColor="accent1"/>
          <w:spacing w:val="1"/>
          <w:sz w:val="24"/>
          <w:szCs w:val="24"/>
        </w:rPr>
        <w:t>I</w:t>
      </w:r>
      <w:r w:rsidRPr="00382CD2">
        <w:rPr>
          <w:rFonts w:ascii="Garamond" w:eastAsia="Garamond" w:hAnsi="Garamond" w:cs="Garamond"/>
          <w:b/>
          <w:color w:val="4F81BD" w:themeColor="accent1"/>
          <w:sz w:val="24"/>
          <w:szCs w:val="24"/>
        </w:rPr>
        <w:t>nst</w:t>
      </w:r>
      <w:r w:rsidRPr="00382CD2">
        <w:rPr>
          <w:rFonts w:ascii="Garamond" w:eastAsia="Garamond" w:hAnsi="Garamond" w:cs="Garamond"/>
          <w:b/>
          <w:color w:val="4F81BD" w:themeColor="accent1"/>
          <w:spacing w:val="-1"/>
          <w:sz w:val="24"/>
          <w:szCs w:val="24"/>
        </w:rPr>
        <w:t>r</w:t>
      </w:r>
      <w:r w:rsidRPr="00382CD2">
        <w:rPr>
          <w:rFonts w:ascii="Garamond" w:eastAsia="Garamond" w:hAnsi="Garamond" w:cs="Garamond"/>
          <w:b/>
          <w:color w:val="4F81BD" w:themeColor="accent1"/>
          <w:sz w:val="24"/>
          <w:szCs w:val="24"/>
        </w:rPr>
        <w:t>u</w:t>
      </w:r>
      <w:r w:rsidRPr="00382CD2">
        <w:rPr>
          <w:rFonts w:ascii="Garamond" w:eastAsia="Garamond" w:hAnsi="Garamond" w:cs="Garamond"/>
          <w:b/>
          <w:color w:val="4F81BD" w:themeColor="accent1"/>
          <w:spacing w:val="2"/>
          <w:sz w:val="24"/>
          <w:szCs w:val="24"/>
        </w:rPr>
        <w:t>c</w:t>
      </w:r>
      <w:r w:rsidRPr="00382CD2">
        <w:rPr>
          <w:rFonts w:ascii="Garamond" w:eastAsia="Garamond" w:hAnsi="Garamond" w:cs="Garamond"/>
          <w:b/>
          <w:color w:val="4F81BD" w:themeColor="accent1"/>
          <w:sz w:val="24"/>
          <w:szCs w:val="24"/>
        </w:rPr>
        <w:t>t</w:t>
      </w:r>
      <w:r w:rsidRPr="00382CD2">
        <w:rPr>
          <w:rFonts w:ascii="Garamond" w:eastAsia="Garamond" w:hAnsi="Garamond" w:cs="Garamond"/>
          <w:b/>
          <w:color w:val="4F81BD" w:themeColor="accent1"/>
          <w:spacing w:val="-1"/>
          <w:sz w:val="24"/>
          <w:szCs w:val="24"/>
        </w:rPr>
        <w:t>i</w:t>
      </w:r>
      <w:r w:rsidRPr="00382CD2">
        <w:rPr>
          <w:rFonts w:ascii="Garamond" w:eastAsia="Garamond" w:hAnsi="Garamond" w:cs="Garamond"/>
          <w:b/>
          <w:color w:val="4F81BD" w:themeColor="accent1"/>
          <w:sz w:val="24"/>
          <w:szCs w:val="24"/>
        </w:rPr>
        <w:t>o</w:t>
      </w:r>
      <w:r w:rsidRPr="00382CD2">
        <w:rPr>
          <w:rFonts w:ascii="Garamond" w:eastAsia="Garamond" w:hAnsi="Garamond" w:cs="Garamond"/>
          <w:b/>
          <w:color w:val="4F81BD" w:themeColor="accent1"/>
          <w:spacing w:val="-1"/>
          <w:sz w:val="24"/>
          <w:szCs w:val="24"/>
        </w:rPr>
        <w:t>n</w:t>
      </w:r>
      <w:r w:rsidRPr="00382CD2">
        <w:rPr>
          <w:rFonts w:ascii="Garamond" w:eastAsia="Garamond" w:hAnsi="Garamond" w:cs="Garamond"/>
          <w:b/>
          <w:color w:val="4F81BD" w:themeColor="accent1"/>
          <w:sz w:val="24"/>
          <w:szCs w:val="24"/>
        </w:rPr>
        <w:t>s</w:t>
      </w:r>
      <w:r w:rsidR="00382CD2">
        <w:rPr>
          <w:rFonts w:ascii="Garamond" w:eastAsia="Garamond" w:hAnsi="Garamond" w:cs="Garamond"/>
          <w:b/>
          <w:color w:val="4F81BD" w:themeColor="accent1"/>
          <w:sz w:val="24"/>
          <w:szCs w:val="24"/>
        </w:rPr>
        <w:t xml:space="preserve"> and Schedule</w:t>
      </w:r>
    </w:p>
    <w:p w14:paraId="54FD9F3C" w14:textId="5E804C92" w:rsidR="00D653C5" w:rsidRPr="002F02D6" w:rsidRDefault="005D420E" w:rsidP="00382CD2">
      <w:pPr>
        <w:spacing w:line="276" w:lineRule="auto"/>
        <w:ind w:right="169"/>
        <w:rPr>
          <w:rFonts w:ascii="Garamond" w:eastAsia="Garamond" w:hAnsi="Garamond" w:cs="Garamond"/>
          <w:spacing w:val="3"/>
          <w:sz w:val="24"/>
          <w:szCs w:val="24"/>
        </w:rPr>
      </w:pPr>
      <w:proofErr w:type="gramStart"/>
      <w:r w:rsidRPr="002F02D6">
        <w:rPr>
          <w:rFonts w:ascii="Garamond" w:eastAsia="Garamond" w:hAnsi="Garamond" w:cs="Garamond"/>
          <w:sz w:val="24"/>
          <w:szCs w:val="24"/>
        </w:rPr>
        <w:t>Payers</w:t>
      </w:r>
      <w:proofErr w:type="gramEnd"/>
      <w:r w:rsidRPr="002F02D6">
        <w:rPr>
          <w:rFonts w:ascii="Garamond" w:eastAsia="Garamond" w:hAnsi="Garamond" w:cs="Garamond"/>
          <w:sz w:val="24"/>
          <w:szCs w:val="24"/>
        </w:rPr>
        <w:t xml:space="preserve"> shall complete and submit to CHIA two data templates as part of the prescription drug rebate data reporting. </w:t>
      </w:r>
      <w:r w:rsidR="008A5DCF" w:rsidRPr="002F02D6">
        <w:rPr>
          <w:rFonts w:ascii="Garamond" w:eastAsia="Garamond" w:hAnsi="Garamond" w:cs="Garamond"/>
          <w:sz w:val="24"/>
          <w:szCs w:val="24"/>
        </w:rPr>
        <w:t>The first template, the “Rebate Data Template”, will contain all aggregate member month, expenditure, prescription drug rebate</w:t>
      </w:r>
      <w:r w:rsidR="00D921F2" w:rsidRPr="002F02D6">
        <w:rPr>
          <w:rFonts w:ascii="Garamond" w:eastAsia="Garamond" w:hAnsi="Garamond" w:cs="Garamond"/>
          <w:sz w:val="24"/>
          <w:szCs w:val="24"/>
        </w:rPr>
        <w:t xml:space="preserve">, and </w:t>
      </w:r>
      <w:r w:rsidR="00D921F2" w:rsidRPr="0077452D">
        <w:rPr>
          <w:rFonts w:ascii="Garamond" w:eastAsia="Garamond" w:hAnsi="Garamond" w:cs="Garamond"/>
          <w:sz w:val="24"/>
          <w:szCs w:val="24"/>
        </w:rPr>
        <w:t>coverage gap discount data</w:t>
      </w:r>
      <w:r w:rsidR="008A5DCF" w:rsidRPr="002F02D6">
        <w:rPr>
          <w:rFonts w:ascii="Garamond" w:eastAsia="Garamond" w:hAnsi="Garamond" w:cs="Garamond"/>
          <w:sz w:val="24"/>
          <w:szCs w:val="24"/>
        </w:rPr>
        <w:t xml:space="preserve">. The second template, the “PBM </w:t>
      </w:r>
      <w:r w:rsidRPr="002F02D6">
        <w:rPr>
          <w:rFonts w:ascii="Garamond" w:eastAsia="Garamond" w:hAnsi="Garamond" w:cs="Garamond"/>
          <w:sz w:val="24"/>
          <w:szCs w:val="24"/>
        </w:rPr>
        <w:t>Contract Data</w:t>
      </w:r>
      <w:r w:rsidR="008A5DCF" w:rsidRPr="002F02D6">
        <w:rPr>
          <w:rFonts w:ascii="Garamond" w:eastAsia="Garamond" w:hAnsi="Garamond" w:cs="Garamond"/>
          <w:sz w:val="24"/>
          <w:szCs w:val="24"/>
        </w:rPr>
        <w:t xml:space="preserve"> Template”, will contain summary information on each payer’s PBM contracts. </w:t>
      </w:r>
      <w:r w:rsidR="0098293A" w:rsidRPr="002F02D6">
        <w:rPr>
          <w:rFonts w:ascii="Garamond" w:eastAsia="Garamond" w:hAnsi="Garamond" w:cs="Garamond"/>
          <w:sz w:val="24"/>
          <w:szCs w:val="24"/>
        </w:rPr>
        <w:t xml:space="preserve">Payers can find both data submission templates available on CHIA’s website at the following location: </w:t>
      </w:r>
      <w:hyperlink r:id="rId15" w:history="1">
        <w:r w:rsidR="00165372" w:rsidRPr="002F02D6">
          <w:rPr>
            <w:rStyle w:val="Hyperlink"/>
            <w:rFonts w:ascii="Garamond" w:eastAsia="Garamond" w:hAnsi="Garamond" w:cs="Garamond"/>
            <w:sz w:val="24"/>
            <w:szCs w:val="24"/>
          </w:rPr>
          <w:t>http://www.chiamass.gov/prescription-drug-rebate-data-submission</w:t>
        </w:r>
      </w:hyperlink>
      <w:r w:rsidR="0098293A" w:rsidRPr="002F02D6">
        <w:rPr>
          <w:rFonts w:ascii="Garamond" w:eastAsia="Garamond" w:hAnsi="Garamond" w:cs="Garamond"/>
          <w:sz w:val="24"/>
          <w:szCs w:val="24"/>
        </w:rPr>
        <w:t xml:space="preserve">. </w:t>
      </w:r>
      <w:proofErr w:type="gramStart"/>
      <w:r w:rsidR="00AD18BA" w:rsidRPr="002F02D6">
        <w:rPr>
          <w:rFonts w:ascii="Garamond" w:eastAsia="Garamond" w:hAnsi="Garamond" w:cs="Garamond"/>
          <w:sz w:val="24"/>
          <w:szCs w:val="24"/>
        </w:rPr>
        <w:t>Pa</w:t>
      </w:r>
      <w:r w:rsidR="00AD18BA" w:rsidRPr="002F02D6">
        <w:rPr>
          <w:rFonts w:ascii="Garamond" w:eastAsia="Garamond" w:hAnsi="Garamond" w:cs="Garamond"/>
          <w:spacing w:val="1"/>
          <w:sz w:val="24"/>
          <w:szCs w:val="24"/>
        </w:rPr>
        <w:t>y</w:t>
      </w:r>
      <w:r w:rsidR="00AD18BA" w:rsidRPr="002F02D6">
        <w:rPr>
          <w:rFonts w:ascii="Garamond" w:eastAsia="Garamond" w:hAnsi="Garamond" w:cs="Garamond"/>
          <w:sz w:val="24"/>
          <w:szCs w:val="24"/>
        </w:rPr>
        <w:t>ers</w:t>
      </w:r>
      <w:proofErr w:type="gramEnd"/>
      <w:r w:rsidR="00AD18BA" w:rsidRPr="002F02D6">
        <w:rPr>
          <w:rFonts w:ascii="Garamond" w:eastAsia="Garamond" w:hAnsi="Garamond" w:cs="Garamond"/>
          <w:spacing w:val="-1"/>
          <w:sz w:val="24"/>
          <w:szCs w:val="24"/>
        </w:rPr>
        <w:t xml:space="preserve"> </w:t>
      </w:r>
      <w:r w:rsidR="00583501" w:rsidRPr="002F02D6">
        <w:rPr>
          <w:rFonts w:ascii="Garamond" w:eastAsia="Garamond" w:hAnsi="Garamond" w:cs="Garamond"/>
          <w:spacing w:val="1"/>
          <w:sz w:val="24"/>
          <w:szCs w:val="24"/>
        </w:rPr>
        <w:t>shall</w:t>
      </w:r>
      <w:r w:rsidR="00AD18BA" w:rsidRPr="002F02D6">
        <w:rPr>
          <w:rFonts w:ascii="Garamond" w:eastAsia="Garamond" w:hAnsi="Garamond" w:cs="Garamond"/>
          <w:sz w:val="24"/>
          <w:szCs w:val="24"/>
        </w:rPr>
        <w:t xml:space="preserve"> sub</w:t>
      </w:r>
      <w:r w:rsidR="00AD18BA" w:rsidRPr="002F02D6">
        <w:rPr>
          <w:rFonts w:ascii="Garamond" w:eastAsia="Garamond" w:hAnsi="Garamond" w:cs="Garamond"/>
          <w:spacing w:val="-1"/>
          <w:sz w:val="24"/>
          <w:szCs w:val="24"/>
        </w:rPr>
        <w:t>m</w:t>
      </w:r>
      <w:r w:rsidR="00AD18BA" w:rsidRPr="002F02D6">
        <w:rPr>
          <w:rFonts w:ascii="Garamond" w:eastAsia="Garamond" w:hAnsi="Garamond" w:cs="Garamond"/>
          <w:sz w:val="24"/>
          <w:szCs w:val="24"/>
        </w:rPr>
        <w:t xml:space="preserve">it </w:t>
      </w:r>
      <w:r w:rsidR="00AD18BA" w:rsidRPr="002F02D6">
        <w:rPr>
          <w:rFonts w:ascii="Garamond" w:eastAsia="Garamond" w:hAnsi="Garamond" w:cs="Garamond"/>
          <w:spacing w:val="-1"/>
          <w:sz w:val="24"/>
          <w:szCs w:val="24"/>
        </w:rPr>
        <w:t>t</w:t>
      </w:r>
      <w:r w:rsidR="00AD18BA" w:rsidRPr="002F02D6">
        <w:rPr>
          <w:rFonts w:ascii="Garamond" w:eastAsia="Garamond" w:hAnsi="Garamond" w:cs="Garamond"/>
          <w:sz w:val="24"/>
          <w:szCs w:val="24"/>
        </w:rPr>
        <w:t>his</w:t>
      </w:r>
      <w:r w:rsidR="00AD18BA" w:rsidRPr="002F02D6">
        <w:rPr>
          <w:rFonts w:ascii="Garamond" w:eastAsia="Garamond" w:hAnsi="Garamond" w:cs="Garamond"/>
          <w:spacing w:val="-1"/>
          <w:sz w:val="24"/>
          <w:szCs w:val="24"/>
        </w:rPr>
        <w:t xml:space="preserve"> </w:t>
      </w:r>
      <w:r w:rsidR="00AD18BA" w:rsidRPr="002F02D6">
        <w:rPr>
          <w:rFonts w:ascii="Garamond" w:eastAsia="Garamond" w:hAnsi="Garamond" w:cs="Garamond"/>
          <w:sz w:val="24"/>
          <w:szCs w:val="24"/>
        </w:rPr>
        <w:t>info</w:t>
      </w:r>
      <w:r w:rsidR="00AD18BA" w:rsidRPr="002F02D6">
        <w:rPr>
          <w:rFonts w:ascii="Garamond" w:eastAsia="Garamond" w:hAnsi="Garamond" w:cs="Garamond"/>
          <w:spacing w:val="-1"/>
          <w:sz w:val="24"/>
          <w:szCs w:val="24"/>
        </w:rPr>
        <w:t>r</w:t>
      </w:r>
      <w:r w:rsidR="00AD18BA" w:rsidRPr="002F02D6">
        <w:rPr>
          <w:rFonts w:ascii="Garamond" w:eastAsia="Garamond" w:hAnsi="Garamond" w:cs="Garamond"/>
          <w:sz w:val="24"/>
          <w:szCs w:val="24"/>
        </w:rPr>
        <w:t xml:space="preserve">mation on </w:t>
      </w:r>
      <w:r w:rsidR="00AD18BA" w:rsidRPr="002F02D6">
        <w:rPr>
          <w:rFonts w:ascii="Garamond" w:eastAsia="Garamond" w:hAnsi="Garamond" w:cs="Garamond"/>
          <w:spacing w:val="1"/>
          <w:sz w:val="24"/>
          <w:szCs w:val="24"/>
        </w:rPr>
        <w:t>a</w:t>
      </w:r>
      <w:r w:rsidR="00AD18BA" w:rsidRPr="002F02D6">
        <w:rPr>
          <w:rFonts w:ascii="Garamond" w:eastAsia="Garamond" w:hAnsi="Garamond" w:cs="Garamond"/>
          <w:sz w:val="24"/>
          <w:szCs w:val="24"/>
        </w:rPr>
        <w:t xml:space="preserve">n </w:t>
      </w:r>
      <w:r w:rsidR="00AD18BA" w:rsidRPr="002F02D6">
        <w:rPr>
          <w:rFonts w:ascii="Garamond" w:eastAsia="Garamond" w:hAnsi="Garamond" w:cs="Garamond"/>
          <w:spacing w:val="3"/>
          <w:sz w:val="24"/>
          <w:szCs w:val="24"/>
        </w:rPr>
        <w:t>a</w:t>
      </w:r>
      <w:r w:rsidR="00AD18BA" w:rsidRPr="002F02D6">
        <w:rPr>
          <w:rFonts w:ascii="Garamond" w:eastAsia="Garamond" w:hAnsi="Garamond" w:cs="Garamond"/>
          <w:sz w:val="24"/>
          <w:szCs w:val="24"/>
        </w:rPr>
        <w:t>nnu</w:t>
      </w:r>
      <w:r w:rsidR="00AD18BA" w:rsidRPr="002F02D6">
        <w:rPr>
          <w:rFonts w:ascii="Garamond" w:eastAsia="Garamond" w:hAnsi="Garamond" w:cs="Garamond"/>
          <w:spacing w:val="1"/>
          <w:sz w:val="24"/>
          <w:szCs w:val="24"/>
        </w:rPr>
        <w:t>a</w:t>
      </w:r>
      <w:r w:rsidR="00AD18BA" w:rsidRPr="002F02D6">
        <w:rPr>
          <w:rFonts w:ascii="Garamond" w:eastAsia="Garamond" w:hAnsi="Garamond" w:cs="Garamond"/>
          <w:sz w:val="24"/>
          <w:szCs w:val="24"/>
        </w:rPr>
        <w:t>l b</w:t>
      </w:r>
      <w:r w:rsidR="00AD18BA" w:rsidRPr="002F02D6">
        <w:rPr>
          <w:rFonts w:ascii="Garamond" w:eastAsia="Garamond" w:hAnsi="Garamond" w:cs="Garamond"/>
          <w:spacing w:val="1"/>
          <w:sz w:val="24"/>
          <w:szCs w:val="24"/>
        </w:rPr>
        <w:t>a</w:t>
      </w:r>
      <w:r w:rsidR="00AD18BA" w:rsidRPr="002F02D6">
        <w:rPr>
          <w:rFonts w:ascii="Garamond" w:eastAsia="Garamond" w:hAnsi="Garamond" w:cs="Garamond"/>
          <w:spacing w:val="-1"/>
          <w:sz w:val="24"/>
          <w:szCs w:val="24"/>
        </w:rPr>
        <w:t>s</w:t>
      </w:r>
      <w:r w:rsidR="00AD18BA" w:rsidRPr="002F02D6">
        <w:rPr>
          <w:rFonts w:ascii="Garamond" w:eastAsia="Garamond" w:hAnsi="Garamond" w:cs="Garamond"/>
          <w:sz w:val="24"/>
          <w:szCs w:val="24"/>
        </w:rPr>
        <w:t>i</w:t>
      </w:r>
      <w:r w:rsidR="00AD18BA" w:rsidRPr="002F02D6">
        <w:rPr>
          <w:rFonts w:ascii="Garamond" w:eastAsia="Garamond" w:hAnsi="Garamond" w:cs="Garamond"/>
          <w:spacing w:val="-1"/>
          <w:sz w:val="24"/>
          <w:szCs w:val="24"/>
        </w:rPr>
        <w:t>s</w:t>
      </w:r>
      <w:r w:rsidR="00AD18BA" w:rsidRPr="002F02D6">
        <w:rPr>
          <w:rFonts w:ascii="Garamond" w:eastAsia="Garamond" w:hAnsi="Garamond" w:cs="Garamond"/>
          <w:sz w:val="24"/>
          <w:szCs w:val="24"/>
        </w:rPr>
        <w:t xml:space="preserve">. </w:t>
      </w:r>
      <w:r w:rsidR="00AD18BA" w:rsidRPr="002F02D6">
        <w:rPr>
          <w:rFonts w:ascii="Garamond" w:eastAsia="Garamond" w:hAnsi="Garamond" w:cs="Garamond"/>
          <w:spacing w:val="3"/>
          <w:sz w:val="24"/>
          <w:szCs w:val="24"/>
        </w:rPr>
        <w:t xml:space="preserve"> </w:t>
      </w:r>
      <w:r w:rsidR="005B53E7" w:rsidRPr="0077452D">
        <w:rPr>
          <w:rFonts w:ascii="Garamond" w:eastAsia="Garamond" w:hAnsi="Garamond" w:cs="Garamond"/>
          <w:spacing w:val="3"/>
          <w:sz w:val="24"/>
          <w:szCs w:val="24"/>
        </w:rPr>
        <w:t xml:space="preserve">In </w:t>
      </w:r>
      <w:r w:rsidR="009674D2" w:rsidRPr="0077452D">
        <w:rPr>
          <w:rFonts w:ascii="Garamond" w:eastAsia="Garamond" w:hAnsi="Garamond" w:cs="Garamond"/>
          <w:spacing w:val="3"/>
          <w:sz w:val="24"/>
          <w:szCs w:val="24"/>
        </w:rPr>
        <w:t>20</w:t>
      </w:r>
      <w:r w:rsidR="009674D2">
        <w:rPr>
          <w:rFonts w:ascii="Garamond" w:eastAsia="Garamond" w:hAnsi="Garamond" w:cs="Garamond"/>
          <w:spacing w:val="3"/>
          <w:sz w:val="24"/>
          <w:szCs w:val="24"/>
        </w:rPr>
        <w:t>2</w:t>
      </w:r>
      <w:r w:rsidR="00301444">
        <w:rPr>
          <w:rFonts w:ascii="Garamond" w:eastAsia="Garamond" w:hAnsi="Garamond" w:cs="Garamond"/>
          <w:spacing w:val="3"/>
          <w:sz w:val="24"/>
          <w:szCs w:val="24"/>
        </w:rPr>
        <w:t>4</w:t>
      </w:r>
      <w:r w:rsidR="005B53E7" w:rsidRPr="002F02D6">
        <w:rPr>
          <w:rFonts w:ascii="Garamond" w:eastAsia="Garamond" w:hAnsi="Garamond" w:cs="Garamond"/>
          <w:spacing w:val="3"/>
          <w:sz w:val="24"/>
          <w:szCs w:val="24"/>
        </w:rPr>
        <w:t xml:space="preserve">, payers will submit prescription drug rebate data for CY </w:t>
      </w:r>
      <w:r w:rsidR="009674D2" w:rsidRPr="0077452D">
        <w:rPr>
          <w:rFonts w:ascii="Garamond" w:eastAsia="Garamond" w:hAnsi="Garamond" w:cs="Garamond"/>
          <w:spacing w:val="3"/>
          <w:sz w:val="24"/>
          <w:szCs w:val="24"/>
        </w:rPr>
        <w:t>20</w:t>
      </w:r>
      <w:r w:rsidR="004A004E">
        <w:rPr>
          <w:rFonts w:ascii="Garamond" w:eastAsia="Garamond" w:hAnsi="Garamond" w:cs="Garamond"/>
          <w:spacing w:val="3"/>
          <w:sz w:val="24"/>
          <w:szCs w:val="24"/>
        </w:rPr>
        <w:t>2</w:t>
      </w:r>
      <w:r w:rsidR="00301444">
        <w:rPr>
          <w:rFonts w:ascii="Garamond" w:eastAsia="Garamond" w:hAnsi="Garamond" w:cs="Garamond"/>
          <w:spacing w:val="3"/>
          <w:sz w:val="24"/>
          <w:szCs w:val="24"/>
        </w:rPr>
        <w:t>3</w:t>
      </w:r>
      <w:r w:rsidR="00BE3F7A">
        <w:rPr>
          <w:rFonts w:ascii="Garamond" w:eastAsia="Garamond" w:hAnsi="Garamond" w:cs="Garamond"/>
          <w:spacing w:val="3"/>
          <w:sz w:val="24"/>
          <w:szCs w:val="24"/>
        </w:rPr>
        <w:t>, with the option to resubmit data for CYs 20</w:t>
      </w:r>
      <w:r w:rsidR="00A04AF6">
        <w:rPr>
          <w:rFonts w:ascii="Garamond" w:eastAsia="Garamond" w:hAnsi="Garamond" w:cs="Garamond"/>
          <w:spacing w:val="3"/>
          <w:sz w:val="24"/>
          <w:szCs w:val="24"/>
        </w:rPr>
        <w:t>2</w:t>
      </w:r>
      <w:r w:rsidR="00301444">
        <w:rPr>
          <w:rFonts w:ascii="Garamond" w:eastAsia="Garamond" w:hAnsi="Garamond" w:cs="Garamond"/>
          <w:spacing w:val="3"/>
          <w:sz w:val="24"/>
          <w:szCs w:val="24"/>
        </w:rPr>
        <w:t>1</w:t>
      </w:r>
      <w:r w:rsidR="00BE3F7A">
        <w:rPr>
          <w:rFonts w:ascii="Garamond" w:eastAsia="Garamond" w:hAnsi="Garamond" w:cs="Garamond"/>
          <w:spacing w:val="3"/>
          <w:sz w:val="24"/>
          <w:szCs w:val="24"/>
        </w:rPr>
        <w:t xml:space="preserve"> and 202</w:t>
      </w:r>
      <w:r w:rsidR="00301444">
        <w:rPr>
          <w:rFonts w:ascii="Garamond" w:eastAsia="Garamond" w:hAnsi="Garamond" w:cs="Garamond"/>
          <w:spacing w:val="3"/>
          <w:sz w:val="24"/>
          <w:szCs w:val="24"/>
        </w:rPr>
        <w:t>2</w:t>
      </w:r>
      <w:r w:rsidR="005B53E7" w:rsidRPr="0077452D">
        <w:rPr>
          <w:rFonts w:ascii="Garamond" w:eastAsia="Garamond" w:hAnsi="Garamond" w:cs="Garamond"/>
          <w:spacing w:val="3"/>
          <w:sz w:val="24"/>
          <w:szCs w:val="24"/>
        </w:rPr>
        <w:t>.</w:t>
      </w:r>
      <w:r w:rsidR="005B53E7" w:rsidRPr="002F02D6">
        <w:rPr>
          <w:rFonts w:ascii="Garamond" w:eastAsia="Garamond" w:hAnsi="Garamond" w:cs="Garamond"/>
          <w:spacing w:val="3"/>
          <w:sz w:val="24"/>
          <w:szCs w:val="24"/>
        </w:rPr>
        <w:t xml:space="preserve"> </w:t>
      </w:r>
    </w:p>
    <w:p w14:paraId="20D2940B" w14:textId="77777777" w:rsidR="00D653C5" w:rsidRPr="002F02D6" w:rsidRDefault="00D653C5" w:rsidP="00382CD2">
      <w:pPr>
        <w:spacing w:line="276" w:lineRule="auto"/>
        <w:ind w:right="169"/>
        <w:rPr>
          <w:rFonts w:ascii="Garamond" w:eastAsia="Garamond" w:hAnsi="Garamond" w:cs="Garamond"/>
          <w:spacing w:val="3"/>
          <w:sz w:val="24"/>
          <w:szCs w:val="24"/>
        </w:rPr>
      </w:pPr>
    </w:p>
    <w:p w14:paraId="49863C44" w14:textId="2FBB422D" w:rsidR="004B7D98" w:rsidRPr="0086261C" w:rsidRDefault="00D653C5" w:rsidP="00382CD2">
      <w:pPr>
        <w:spacing w:line="276" w:lineRule="auto"/>
        <w:ind w:right="169"/>
        <w:rPr>
          <w:rFonts w:ascii="Garamond" w:eastAsia="Garamond" w:hAnsi="Garamond" w:cs="Garamond"/>
          <w:sz w:val="24"/>
          <w:szCs w:val="24"/>
        </w:rPr>
      </w:pPr>
      <w:r w:rsidRPr="002F02D6">
        <w:rPr>
          <w:rFonts w:ascii="Garamond" w:eastAsia="Garamond" w:hAnsi="Garamond" w:cs="Garamond"/>
          <w:spacing w:val="3"/>
          <w:sz w:val="24"/>
          <w:szCs w:val="24"/>
        </w:rPr>
        <w:lastRenderedPageBreak/>
        <w:t xml:space="preserve">For </w:t>
      </w:r>
      <w:r w:rsidR="009674D2" w:rsidRPr="0077452D">
        <w:rPr>
          <w:rFonts w:ascii="Garamond" w:eastAsia="Garamond" w:hAnsi="Garamond" w:cs="Garamond"/>
          <w:spacing w:val="3"/>
          <w:sz w:val="24"/>
          <w:szCs w:val="24"/>
        </w:rPr>
        <w:t>20</w:t>
      </w:r>
      <w:r w:rsidR="009674D2">
        <w:rPr>
          <w:rFonts w:ascii="Garamond" w:eastAsia="Garamond" w:hAnsi="Garamond" w:cs="Garamond"/>
          <w:spacing w:val="3"/>
          <w:sz w:val="24"/>
          <w:szCs w:val="24"/>
        </w:rPr>
        <w:t>2</w:t>
      </w:r>
      <w:r w:rsidR="008F5164">
        <w:rPr>
          <w:rFonts w:ascii="Garamond" w:eastAsia="Garamond" w:hAnsi="Garamond" w:cs="Garamond"/>
          <w:spacing w:val="3"/>
          <w:sz w:val="24"/>
          <w:szCs w:val="24"/>
        </w:rPr>
        <w:t>3</w:t>
      </w:r>
      <w:r w:rsidR="009674D2" w:rsidRPr="002F02D6">
        <w:rPr>
          <w:rFonts w:ascii="Garamond" w:eastAsia="Garamond" w:hAnsi="Garamond" w:cs="Garamond"/>
          <w:spacing w:val="3"/>
          <w:sz w:val="24"/>
          <w:szCs w:val="24"/>
        </w:rPr>
        <w:t xml:space="preserve"> </w:t>
      </w:r>
      <w:r w:rsidRPr="002F02D6">
        <w:rPr>
          <w:rFonts w:ascii="Garamond" w:eastAsia="Garamond" w:hAnsi="Garamond" w:cs="Garamond"/>
          <w:spacing w:val="3"/>
          <w:sz w:val="24"/>
          <w:szCs w:val="24"/>
        </w:rPr>
        <w:t>data reporting, CHIA will publish prescription drug rebate data at the aggregate level (e.g., total by brand status</w:t>
      </w:r>
      <w:r w:rsidR="00E37882" w:rsidRPr="002F02D6">
        <w:rPr>
          <w:rFonts w:ascii="Garamond" w:eastAsia="Garamond" w:hAnsi="Garamond" w:cs="Garamond"/>
          <w:spacing w:val="3"/>
          <w:sz w:val="24"/>
          <w:szCs w:val="24"/>
        </w:rPr>
        <w:t xml:space="preserve"> and </w:t>
      </w:r>
      <w:r w:rsidRPr="002F02D6">
        <w:rPr>
          <w:rFonts w:ascii="Garamond" w:eastAsia="Garamond" w:hAnsi="Garamond" w:cs="Garamond"/>
          <w:spacing w:val="3"/>
          <w:sz w:val="24"/>
          <w:szCs w:val="24"/>
        </w:rPr>
        <w:t>insurance category) and will not publish prescription drug rebate data at the payer or pharmacy benefit manager (PBM) level.</w:t>
      </w:r>
      <w:r w:rsidR="00F849A9">
        <w:rPr>
          <w:rFonts w:ascii="Garamond" w:eastAsia="Garamond" w:hAnsi="Garamond" w:cs="Garamond"/>
          <w:spacing w:val="3"/>
          <w:sz w:val="24"/>
          <w:szCs w:val="24"/>
        </w:rPr>
        <w:t xml:space="preserve"> </w:t>
      </w:r>
    </w:p>
    <w:p w14:paraId="3DC2E77A" w14:textId="77777777" w:rsidR="00917760" w:rsidRDefault="00917760" w:rsidP="00917760">
      <w:pPr>
        <w:spacing w:before="37" w:line="276" w:lineRule="auto"/>
        <w:ind w:right="248"/>
        <w:rPr>
          <w:rFonts w:ascii="Garamond" w:eastAsia="Garamond" w:hAnsi="Garamond" w:cs="Garamond"/>
          <w:spacing w:val="-1"/>
          <w:sz w:val="24"/>
          <w:szCs w:val="24"/>
        </w:rPr>
      </w:pPr>
    </w:p>
    <w:p w14:paraId="793706F0" w14:textId="77777777" w:rsidR="00917760" w:rsidRDefault="00917760" w:rsidP="00917760">
      <w:pPr>
        <w:spacing w:before="37" w:line="276" w:lineRule="auto"/>
        <w:ind w:right="248"/>
        <w:rPr>
          <w:rFonts w:ascii="Garamond" w:eastAsia="Garamond" w:hAnsi="Garamond" w:cs="Garamond"/>
          <w:spacing w:val="-1"/>
          <w:sz w:val="24"/>
          <w:szCs w:val="24"/>
        </w:rPr>
      </w:pPr>
      <w:r>
        <w:rPr>
          <w:rFonts w:ascii="Garamond" w:eastAsia="Garamond" w:hAnsi="Garamond" w:cs="Garamond"/>
          <w:spacing w:val="-1"/>
          <w:sz w:val="24"/>
          <w:szCs w:val="24"/>
        </w:rPr>
        <w:t xml:space="preserve">If a </w:t>
      </w:r>
      <w:proofErr w:type="spellStart"/>
      <w:r>
        <w:rPr>
          <w:rFonts w:ascii="Garamond" w:eastAsia="Garamond" w:hAnsi="Garamond" w:cs="Garamond"/>
          <w:spacing w:val="-1"/>
          <w:sz w:val="24"/>
          <w:szCs w:val="24"/>
        </w:rPr>
        <w:t>payer</w:t>
      </w:r>
      <w:proofErr w:type="spellEnd"/>
      <w:r>
        <w:rPr>
          <w:rFonts w:ascii="Garamond" w:eastAsia="Garamond" w:hAnsi="Garamond" w:cs="Garamond"/>
          <w:spacing w:val="-1"/>
          <w:sz w:val="24"/>
          <w:szCs w:val="24"/>
        </w:rPr>
        <w:t xml:space="preserve"> is unable to report any data elements included in this data specification, the payer must notify CHIA in writing (email notification is sufficient). The payer should exhaust all opportunities to obtain the required data elements from their pharmacy benefit manager (PBM) before submitting notification to CHIA. In such instances, CHIA will work with the payer to develop modified data specifications that accommodate the payer’s data limitations and allow CHIA to fulfill its statutory obligations. </w:t>
      </w:r>
    </w:p>
    <w:p w14:paraId="4F121A4D" w14:textId="77777777" w:rsidR="004B7D98" w:rsidRDefault="004B7D98" w:rsidP="00382CD2">
      <w:pPr>
        <w:spacing w:before="2" w:line="276" w:lineRule="auto"/>
        <w:rPr>
          <w:rFonts w:ascii="Garamond" w:hAnsi="Garamond"/>
          <w:sz w:val="26"/>
          <w:szCs w:val="26"/>
        </w:rPr>
      </w:pPr>
    </w:p>
    <w:p w14:paraId="18F0D393" w14:textId="77777777" w:rsidR="00FC1E6E" w:rsidRPr="003C0E57" w:rsidRDefault="00FC1E6E" w:rsidP="00FC1E6E">
      <w:pPr>
        <w:rPr>
          <w:rFonts w:ascii="Garamond" w:hAnsi="Garamond" w:cs="Arial"/>
          <w:sz w:val="24"/>
        </w:rPr>
      </w:pPr>
      <w:r w:rsidRPr="001E59AB">
        <w:rPr>
          <w:rFonts w:ascii="Garamond" w:hAnsi="Garamond" w:cs="Arial"/>
          <w:sz w:val="24"/>
        </w:rPr>
        <w:t xml:space="preserve">Payers will access CHIA’s online submission platform at </w:t>
      </w:r>
      <w:hyperlink r:id="rId16" w:history="1">
        <w:r w:rsidRPr="008756C9">
          <w:rPr>
            <w:rStyle w:val="Hyperlink"/>
            <w:rFonts w:ascii="Garamond" w:eastAsiaTheme="majorEastAsia" w:hAnsi="Garamond" w:cs="Arial"/>
            <w:sz w:val="24"/>
          </w:rPr>
          <w:t>https://chiasubmissions.chia.state.ma.us</w:t>
        </w:r>
      </w:hyperlink>
      <w:r w:rsidRPr="008756C9">
        <w:rPr>
          <w:rFonts w:ascii="Garamond" w:hAnsi="Garamond" w:cs="Arial"/>
          <w:sz w:val="24"/>
        </w:rPr>
        <w:t>.</w:t>
      </w:r>
      <w:r w:rsidRPr="001E59AB">
        <w:rPr>
          <w:rFonts w:ascii="Garamond" w:hAnsi="Garamond" w:cs="Arial"/>
          <w:sz w:val="24"/>
        </w:rPr>
        <w:t xml:space="preserve"> Then log-in with a valid username and password. </w:t>
      </w:r>
      <w:r w:rsidRPr="00810726">
        <w:rPr>
          <w:rFonts w:ascii="Garamond" w:hAnsi="Garamond" w:cs="Arial"/>
          <w:sz w:val="24"/>
        </w:rPr>
        <w:t xml:space="preserve">If system access is needed, please </w:t>
      </w:r>
      <w:r w:rsidRPr="00810726">
        <w:rPr>
          <w:rFonts w:ascii="Garamond" w:hAnsi="Garamond" w:cs="Arial"/>
          <w:color w:val="000000"/>
          <w:sz w:val="24"/>
        </w:rPr>
        <w:t xml:space="preserve">complete a </w:t>
      </w:r>
      <w:hyperlink r:id="rId17" w:history="1">
        <w:r w:rsidRPr="00810726">
          <w:rPr>
            <w:rStyle w:val="Hyperlink"/>
            <w:rFonts w:ascii="Garamond" w:hAnsi="Garamond"/>
            <w:sz w:val="24"/>
          </w:rPr>
          <w:t>User Agreement for Insurance Carriers</w:t>
        </w:r>
      </w:hyperlink>
      <w:r w:rsidRPr="00810726">
        <w:rPr>
          <w:sz w:val="24"/>
        </w:rPr>
        <w:t xml:space="preserve"> </w:t>
      </w:r>
      <w:r w:rsidRPr="001E59AB">
        <w:rPr>
          <w:rFonts w:ascii="Garamond" w:hAnsi="Garamond" w:cs="Arial"/>
          <w:color w:val="000000"/>
          <w:sz w:val="24"/>
        </w:rPr>
        <w:t>and email the completed form to</w:t>
      </w:r>
      <w:r>
        <w:rPr>
          <w:rFonts w:ascii="Garamond" w:hAnsi="Garamond" w:cs="Arial"/>
          <w:color w:val="000000"/>
          <w:sz w:val="24"/>
        </w:rPr>
        <w:t xml:space="preserve"> </w:t>
      </w:r>
      <w:hyperlink r:id="rId18" w:history="1">
        <w:r w:rsidRPr="009202A0">
          <w:rPr>
            <w:rStyle w:val="Hyperlink"/>
            <w:rFonts w:ascii="Garamond" w:eastAsiaTheme="majorEastAsia" w:hAnsi="Garamond" w:cs="Arial"/>
            <w:sz w:val="24"/>
          </w:rPr>
          <w:t>Data-Submitter-HelpDesk@chiamass.gov</w:t>
        </w:r>
      </w:hyperlink>
      <w:r w:rsidRPr="001E59AB">
        <w:rPr>
          <w:rFonts w:ascii="Garamond" w:hAnsi="Garamond" w:cs="Arial"/>
          <w:color w:val="000000"/>
          <w:sz w:val="24"/>
        </w:rPr>
        <w:t>.</w:t>
      </w:r>
      <w:r w:rsidRPr="001E59AB">
        <w:rPr>
          <w:rFonts w:ascii="Garamond" w:hAnsi="Garamond" w:cs="Arial"/>
          <w:sz w:val="24"/>
        </w:rPr>
        <w:t xml:space="preserve"> For technical issues, please email </w:t>
      </w:r>
      <w:hyperlink r:id="rId19" w:history="1">
        <w:r w:rsidRPr="009202A0">
          <w:rPr>
            <w:rStyle w:val="Hyperlink"/>
            <w:rFonts w:ascii="Garamond" w:eastAsiaTheme="majorEastAsia" w:hAnsi="Garamond" w:cs="Arial"/>
            <w:sz w:val="24"/>
          </w:rPr>
          <w:t>Data-Submitter-HelpDesk@chiamass.</w:t>
        </w:r>
        <w:r w:rsidRPr="00F13ACE">
          <w:rPr>
            <w:rStyle w:val="Hyperlink"/>
            <w:rFonts w:ascii="Garamond" w:eastAsiaTheme="majorEastAsia" w:hAnsi="Garamond" w:cs="Arial"/>
            <w:sz w:val="24"/>
          </w:rPr>
          <w:t>gov</w:t>
        </w:r>
      </w:hyperlink>
      <w:r>
        <w:rPr>
          <w:rStyle w:val="Hyperlink"/>
          <w:rFonts w:ascii="Garamond" w:eastAsiaTheme="majorEastAsia" w:hAnsi="Garamond" w:cs="Arial"/>
          <w:sz w:val="24"/>
        </w:rPr>
        <w:t xml:space="preserve"> </w:t>
      </w:r>
      <w:r w:rsidRPr="00D727EC">
        <w:rPr>
          <w:rStyle w:val="Hyperlink"/>
          <w:rFonts w:ascii="Garamond" w:eastAsiaTheme="majorEastAsia" w:hAnsi="Garamond" w:cs="Arial"/>
          <w:sz w:val="24"/>
        </w:rPr>
        <w:t>o</w:t>
      </w:r>
      <w:r w:rsidRPr="009F189B">
        <w:rPr>
          <w:rStyle w:val="Hyperlink"/>
          <w:rFonts w:ascii="Garamond" w:eastAsiaTheme="majorEastAsia" w:hAnsi="Garamond" w:cs="Arial"/>
          <w:sz w:val="24"/>
        </w:rPr>
        <w:t>r</w:t>
      </w:r>
      <w:r w:rsidRPr="009931E3">
        <w:rPr>
          <w:rStyle w:val="Hyperlink"/>
          <w:rFonts w:ascii="Garamond" w:eastAsiaTheme="majorEastAsia" w:hAnsi="Garamond" w:cs="Arial"/>
          <w:sz w:val="24"/>
        </w:rPr>
        <w:t xml:space="preserve"> </w:t>
      </w:r>
      <w:r w:rsidRPr="00FF7837">
        <w:rPr>
          <w:rFonts w:ascii="Garamond" w:hAnsi="Garamond"/>
          <w:sz w:val="24"/>
          <w:szCs w:val="24"/>
        </w:rPr>
        <w:t>Molly Bailey</w:t>
      </w:r>
      <w:r w:rsidRPr="00187890">
        <w:rPr>
          <w:rFonts w:ascii="Garamond" w:hAnsi="Garamond"/>
          <w:b/>
          <w:bCs/>
          <w:sz w:val="24"/>
          <w:szCs w:val="24"/>
        </w:rPr>
        <w:t xml:space="preserve"> </w:t>
      </w:r>
      <w:r w:rsidRPr="00F13ACE">
        <w:rPr>
          <w:rStyle w:val="Hyperlink"/>
          <w:rFonts w:ascii="Garamond" w:eastAsiaTheme="majorEastAsia" w:hAnsi="Garamond" w:cs="Arial"/>
          <w:sz w:val="24"/>
        </w:rPr>
        <w:t>at</w:t>
      </w:r>
      <w:r>
        <w:rPr>
          <w:rStyle w:val="Hyperlink"/>
          <w:rFonts w:ascii="Garamond" w:eastAsiaTheme="majorEastAsia" w:hAnsi="Garamond" w:cs="Arial"/>
          <w:sz w:val="24"/>
        </w:rPr>
        <w:t xml:space="preserve"> </w:t>
      </w:r>
      <w:hyperlink r:id="rId20" w:history="1">
        <w:r w:rsidRPr="00B22D03">
          <w:rPr>
            <w:rStyle w:val="Hyperlink"/>
            <w:rFonts w:ascii="Garamond" w:hAnsi="Garamond"/>
            <w:sz w:val="24"/>
            <w:szCs w:val="24"/>
          </w:rPr>
          <w:t>molly.bailey@chiamass.gov</w:t>
        </w:r>
      </w:hyperlink>
      <w:r>
        <w:rPr>
          <w:rFonts w:ascii="Garamond" w:hAnsi="Garamond"/>
          <w:sz w:val="24"/>
          <w:szCs w:val="24"/>
        </w:rPr>
        <w:t xml:space="preserve">. </w:t>
      </w:r>
      <w:r w:rsidRPr="001E59AB">
        <w:rPr>
          <w:rFonts w:ascii="Garamond" w:hAnsi="Garamond" w:cs="Arial"/>
          <w:sz w:val="24"/>
        </w:rPr>
        <w:t xml:space="preserve"> </w:t>
      </w:r>
    </w:p>
    <w:p w14:paraId="1F001107" w14:textId="77777777" w:rsidR="00FC1E6E" w:rsidRPr="0086261C" w:rsidRDefault="00FC1E6E" w:rsidP="00382CD2">
      <w:pPr>
        <w:spacing w:before="2" w:line="276" w:lineRule="auto"/>
        <w:rPr>
          <w:rFonts w:ascii="Garamond" w:hAnsi="Garamond"/>
          <w:sz w:val="26"/>
          <w:szCs w:val="26"/>
        </w:rPr>
      </w:pPr>
    </w:p>
    <w:p w14:paraId="0487D238" w14:textId="77777777" w:rsidR="00E62F86" w:rsidRDefault="00AD18BA" w:rsidP="00382CD2">
      <w:pPr>
        <w:spacing w:line="276" w:lineRule="auto"/>
        <w:ind w:right="249"/>
        <w:rPr>
          <w:rFonts w:ascii="Garamond" w:eastAsia="Garamond" w:hAnsi="Garamond" w:cs="Garamond"/>
          <w:sz w:val="24"/>
          <w:szCs w:val="24"/>
        </w:rPr>
      </w:pPr>
      <w:r w:rsidRPr="0086261C">
        <w:rPr>
          <w:rFonts w:ascii="Garamond" w:eastAsia="Garamond" w:hAnsi="Garamond" w:cs="Garamond"/>
          <w:spacing w:val="-1"/>
          <w:sz w:val="24"/>
          <w:szCs w:val="24"/>
        </w:rPr>
        <w:t>P</w:t>
      </w:r>
      <w:r w:rsidRPr="0086261C">
        <w:rPr>
          <w:rFonts w:ascii="Garamond" w:eastAsia="Garamond" w:hAnsi="Garamond" w:cs="Garamond"/>
          <w:spacing w:val="1"/>
          <w:sz w:val="24"/>
          <w:szCs w:val="24"/>
        </w:rPr>
        <w:t>a</w:t>
      </w:r>
      <w:r w:rsidRPr="0086261C">
        <w:rPr>
          <w:rFonts w:ascii="Garamond" w:eastAsia="Garamond" w:hAnsi="Garamond" w:cs="Garamond"/>
          <w:sz w:val="24"/>
          <w:szCs w:val="24"/>
        </w:rPr>
        <w:t>y</w:t>
      </w:r>
      <w:r w:rsidRPr="0086261C">
        <w:rPr>
          <w:rFonts w:ascii="Garamond" w:eastAsia="Garamond" w:hAnsi="Garamond" w:cs="Garamond"/>
          <w:spacing w:val="1"/>
          <w:sz w:val="24"/>
          <w:szCs w:val="24"/>
        </w:rPr>
        <w:t>e</w:t>
      </w:r>
      <w:r w:rsidRPr="0086261C">
        <w:rPr>
          <w:rFonts w:ascii="Garamond" w:eastAsia="Garamond" w:hAnsi="Garamond" w:cs="Garamond"/>
          <w:sz w:val="24"/>
          <w:szCs w:val="24"/>
        </w:rPr>
        <w:t>rs</w:t>
      </w:r>
      <w:r w:rsidRPr="0086261C">
        <w:rPr>
          <w:rFonts w:ascii="Garamond" w:eastAsia="Garamond" w:hAnsi="Garamond" w:cs="Garamond"/>
          <w:spacing w:val="-2"/>
          <w:sz w:val="24"/>
          <w:szCs w:val="24"/>
        </w:rPr>
        <w:t xml:space="preserve"> </w:t>
      </w:r>
      <w:r w:rsidR="008A5DCF">
        <w:rPr>
          <w:rFonts w:ascii="Garamond" w:eastAsia="Garamond" w:hAnsi="Garamond" w:cs="Garamond"/>
          <w:spacing w:val="1"/>
          <w:sz w:val="24"/>
          <w:szCs w:val="24"/>
        </w:rPr>
        <w:t>shall</w:t>
      </w:r>
      <w:r w:rsidRPr="0086261C">
        <w:rPr>
          <w:rFonts w:ascii="Garamond" w:eastAsia="Garamond" w:hAnsi="Garamond" w:cs="Garamond"/>
          <w:sz w:val="24"/>
          <w:szCs w:val="24"/>
        </w:rPr>
        <w:t xml:space="preserve"> sub</w:t>
      </w:r>
      <w:r w:rsidRPr="0086261C">
        <w:rPr>
          <w:rFonts w:ascii="Garamond" w:eastAsia="Garamond" w:hAnsi="Garamond" w:cs="Garamond"/>
          <w:spacing w:val="-1"/>
          <w:sz w:val="24"/>
          <w:szCs w:val="24"/>
        </w:rPr>
        <w:t>m</w:t>
      </w:r>
      <w:r w:rsidRPr="0086261C">
        <w:rPr>
          <w:rFonts w:ascii="Garamond" w:eastAsia="Garamond" w:hAnsi="Garamond" w:cs="Garamond"/>
          <w:sz w:val="24"/>
          <w:szCs w:val="24"/>
        </w:rPr>
        <w:t xml:space="preserve">it </w:t>
      </w:r>
      <w:r w:rsidR="00F849A9">
        <w:rPr>
          <w:rFonts w:ascii="Garamond" w:eastAsia="Garamond" w:hAnsi="Garamond" w:cs="Garamond"/>
          <w:spacing w:val="-1"/>
          <w:sz w:val="24"/>
          <w:szCs w:val="24"/>
        </w:rPr>
        <w:t xml:space="preserve">prescription drug rebate </w:t>
      </w:r>
      <w:r w:rsidRPr="0086261C">
        <w:rPr>
          <w:rFonts w:ascii="Garamond" w:eastAsia="Garamond" w:hAnsi="Garamond" w:cs="Garamond"/>
          <w:sz w:val="24"/>
          <w:szCs w:val="24"/>
        </w:rPr>
        <w:t>in</w:t>
      </w:r>
      <w:r w:rsidRPr="0086261C">
        <w:rPr>
          <w:rFonts w:ascii="Garamond" w:eastAsia="Garamond" w:hAnsi="Garamond" w:cs="Garamond"/>
          <w:spacing w:val="-1"/>
          <w:sz w:val="24"/>
          <w:szCs w:val="24"/>
        </w:rPr>
        <w:t>f</w:t>
      </w:r>
      <w:r w:rsidRPr="0086261C">
        <w:rPr>
          <w:rFonts w:ascii="Garamond" w:eastAsia="Garamond" w:hAnsi="Garamond" w:cs="Garamond"/>
          <w:sz w:val="24"/>
          <w:szCs w:val="24"/>
        </w:rPr>
        <w:t>o</w:t>
      </w:r>
      <w:r w:rsidRPr="0086261C">
        <w:rPr>
          <w:rFonts w:ascii="Garamond" w:eastAsia="Garamond" w:hAnsi="Garamond" w:cs="Garamond"/>
          <w:spacing w:val="-1"/>
          <w:sz w:val="24"/>
          <w:szCs w:val="24"/>
        </w:rPr>
        <w:t>r</w:t>
      </w:r>
      <w:r w:rsidRPr="0086261C">
        <w:rPr>
          <w:rFonts w:ascii="Garamond" w:eastAsia="Garamond" w:hAnsi="Garamond" w:cs="Garamond"/>
          <w:sz w:val="24"/>
          <w:szCs w:val="24"/>
        </w:rPr>
        <w:t xml:space="preserve">mation in </w:t>
      </w:r>
      <w:r w:rsidRPr="0086261C">
        <w:rPr>
          <w:rFonts w:ascii="Garamond" w:eastAsia="Garamond" w:hAnsi="Garamond" w:cs="Garamond"/>
          <w:spacing w:val="1"/>
          <w:sz w:val="24"/>
          <w:szCs w:val="24"/>
        </w:rPr>
        <w:t>a</w:t>
      </w:r>
      <w:r w:rsidRPr="0086261C">
        <w:rPr>
          <w:rFonts w:ascii="Garamond" w:eastAsia="Garamond" w:hAnsi="Garamond" w:cs="Garamond"/>
          <w:sz w:val="24"/>
          <w:szCs w:val="24"/>
        </w:rPr>
        <w:t>c</w:t>
      </w:r>
      <w:r w:rsidRPr="0086261C">
        <w:rPr>
          <w:rFonts w:ascii="Garamond" w:eastAsia="Garamond" w:hAnsi="Garamond" w:cs="Garamond"/>
          <w:spacing w:val="1"/>
          <w:sz w:val="24"/>
          <w:szCs w:val="24"/>
        </w:rPr>
        <w:t>c</w:t>
      </w:r>
      <w:r w:rsidRPr="0086261C">
        <w:rPr>
          <w:rFonts w:ascii="Garamond" w:eastAsia="Garamond" w:hAnsi="Garamond" w:cs="Garamond"/>
          <w:sz w:val="24"/>
          <w:szCs w:val="24"/>
        </w:rPr>
        <w:t>o</w:t>
      </w:r>
      <w:r w:rsidRPr="0086261C">
        <w:rPr>
          <w:rFonts w:ascii="Garamond" w:eastAsia="Garamond" w:hAnsi="Garamond" w:cs="Garamond"/>
          <w:spacing w:val="-1"/>
          <w:sz w:val="24"/>
          <w:szCs w:val="24"/>
        </w:rPr>
        <w:t>r</w:t>
      </w:r>
      <w:r w:rsidRPr="0086261C">
        <w:rPr>
          <w:rFonts w:ascii="Garamond" w:eastAsia="Garamond" w:hAnsi="Garamond" w:cs="Garamond"/>
          <w:sz w:val="24"/>
          <w:szCs w:val="24"/>
        </w:rPr>
        <w:t>d</w:t>
      </w:r>
      <w:r w:rsidRPr="0086261C">
        <w:rPr>
          <w:rFonts w:ascii="Garamond" w:eastAsia="Garamond" w:hAnsi="Garamond" w:cs="Garamond"/>
          <w:spacing w:val="1"/>
          <w:sz w:val="24"/>
          <w:szCs w:val="24"/>
        </w:rPr>
        <w:t>a</w:t>
      </w:r>
      <w:r w:rsidRPr="0086261C">
        <w:rPr>
          <w:rFonts w:ascii="Garamond" w:eastAsia="Garamond" w:hAnsi="Garamond" w:cs="Garamond"/>
          <w:sz w:val="24"/>
          <w:szCs w:val="24"/>
        </w:rPr>
        <w:t>n</w:t>
      </w:r>
      <w:r w:rsidRPr="0086261C">
        <w:rPr>
          <w:rFonts w:ascii="Garamond" w:eastAsia="Garamond" w:hAnsi="Garamond" w:cs="Garamond"/>
          <w:spacing w:val="-2"/>
          <w:sz w:val="24"/>
          <w:szCs w:val="24"/>
        </w:rPr>
        <w:t>c</w:t>
      </w:r>
      <w:r w:rsidRPr="0086261C">
        <w:rPr>
          <w:rFonts w:ascii="Garamond" w:eastAsia="Garamond" w:hAnsi="Garamond" w:cs="Garamond"/>
          <w:sz w:val="24"/>
          <w:szCs w:val="24"/>
        </w:rPr>
        <w:t xml:space="preserve">e </w:t>
      </w:r>
      <w:r w:rsidRPr="0086261C">
        <w:rPr>
          <w:rFonts w:ascii="Garamond" w:eastAsia="Garamond" w:hAnsi="Garamond" w:cs="Garamond"/>
          <w:spacing w:val="1"/>
          <w:sz w:val="24"/>
          <w:szCs w:val="24"/>
        </w:rPr>
        <w:t>w</w:t>
      </w:r>
      <w:r w:rsidRPr="0086261C">
        <w:rPr>
          <w:rFonts w:ascii="Garamond" w:eastAsia="Garamond" w:hAnsi="Garamond" w:cs="Garamond"/>
          <w:sz w:val="24"/>
          <w:szCs w:val="24"/>
        </w:rPr>
        <w:t xml:space="preserve">ith </w:t>
      </w:r>
      <w:r w:rsidRPr="0086261C">
        <w:rPr>
          <w:rFonts w:ascii="Garamond" w:eastAsia="Garamond" w:hAnsi="Garamond" w:cs="Garamond"/>
          <w:spacing w:val="-1"/>
          <w:sz w:val="24"/>
          <w:szCs w:val="24"/>
        </w:rPr>
        <w:t>r</w:t>
      </w:r>
      <w:r w:rsidRPr="0086261C">
        <w:rPr>
          <w:rFonts w:ascii="Garamond" w:eastAsia="Garamond" w:hAnsi="Garamond" w:cs="Garamond"/>
          <w:sz w:val="24"/>
          <w:szCs w:val="24"/>
        </w:rPr>
        <w:t>e</w:t>
      </w:r>
      <w:r w:rsidRPr="0086261C">
        <w:rPr>
          <w:rFonts w:ascii="Garamond" w:eastAsia="Garamond" w:hAnsi="Garamond" w:cs="Garamond"/>
          <w:spacing w:val="-1"/>
          <w:sz w:val="24"/>
          <w:szCs w:val="24"/>
        </w:rPr>
        <w:t>g</w:t>
      </w:r>
      <w:r w:rsidRPr="0086261C">
        <w:rPr>
          <w:rFonts w:ascii="Garamond" w:eastAsia="Garamond" w:hAnsi="Garamond" w:cs="Garamond"/>
          <w:sz w:val="24"/>
          <w:szCs w:val="24"/>
        </w:rPr>
        <w:t>ul</w:t>
      </w:r>
      <w:r w:rsidRPr="0086261C">
        <w:rPr>
          <w:rFonts w:ascii="Garamond" w:eastAsia="Garamond" w:hAnsi="Garamond" w:cs="Garamond"/>
          <w:spacing w:val="1"/>
          <w:sz w:val="24"/>
          <w:szCs w:val="24"/>
        </w:rPr>
        <w:t>a</w:t>
      </w:r>
      <w:r w:rsidRPr="0086261C">
        <w:rPr>
          <w:rFonts w:ascii="Garamond" w:eastAsia="Garamond" w:hAnsi="Garamond" w:cs="Garamond"/>
          <w:sz w:val="24"/>
          <w:szCs w:val="24"/>
        </w:rPr>
        <w:t xml:space="preserve">tion 957 </w:t>
      </w:r>
      <w:r w:rsidRPr="0086261C">
        <w:rPr>
          <w:rFonts w:ascii="Garamond" w:eastAsia="Garamond" w:hAnsi="Garamond" w:cs="Garamond"/>
          <w:spacing w:val="1"/>
          <w:sz w:val="24"/>
          <w:szCs w:val="24"/>
        </w:rPr>
        <w:t>C</w:t>
      </w:r>
      <w:r w:rsidRPr="0086261C">
        <w:rPr>
          <w:rFonts w:ascii="Garamond" w:eastAsia="Garamond" w:hAnsi="Garamond" w:cs="Garamond"/>
          <w:spacing w:val="-1"/>
          <w:sz w:val="24"/>
          <w:szCs w:val="24"/>
        </w:rPr>
        <w:t>M</w:t>
      </w:r>
      <w:r w:rsidRPr="0086261C">
        <w:rPr>
          <w:rFonts w:ascii="Garamond" w:eastAsia="Garamond" w:hAnsi="Garamond" w:cs="Garamond"/>
          <w:sz w:val="24"/>
          <w:szCs w:val="24"/>
        </w:rPr>
        <w:t>R</w:t>
      </w:r>
      <w:r w:rsidRPr="0086261C">
        <w:rPr>
          <w:rFonts w:ascii="Garamond" w:eastAsia="Garamond" w:hAnsi="Garamond" w:cs="Garamond"/>
          <w:spacing w:val="1"/>
          <w:sz w:val="24"/>
          <w:szCs w:val="24"/>
        </w:rPr>
        <w:t xml:space="preserve"> </w:t>
      </w:r>
      <w:r w:rsidRPr="0086261C">
        <w:rPr>
          <w:rFonts w:ascii="Garamond" w:eastAsia="Garamond" w:hAnsi="Garamond" w:cs="Garamond"/>
          <w:spacing w:val="-2"/>
          <w:sz w:val="24"/>
          <w:szCs w:val="24"/>
        </w:rPr>
        <w:t>2</w:t>
      </w:r>
      <w:r w:rsidRPr="0086261C">
        <w:rPr>
          <w:rFonts w:ascii="Garamond" w:eastAsia="Garamond" w:hAnsi="Garamond" w:cs="Garamond"/>
          <w:sz w:val="24"/>
          <w:szCs w:val="24"/>
        </w:rPr>
        <w:t>.00 on the follo</w:t>
      </w:r>
      <w:r w:rsidRPr="0086261C">
        <w:rPr>
          <w:rFonts w:ascii="Garamond" w:eastAsia="Garamond" w:hAnsi="Garamond" w:cs="Garamond"/>
          <w:spacing w:val="1"/>
          <w:sz w:val="24"/>
          <w:szCs w:val="24"/>
        </w:rPr>
        <w:t>w</w:t>
      </w:r>
      <w:r w:rsidRPr="0086261C">
        <w:rPr>
          <w:rFonts w:ascii="Garamond" w:eastAsia="Garamond" w:hAnsi="Garamond" w:cs="Garamond"/>
          <w:sz w:val="24"/>
          <w:szCs w:val="24"/>
        </w:rPr>
        <w:t xml:space="preserve">ing </w:t>
      </w:r>
      <w:r w:rsidRPr="0086261C">
        <w:rPr>
          <w:rFonts w:ascii="Garamond" w:eastAsia="Garamond" w:hAnsi="Garamond" w:cs="Garamond"/>
          <w:spacing w:val="-1"/>
          <w:sz w:val="24"/>
          <w:szCs w:val="24"/>
        </w:rPr>
        <w:t>s</w:t>
      </w:r>
      <w:r w:rsidRPr="0086261C">
        <w:rPr>
          <w:rFonts w:ascii="Garamond" w:eastAsia="Garamond" w:hAnsi="Garamond" w:cs="Garamond"/>
          <w:sz w:val="24"/>
          <w:szCs w:val="24"/>
        </w:rPr>
        <w:t>ch</w:t>
      </w:r>
      <w:r w:rsidRPr="0086261C">
        <w:rPr>
          <w:rFonts w:ascii="Garamond" w:eastAsia="Garamond" w:hAnsi="Garamond" w:cs="Garamond"/>
          <w:spacing w:val="1"/>
          <w:sz w:val="24"/>
          <w:szCs w:val="24"/>
        </w:rPr>
        <w:t>e</w:t>
      </w:r>
      <w:r w:rsidRPr="0086261C">
        <w:rPr>
          <w:rFonts w:ascii="Garamond" w:eastAsia="Garamond" w:hAnsi="Garamond" w:cs="Garamond"/>
          <w:sz w:val="24"/>
          <w:szCs w:val="24"/>
        </w:rPr>
        <w:t>dul</w:t>
      </w:r>
      <w:r w:rsidRPr="0086261C">
        <w:rPr>
          <w:rFonts w:ascii="Garamond" w:eastAsia="Garamond" w:hAnsi="Garamond" w:cs="Garamond"/>
          <w:spacing w:val="1"/>
          <w:sz w:val="24"/>
          <w:szCs w:val="24"/>
        </w:rPr>
        <w:t>e</w:t>
      </w:r>
      <w:r w:rsidRPr="0086261C">
        <w:rPr>
          <w:rFonts w:ascii="Garamond" w:eastAsia="Garamond" w:hAnsi="Garamond" w:cs="Garamond"/>
          <w:sz w:val="24"/>
          <w:szCs w:val="24"/>
        </w:rPr>
        <w:t>:</w:t>
      </w:r>
    </w:p>
    <w:p w14:paraId="69986471" w14:textId="77777777" w:rsidR="00E62F86" w:rsidRDefault="00E62F86" w:rsidP="00382CD2">
      <w:pPr>
        <w:spacing w:line="276" w:lineRule="auto"/>
        <w:ind w:right="249"/>
        <w:rPr>
          <w:rFonts w:ascii="Garamond" w:eastAsia="Garamond" w:hAnsi="Garamond" w:cs="Garamond"/>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2"/>
        <w:gridCol w:w="5761"/>
      </w:tblGrid>
      <w:tr w:rsidR="002C2DCB" w:rsidRPr="0038313A" w14:paraId="67FFDEEE" w14:textId="77777777" w:rsidTr="764B3A8F">
        <w:trPr>
          <w:trHeight w:hRule="exact" w:val="451"/>
        </w:trPr>
        <w:tc>
          <w:tcPr>
            <w:tcW w:w="8503" w:type="dxa"/>
            <w:gridSpan w:val="2"/>
          </w:tcPr>
          <w:p w14:paraId="16522270" w14:textId="77777777" w:rsidR="002C2DCB" w:rsidRPr="0038313A" w:rsidRDefault="00F849A9" w:rsidP="00016F08">
            <w:pPr>
              <w:spacing w:before="85" w:line="276" w:lineRule="auto"/>
              <w:ind w:left="2013"/>
              <w:rPr>
                <w:rFonts w:ascii="Garamond" w:eastAsia="Garamond" w:hAnsi="Garamond" w:cs="Garamond"/>
                <w:sz w:val="24"/>
                <w:szCs w:val="22"/>
              </w:rPr>
            </w:pPr>
            <w:r>
              <w:rPr>
                <w:rFonts w:ascii="Garamond" w:eastAsia="Garamond" w:hAnsi="Garamond" w:cs="Garamond"/>
                <w:b/>
                <w:sz w:val="24"/>
                <w:szCs w:val="22"/>
              </w:rPr>
              <w:t>Prescription Drug Rebate</w:t>
            </w:r>
            <w:r w:rsidR="002C2DCB" w:rsidRPr="0038313A">
              <w:rPr>
                <w:rFonts w:ascii="Garamond" w:eastAsia="Garamond" w:hAnsi="Garamond" w:cs="Garamond"/>
                <w:b/>
                <w:spacing w:val="2"/>
                <w:sz w:val="24"/>
                <w:szCs w:val="22"/>
              </w:rPr>
              <w:t xml:space="preserve"> </w:t>
            </w:r>
            <w:r w:rsidR="002C2DCB" w:rsidRPr="0038313A">
              <w:rPr>
                <w:rFonts w:ascii="Garamond" w:eastAsia="Garamond" w:hAnsi="Garamond" w:cs="Garamond"/>
                <w:b/>
                <w:spacing w:val="-1"/>
                <w:sz w:val="24"/>
                <w:szCs w:val="22"/>
              </w:rPr>
              <w:t>F</w:t>
            </w:r>
            <w:r w:rsidR="002C2DCB" w:rsidRPr="0038313A">
              <w:rPr>
                <w:rFonts w:ascii="Garamond" w:eastAsia="Garamond" w:hAnsi="Garamond" w:cs="Garamond"/>
                <w:b/>
                <w:sz w:val="24"/>
                <w:szCs w:val="22"/>
              </w:rPr>
              <w:t>ili</w:t>
            </w:r>
            <w:r w:rsidR="002C2DCB" w:rsidRPr="0038313A">
              <w:rPr>
                <w:rFonts w:ascii="Garamond" w:eastAsia="Garamond" w:hAnsi="Garamond" w:cs="Garamond"/>
                <w:b/>
                <w:spacing w:val="-1"/>
                <w:sz w:val="24"/>
                <w:szCs w:val="22"/>
              </w:rPr>
              <w:t>n</w:t>
            </w:r>
            <w:r w:rsidR="002C2DCB" w:rsidRPr="0038313A">
              <w:rPr>
                <w:rFonts w:ascii="Garamond" w:eastAsia="Garamond" w:hAnsi="Garamond" w:cs="Garamond"/>
                <w:b/>
                <w:sz w:val="24"/>
                <w:szCs w:val="22"/>
              </w:rPr>
              <w:t>g Sc</w:t>
            </w:r>
            <w:r w:rsidR="002C2DCB" w:rsidRPr="0038313A">
              <w:rPr>
                <w:rFonts w:ascii="Garamond" w:eastAsia="Garamond" w:hAnsi="Garamond" w:cs="Garamond"/>
                <w:b/>
                <w:spacing w:val="-1"/>
                <w:sz w:val="24"/>
                <w:szCs w:val="22"/>
              </w:rPr>
              <w:t>h</w:t>
            </w:r>
            <w:r w:rsidR="002C2DCB" w:rsidRPr="0038313A">
              <w:rPr>
                <w:rFonts w:ascii="Garamond" w:eastAsia="Garamond" w:hAnsi="Garamond" w:cs="Garamond"/>
                <w:b/>
                <w:sz w:val="24"/>
                <w:szCs w:val="22"/>
              </w:rPr>
              <w:t>ed</w:t>
            </w:r>
            <w:r w:rsidR="002C2DCB" w:rsidRPr="0038313A">
              <w:rPr>
                <w:rFonts w:ascii="Garamond" w:eastAsia="Garamond" w:hAnsi="Garamond" w:cs="Garamond"/>
                <w:b/>
                <w:spacing w:val="-1"/>
                <w:sz w:val="24"/>
                <w:szCs w:val="22"/>
              </w:rPr>
              <w:t>u</w:t>
            </w:r>
            <w:r w:rsidR="002C2DCB" w:rsidRPr="0038313A">
              <w:rPr>
                <w:rFonts w:ascii="Garamond" w:eastAsia="Garamond" w:hAnsi="Garamond" w:cs="Garamond"/>
                <w:b/>
                <w:sz w:val="24"/>
                <w:szCs w:val="22"/>
              </w:rPr>
              <w:t>le</w:t>
            </w:r>
          </w:p>
        </w:tc>
      </w:tr>
      <w:tr w:rsidR="002C2DCB" w:rsidRPr="0038313A" w14:paraId="3BFBE225" w14:textId="77777777" w:rsidTr="764B3A8F">
        <w:trPr>
          <w:trHeight w:hRule="exact" w:val="451"/>
        </w:trPr>
        <w:tc>
          <w:tcPr>
            <w:tcW w:w="2742" w:type="dxa"/>
          </w:tcPr>
          <w:p w14:paraId="5E182BCC" w14:textId="77777777" w:rsidR="002C2DCB" w:rsidRPr="0038313A" w:rsidRDefault="002C2DCB" w:rsidP="00016F08">
            <w:pPr>
              <w:spacing w:before="82" w:line="276" w:lineRule="auto"/>
              <w:ind w:left="102"/>
              <w:rPr>
                <w:rFonts w:ascii="Garamond" w:eastAsia="Garamond" w:hAnsi="Garamond" w:cs="Garamond"/>
                <w:sz w:val="24"/>
                <w:szCs w:val="22"/>
              </w:rPr>
            </w:pPr>
            <w:r w:rsidRPr="0038313A">
              <w:rPr>
                <w:rFonts w:ascii="Garamond" w:eastAsia="Garamond" w:hAnsi="Garamond" w:cs="Garamond"/>
                <w:b/>
                <w:sz w:val="24"/>
                <w:szCs w:val="22"/>
              </w:rPr>
              <w:t>Da</w:t>
            </w:r>
            <w:r w:rsidRPr="0038313A">
              <w:rPr>
                <w:rFonts w:ascii="Garamond" w:eastAsia="Garamond" w:hAnsi="Garamond" w:cs="Garamond"/>
                <w:b/>
                <w:spacing w:val="-1"/>
                <w:sz w:val="24"/>
                <w:szCs w:val="22"/>
              </w:rPr>
              <w:t>t</w:t>
            </w:r>
            <w:r w:rsidRPr="0038313A">
              <w:rPr>
                <w:rFonts w:ascii="Garamond" w:eastAsia="Garamond" w:hAnsi="Garamond" w:cs="Garamond"/>
                <w:b/>
                <w:sz w:val="24"/>
                <w:szCs w:val="22"/>
              </w:rPr>
              <w:t>e</w:t>
            </w:r>
          </w:p>
        </w:tc>
        <w:tc>
          <w:tcPr>
            <w:tcW w:w="5761" w:type="dxa"/>
          </w:tcPr>
          <w:p w14:paraId="60551B0E" w14:textId="77777777" w:rsidR="002C2DCB" w:rsidRPr="0038313A" w:rsidRDefault="002C2DCB" w:rsidP="00016F08">
            <w:pPr>
              <w:spacing w:before="82" w:line="276" w:lineRule="auto"/>
              <w:ind w:left="103"/>
              <w:rPr>
                <w:rFonts w:ascii="Garamond" w:eastAsia="Garamond" w:hAnsi="Garamond" w:cs="Garamond"/>
                <w:sz w:val="24"/>
                <w:szCs w:val="22"/>
              </w:rPr>
            </w:pPr>
            <w:r w:rsidRPr="0038313A">
              <w:rPr>
                <w:rFonts w:ascii="Garamond" w:eastAsia="Garamond" w:hAnsi="Garamond" w:cs="Garamond"/>
                <w:b/>
                <w:spacing w:val="-1"/>
                <w:sz w:val="24"/>
                <w:szCs w:val="22"/>
              </w:rPr>
              <w:t>F</w:t>
            </w:r>
            <w:r w:rsidRPr="0038313A">
              <w:rPr>
                <w:rFonts w:ascii="Garamond" w:eastAsia="Garamond" w:hAnsi="Garamond" w:cs="Garamond"/>
                <w:b/>
                <w:sz w:val="24"/>
                <w:szCs w:val="22"/>
              </w:rPr>
              <w:t>iles Due</w:t>
            </w:r>
          </w:p>
        </w:tc>
      </w:tr>
      <w:tr w:rsidR="002C2DCB" w:rsidRPr="0038313A" w14:paraId="6DF54ACE" w14:textId="77777777" w:rsidTr="764B3A8F">
        <w:trPr>
          <w:trHeight w:hRule="exact" w:val="1323"/>
        </w:trPr>
        <w:tc>
          <w:tcPr>
            <w:tcW w:w="2742" w:type="dxa"/>
            <w:vAlign w:val="center"/>
          </w:tcPr>
          <w:p w14:paraId="491F7B29" w14:textId="4A53D3B2" w:rsidR="002C2DCB" w:rsidRPr="0038313A" w:rsidRDefault="00FB29EE" w:rsidP="003F6A7D">
            <w:pPr>
              <w:spacing w:line="276" w:lineRule="auto"/>
              <w:ind w:left="102"/>
              <w:rPr>
                <w:rFonts w:ascii="Garamond" w:hAnsi="Garamond"/>
                <w:sz w:val="24"/>
                <w:szCs w:val="22"/>
              </w:rPr>
            </w:pPr>
            <w:r>
              <w:rPr>
                <w:rFonts w:ascii="Garamond" w:hAnsi="Garamond"/>
                <w:sz w:val="24"/>
                <w:szCs w:val="22"/>
              </w:rPr>
              <w:t>Wednesday</w:t>
            </w:r>
            <w:r w:rsidR="00F849A9" w:rsidRPr="00FB29EE">
              <w:rPr>
                <w:rFonts w:ascii="Garamond" w:hAnsi="Garamond"/>
                <w:sz w:val="24"/>
                <w:szCs w:val="22"/>
              </w:rPr>
              <w:t xml:space="preserve">, </w:t>
            </w:r>
            <w:r>
              <w:rPr>
                <w:rFonts w:ascii="Garamond" w:hAnsi="Garamond"/>
                <w:sz w:val="24"/>
                <w:szCs w:val="22"/>
              </w:rPr>
              <w:t>September</w:t>
            </w:r>
            <w:r w:rsidR="002C2DCB" w:rsidRPr="00FB29EE">
              <w:rPr>
                <w:rFonts w:ascii="Garamond" w:hAnsi="Garamond"/>
                <w:sz w:val="24"/>
                <w:szCs w:val="22"/>
              </w:rPr>
              <w:t xml:space="preserve"> </w:t>
            </w:r>
            <w:r w:rsidR="003F6A7D" w:rsidRPr="00FB29EE">
              <w:rPr>
                <w:rFonts w:ascii="Garamond" w:hAnsi="Garamond"/>
                <w:sz w:val="24"/>
                <w:szCs w:val="22"/>
              </w:rPr>
              <w:t>1</w:t>
            </w:r>
            <w:r w:rsidR="00301444">
              <w:rPr>
                <w:rFonts w:ascii="Garamond" w:hAnsi="Garamond"/>
                <w:sz w:val="24"/>
                <w:szCs w:val="22"/>
              </w:rPr>
              <w:t>1</w:t>
            </w:r>
            <w:r w:rsidR="002C2DCB" w:rsidRPr="00FB29EE">
              <w:rPr>
                <w:rFonts w:ascii="Garamond" w:hAnsi="Garamond"/>
                <w:sz w:val="24"/>
                <w:szCs w:val="22"/>
              </w:rPr>
              <w:t xml:space="preserve">, </w:t>
            </w:r>
            <w:r w:rsidR="003F6A7D" w:rsidRPr="00FB29EE">
              <w:rPr>
                <w:rFonts w:ascii="Garamond" w:hAnsi="Garamond"/>
                <w:sz w:val="24"/>
                <w:szCs w:val="22"/>
              </w:rPr>
              <w:t>20</w:t>
            </w:r>
            <w:r>
              <w:rPr>
                <w:rFonts w:ascii="Garamond" w:hAnsi="Garamond"/>
                <w:sz w:val="24"/>
                <w:szCs w:val="22"/>
              </w:rPr>
              <w:t>2</w:t>
            </w:r>
            <w:r w:rsidR="00301444">
              <w:rPr>
                <w:rFonts w:ascii="Garamond" w:hAnsi="Garamond"/>
                <w:sz w:val="24"/>
                <w:szCs w:val="22"/>
              </w:rPr>
              <w:t>4</w:t>
            </w:r>
          </w:p>
        </w:tc>
        <w:tc>
          <w:tcPr>
            <w:tcW w:w="5761" w:type="dxa"/>
            <w:vAlign w:val="center"/>
          </w:tcPr>
          <w:p w14:paraId="57C4A5F1" w14:textId="77777777" w:rsidR="002C2DCB" w:rsidRPr="0038313A" w:rsidRDefault="00F849A9" w:rsidP="00016F08">
            <w:pPr>
              <w:spacing w:line="276" w:lineRule="auto"/>
              <w:ind w:left="103"/>
              <w:rPr>
                <w:rFonts w:ascii="Garamond" w:hAnsi="Garamond"/>
                <w:b/>
                <w:sz w:val="24"/>
                <w:szCs w:val="22"/>
              </w:rPr>
            </w:pPr>
            <w:r w:rsidRPr="764B3A8F">
              <w:rPr>
                <w:rFonts w:ascii="Garamond" w:hAnsi="Garamond"/>
                <w:b/>
                <w:bCs/>
                <w:sz w:val="24"/>
                <w:szCs w:val="24"/>
              </w:rPr>
              <w:t>Prescription Drug Rebate Data</w:t>
            </w:r>
          </w:p>
          <w:p w14:paraId="5FB2EB2F" w14:textId="7FE0D796" w:rsidR="002C2DCB" w:rsidRPr="0038313A" w:rsidRDefault="6960D478" w:rsidP="764B3A8F">
            <w:pPr>
              <w:pStyle w:val="ListParagraph"/>
              <w:numPr>
                <w:ilvl w:val="0"/>
                <w:numId w:val="8"/>
              </w:numPr>
              <w:spacing w:after="200"/>
              <w:rPr>
                <w:rFonts w:ascii="Garamond" w:eastAsia="Garamond" w:hAnsi="Garamond" w:cs="Garamond"/>
                <w:color w:val="000000" w:themeColor="text1"/>
                <w:sz w:val="24"/>
                <w:szCs w:val="24"/>
              </w:rPr>
            </w:pPr>
            <w:r w:rsidRPr="764B3A8F">
              <w:rPr>
                <w:rFonts w:ascii="Garamond" w:eastAsia="Garamond" w:hAnsi="Garamond" w:cs="Garamond"/>
                <w:color w:val="000000" w:themeColor="text1"/>
                <w:sz w:val="24"/>
                <w:szCs w:val="24"/>
              </w:rPr>
              <w:t>CY 202</w:t>
            </w:r>
            <w:r w:rsidR="00301444">
              <w:rPr>
                <w:rFonts w:ascii="Garamond" w:eastAsia="Garamond" w:hAnsi="Garamond" w:cs="Garamond"/>
                <w:color w:val="000000" w:themeColor="text1"/>
                <w:sz w:val="24"/>
                <w:szCs w:val="24"/>
              </w:rPr>
              <w:t>3</w:t>
            </w:r>
            <w:r w:rsidRPr="764B3A8F">
              <w:rPr>
                <w:rFonts w:ascii="Garamond" w:eastAsia="Garamond" w:hAnsi="Garamond" w:cs="Garamond"/>
                <w:color w:val="000000" w:themeColor="text1"/>
                <w:sz w:val="24"/>
                <w:szCs w:val="24"/>
              </w:rPr>
              <w:t xml:space="preserve"> Final </w:t>
            </w:r>
          </w:p>
        </w:tc>
      </w:tr>
    </w:tbl>
    <w:p w14:paraId="7643ADC7" w14:textId="77777777" w:rsidR="004B7D98" w:rsidRPr="0086261C" w:rsidRDefault="004B7D98" w:rsidP="00382CD2">
      <w:pPr>
        <w:spacing w:before="6" w:line="276" w:lineRule="auto"/>
        <w:rPr>
          <w:rFonts w:ascii="Garamond" w:hAnsi="Garamond"/>
          <w:sz w:val="22"/>
          <w:szCs w:val="22"/>
        </w:rPr>
      </w:pPr>
    </w:p>
    <w:p w14:paraId="0C2B9F0C" w14:textId="77777777" w:rsidR="00FC1E6E" w:rsidRDefault="00FC1E6E" w:rsidP="00382CD2">
      <w:pPr>
        <w:spacing w:before="37" w:line="276" w:lineRule="auto"/>
        <w:ind w:right="248"/>
        <w:rPr>
          <w:rFonts w:ascii="Garamond" w:eastAsia="Garamond" w:hAnsi="Garamond" w:cs="Garamond"/>
          <w:spacing w:val="-1"/>
          <w:sz w:val="24"/>
          <w:szCs w:val="24"/>
        </w:rPr>
      </w:pPr>
    </w:p>
    <w:p w14:paraId="34810056" w14:textId="6843CD66" w:rsidR="004B7D98" w:rsidRPr="0086261C" w:rsidRDefault="00F849A9" w:rsidP="00382CD2">
      <w:pPr>
        <w:spacing w:before="37" w:line="276" w:lineRule="auto"/>
        <w:ind w:right="248"/>
        <w:rPr>
          <w:rFonts w:ascii="Garamond" w:eastAsia="Garamond" w:hAnsi="Garamond" w:cs="Garamond"/>
          <w:sz w:val="24"/>
          <w:szCs w:val="24"/>
        </w:rPr>
      </w:pPr>
      <w:r>
        <w:rPr>
          <w:rFonts w:ascii="Garamond" w:eastAsia="Garamond" w:hAnsi="Garamond" w:cs="Garamond"/>
          <w:spacing w:val="-1"/>
          <w:sz w:val="24"/>
          <w:szCs w:val="24"/>
        </w:rPr>
        <w:t xml:space="preserve">Following submission of </w:t>
      </w:r>
      <w:r w:rsidR="00B458E6">
        <w:rPr>
          <w:rFonts w:ascii="Garamond" w:eastAsia="Garamond" w:hAnsi="Garamond" w:cs="Garamond"/>
          <w:spacing w:val="-1"/>
          <w:sz w:val="24"/>
          <w:szCs w:val="24"/>
        </w:rPr>
        <w:t>the prescription drug rebate data</w:t>
      </w:r>
      <w:r w:rsidR="00AD18BA" w:rsidRPr="0086261C">
        <w:rPr>
          <w:rFonts w:ascii="Garamond" w:eastAsia="Garamond" w:hAnsi="Garamond" w:cs="Garamond"/>
          <w:sz w:val="24"/>
          <w:szCs w:val="24"/>
        </w:rPr>
        <w:t>,</w:t>
      </w:r>
      <w:r w:rsidR="00AD18BA" w:rsidRPr="0086261C">
        <w:rPr>
          <w:rFonts w:ascii="Garamond" w:eastAsia="Garamond" w:hAnsi="Garamond" w:cs="Garamond"/>
          <w:spacing w:val="1"/>
          <w:sz w:val="24"/>
          <w:szCs w:val="24"/>
        </w:rPr>
        <w:t xml:space="preserve"> </w:t>
      </w:r>
      <w:r w:rsidR="00B458E6">
        <w:rPr>
          <w:rFonts w:ascii="Garamond" w:eastAsia="Garamond" w:hAnsi="Garamond" w:cs="Garamond"/>
          <w:spacing w:val="1"/>
          <w:sz w:val="24"/>
          <w:szCs w:val="24"/>
        </w:rPr>
        <w:t xml:space="preserve">a </w:t>
      </w:r>
      <w:r w:rsidR="00AD18BA" w:rsidRPr="0086261C">
        <w:rPr>
          <w:rFonts w:ascii="Garamond" w:eastAsia="Garamond" w:hAnsi="Garamond" w:cs="Garamond"/>
          <w:sz w:val="24"/>
          <w:szCs w:val="24"/>
        </w:rPr>
        <w:t>p</w:t>
      </w:r>
      <w:r w:rsidR="00AD18BA" w:rsidRPr="0086261C">
        <w:rPr>
          <w:rFonts w:ascii="Garamond" w:eastAsia="Garamond" w:hAnsi="Garamond" w:cs="Garamond"/>
          <w:spacing w:val="1"/>
          <w:sz w:val="24"/>
          <w:szCs w:val="24"/>
        </w:rPr>
        <w:t>a</w:t>
      </w:r>
      <w:r w:rsidR="00AD18BA" w:rsidRPr="0086261C">
        <w:rPr>
          <w:rFonts w:ascii="Garamond" w:eastAsia="Garamond" w:hAnsi="Garamond" w:cs="Garamond"/>
          <w:sz w:val="24"/>
          <w:szCs w:val="24"/>
        </w:rPr>
        <w:t>y</w:t>
      </w:r>
      <w:r w:rsidR="00AD18BA" w:rsidRPr="0086261C">
        <w:rPr>
          <w:rFonts w:ascii="Garamond" w:eastAsia="Garamond" w:hAnsi="Garamond" w:cs="Garamond"/>
          <w:spacing w:val="1"/>
          <w:sz w:val="24"/>
          <w:szCs w:val="24"/>
        </w:rPr>
        <w:t>e</w:t>
      </w:r>
      <w:r w:rsidR="00AD18BA" w:rsidRPr="0086261C">
        <w:rPr>
          <w:rFonts w:ascii="Garamond" w:eastAsia="Garamond" w:hAnsi="Garamond" w:cs="Garamond"/>
          <w:sz w:val="24"/>
          <w:szCs w:val="24"/>
        </w:rPr>
        <w:t>r’s</w:t>
      </w:r>
      <w:r w:rsidR="00AD18BA" w:rsidRPr="0086261C">
        <w:rPr>
          <w:rFonts w:ascii="Garamond" w:eastAsia="Garamond" w:hAnsi="Garamond" w:cs="Garamond"/>
          <w:spacing w:val="-1"/>
          <w:sz w:val="24"/>
          <w:szCs w:val="24"/>
        </w:rPr>
        <w:t xml:space="preserve"> </w:t>
      </w:r>
      <w:r w:rsidR="00AD18BA" w:rsidRPr="0086261C">
        <w:rPr>
          <w:rFonts w:ascii="Garamond" w:eastAsia="Garamond" w:hAnsi="Garamond" w:cs="Garamond"/>
          <w:spacing w:val="1"/>
          <w:sz w:val="24"/>
          <w:szCs w:val="24"/>
        </w:rPr>
        <w:t>C</w:t>
      </w:r>
      <w:r w:rsidR="00AD18BA" w:rsidRPr="0086261C">
        <w:rPr>
          <w:rFonts w:ascii="Garamond" w:eastAsia="Garamond" w:hAnsi="Garamond" w:cs="Garamond"/>
          <w:sz w:val="24"/>
          <w:szCs w:val="24"/>
        </w:rPr>
        <w:t>hi</w:t>
      </w:r>
      <w:r w:rsidR="00AD18BA" w:rsidRPr="0086261C">
        <w:rPr>
          <w:rFonts w:ascii="Garamond" w:eastAsia="Garamond" w:hAnsi="Garamond" w:cs="Garamond"/>
          <w:spacing w:val="1"/>
          <w:sz w:val="24"/>
          <w:szCs w:val="24"/>
        </w:rPr>
        <w:t>e</w:t>
      </w:r>
      <w:r w:rsidR="00AD18BA" w:rsidRPr="0086261C">
        <w:rPr>
          <w:rFonts w:ascii="Garamond" w:eastAsia="Garamond" w:hAnsi="Garamond" w:cs="Garamond"/>
          <w:sz w:val="24"/>
          <w:szCs w:val="24"/>
        </w:rPr>
        <w:t>f Fin</w:t>
      </w:r>
      <w:r w:rsidR="00AD18BA" w:rsidRPr="0086261C">
        <w:rPr>
          <w:rFonts w:ascii="Garamond" w:eastAsia="Garamond" w:hAnsi="Garamond" w:cs="Garamond"/>
          <w:spacing w:val="1"/>
          <w:sz w:val="24"/>
          <w:szCs w:val="24"/>
        </w:rPr>
        <w:t>a</w:t>
      </w:r>
      <w:r w:rsidR="00AD18BA" w:rsidRPr="0086261C">
        <w:rPr>
          <w:rFonts w:ascii="Garamond" w:eastAsia="Garamond" w:hAnsi="Garamond" w:cs="Garamond"/>
          <w:sz w:val="24"/>
          <w:szCs w:val="24"/>
        </w:rPr>
        <w:t>n</w:t>
      </w:r>
      <w:r w:rsidR="00AD18BA" w:rsidRPr="0086261C">
        <w:rPr>
          <w:rFonts w:ascii="Garamond" w:eastAsia="Garamond" w:hAnsi="Garamond" w:cs="Garamond"/>
          <w:spacing w:val="1"/>
          <w:sz w:val="24"/>
          <w:szCs w:val="24"/>
        </w:rPr>
        <w:t>c</w:t>
      </w:r>
      <w:r w:rsidR="00AD18BA" w:rsidRPr="0086261C">
        <w:rPr>
          <w:rFonts w:ascii="Garamond" w:eastAsia="Garamond" w:hAnsi="Garamond" w:cs="Garamond"/>
          <w:sz w:val="24"/>
          <w:szCs w:val="24"/>
        </w:rPr>
        <w:t>i</w:t>
      </w:r>
      <w:r w:rsidR="00AD18BA" w:rsidRPr="0086261C">
        <w:rPr>
          <w:rFonts w:ascii="Garamond" w:eastAsia="Garamond" w:hAnsi="Garamond" w:cs="Garamond"/>
          <w:spacing w:val="1"/>
          <w:sz w:val="24"/>
          <w:szCs w:val="24"/>
        </w:rPr>
        <w:t>a</w:t>
      </w:r>
      <w:r w:rsidR="00AD18BA" w:rsidRPr="0086261C">
        <w:rPr>
          <w:rFonts w:ascii="Garamond" w:eastAsia="Garamond" w:hAnsi="Garamond" w:cs="Garamond"/>
          <w:sz w:val="24"/>
          <w:szCs w:val="24"/>
        </w:rPr>
        <w:t>l</w:t>
      </w:r>
      <w:r w:rsidR="00AD18BA" w:rsidRPr="0086261C">
        <w:rPr>
          <w:rFonts w:ascii="Garamond" w:eastAsia="Garamond" w:hAnsi="Garamond" w:cs="Garamond"/>
          <w:spacing w:val="1"/>
          <w:sz w:val="24"/>
          <w:szCs w:val="24"/>
        </w:rPr>
        <w:t xml:space="preserve"> </w:t>
      </w:r>
      <w:r w:rsidR="00AD18BA" w:rsidRPr="0086261C">
        <w:rPr>
          <w:rFonts w:ascii="Garamond" w:eastAsia="Garamond" w:hAnsi="Garamond" w:cs="Garamond"/>
          <w:sz w:val="24"/>
          <w:szCs w:val="24"/>
        </w:rPr>
        <w:t>O</w:t>
      </w:r>
      <w:r w:rsidR="00AD18BA" w:rsidRPr="0086261C">
        <w:rPr>
          <w:rFonts w:ascii="Garamond" w:eastAsia="Garamond" w:hAnsi="Garamond" w:cs="Garamond"/>
          <w:spacing w:val="-1"/>
          <w:sz w:val="24"/>
          <w:szCs w:val="24"/>
        </w:rPr>
        <w:t>ff</w:t>
      </w:r>
      <w:r w:rsidR="00AD18BA" w:rsidRPr="0086261C">
        <w:rPr>
          <w:rFonts w:ascii="Garamond" w:eastAsia="Garamond" w:hAnsi="Garamond" w:cs="Garamond"/>
          <w:sz w:val="24"/>
          <w:szCs w:val="24"/>
        </w:rPr>
        <w:t>i</w:t>
      </w:r>
      <w:r w:rsidR="00AD18BA" w:rsidRPr="0086261C">
        <w:rPr>
          <w:rFonts w:ascii="Garamond" w:eastAsia="Garamond" w:hAnsi="Garamond" w:cs="Garamond"/>
          <w:spacing w:val="1"/>
          <w:sz w:val="24"/>
          <w:szCs w:val="24"/>
        </w:rPr>
        <w:t>c</w:t>
      </w:r>
      <w:r w:rsidR="00AD18BA" w:rsidRPr="0086261C">
        <w:rPr>
          <w:rFonts w:ascii="Garamond" w:eastAsia="Garamond" w:hAnsi="Garamond" w:cs="Garamond"/>
          <w:sz w:val="24"/>
          <w:szCs w:val="24"/>
        </w:rPr>
        <w:t xml:space="preserve">er or </w:t>
      </w:r>
      <w:r w:rsidR="00AD18BA" w:rsidRPr="0086261C">
        <w:rPr>
          <w:rFonts w:ascii="Garamond" w:eastAsia="Garamond" w:hAnsi="Garamond" w:cs="Garamond"/>
          <w:spacing w:val="-2"/>
          <w:sz w:val="24"/>
          <w:szCs w:val="24"/>
        </w:rPr>
        <w:t>e</w:t>
      </w:r>
      <w:r w:rsidR="00AD18BA" w:rsidRPr="0086261C">
        <w:rPr>
          <w:rFonts w:ascii="Garamond" w:eastAsia="Garamond" w:hAnsi="Garamond" w:cs="Garamond"/>
          <w:sz w:val="24"/>
          <w:szCs w:val="24"/>
        </w:rPr>
        <w:t>quiv</w:t>
      </w:r>
      <w:r w:rsidR="00AD18BA" w:rsidRPr="0086261C">
        <w:rPr>
          <w:rFonts w:ascii="Garamond" w:eastAsia="Garamond" w:hAnsi="Garamond" w:cs="Garamond"/>
          <w:spacing w:val="1"/>
          <w:sz w:val="24"/>
          <w:szCs w:val="24"/>
        </w:rPr>
        <w:t>a</w:t>
      </w:r>
      <w:r w:rsidR="00AD18BA" w:rsidRPr="0086261C">
        <w:rPr>
          <w:rFonts w:ascii="Garamond" w:eastAsia="Garamond" w:hAnsi="Garamond" w:cs="Garamond"/>
          <w:sz w:val="24"/>
          <w:szCs w:val="24"/>
        </w:rPr>
        <w:t>l</w:t>
      </w:r>
      <w:r w:rsidR="00AD18BA" w:rsidRPr="0086261C">
        <w:rPr>
          <w:rFonts w:ascii="Garamond" w:eastAsia="Garamond" w:hAnsi="Garamond" w:cs="Garamond"/>
          <w:spacing w:val="1"/>
          <w:sz w:val="24"/>
          <w:szCs w:val="24"/>
        </w:rPr>
        <w:t>e</w:t>
      </w:r>
      <w:r w:rsidR="00AD18BA" w:rsidRPr="0086261C">
        <w:rPr>
          <w:rFonts w:ascii="Garamond" w:eastAsia="Garamond" w:hAnsi="Garamond" w:cs="Garamond"/>
          <w:sz w:val="24"/>
          <w:szCs w:val="24"/>
        </w:rPr>
        <w:t>nt</w:t>
      </w:r>
      <w:r w:rsidR="00AD18BA" w:rsidRPr="0086261C">
        <w:rPr>
          <w:rFonts w:ascii="Garamond" w:eastAsia="Garamond" w:hAnsi="Garamond" w:cs="Garamond"/>
          <w:spacing w:val="1"/>
          <w:sz w:val="24"/>
          <w:szCs w:val="24"/>
        </w:rPr>
        <w:t xml:space="preserve"> </w:t>
      </w:r>
      <w:r w:rsidR="00AD18BA" w:rsidRPr="0086261C">
        <w:rPr>
          <w:rFonts w:ascii="Garamond" w:eastAsia="Garamond" w:hAnsi="Garamond" w:cs="Garamond"/>
          <w:sz w:val="24"/>
          <w:szCs w:val="24"/>
        </w:rPr>
        <w:t>mu</w:t>
      </w:r>
      <w:r w:rsidR="00AD18BA" w:rsidRPr="0086261C">
        <w:rPr>
          <w:rFonts w:ascii="Garamond" w:eastAsia="Garamond" w:hAnsi="Garamond" w:cs="Garamond"/>
          <w:spacing w:val="-1"/>
          <w:sz w:val="24"/>
          <w:szCs w:val="24"/>
        </w:rPr>
        <w:t>s</w:t>
      </w:r>
      <w:r w:rsidR="00AD18BA" w:rsidRPr="0086261C">
        <w:rPr>
          <w:rFonts w:ascii="Garamond" w:eastAsia="Garamond" w:hAnsi="Garamond" w:cs="Garamond"/>
          <w:sz w:val="24"/>
          <w:szCs w:val="24"/>
        </w:rPr>
        <w:t xml:space="preserve">t </w:t>
      </w:r>
      <w:r w:rsidR="00AD18BA" w:rsidRPr="0086261C">
        <w:rPr>
          <w:rFonts w:ascii="Garamond" w:eastAsia="Garamond" w:hAnsi="Garamond" w:cs="Garamond"/>
          <w:spacing w:val="-2"/>
          <w:sz w:val="24"/>
          <w:szCs w:val="24"/>
        </w:rPr>
        <w:t>s</w:t>
      </w:r>
      <w:r w:rsidR="00AD18BA" w:rsidRPr="0086261C">
        <w:rPr>
          <w:rFonts w:ascii="Garamond" w:eastAsia="Garamond" w:hAnsi="Garamond" w:cs="Garamond"/>
          <w:sz w:val="24"/>
          <w:szCs w:val="24"/>
        </w:rPr>
        <w:t>ign</w:t>
      </w:r>
      <w:r w:rsidR="009871B5" w:rsidRPr="0086261C">
        <w:rPr>
          <w:rFonts w:ascii="Garamond" w:eastAsia="Garamond" w:hAnsi="Garamond" w:cs="Garamond"/>
          <w:sz w:val="24"/>
          <w:szCs w:val="24"/>
        </w:rPr>
        <w:t xml:space="preserve"> </w:t>
      </w:r>
      <w:r w:rsidR="00AD18BA" w:rsidRPr="0086261C">
        <w:rPr>
          <w:rFonts w:ascii="Garamond" w:eastAsia="Garamond" w:hAnsi="Garamond" w:cs="Garamond"/>
          <w:spacing w:val="1"/>
          <w:position w:val="1"/>
          <w:sz w:val="24"/>
          <w:szCs w:val="24"/>
        </w:rPr>
        <w:t>a</w:t>
      </w:r>
      <w:r w:rsidR="00AD18BA" w:rsidRPr="0086261C">
        <w:rPr>
          <w:rFonts w:ascii="Garamond" w:eastAsia="Garamond" w:hAnsi="Garamond" w:cs="Garamond"/>
          <w:position w:val="1"/>
          <w:sz w:val="24"/>
          <w:szCs w:val="24"/>
        </w:rPr>
        <w:t>nd retu</w:t>
      </w:r>
      <w:r w:rsidR="00AD18BA" w:rsidRPr="0086261C">
        <w:rPr>
          <w:rFonts w:ascii="Garamond" w:eastAsia="Garamond" w:hAnsi="Garamond" w:cs="Garamond"/>
          <w:spacing w:val="-1"/>
          <w:position w:val="1"/>
          <w:sz w:val="24"/>
          <w:szCs w:val="24"/>
        </w:rPr>
        <w:t>r</w:t>
      </w:r>
      <w:r w:rsidR="00AD18BA" w:rsidRPr="0086261C">
        <w:rPr>
          <w:rFonts w:ascii="Garamond" w:eastAsia="Garamond" w:hAnsi="Garamond" w:cs="Garamond"/>
          <w:position w:val="1"/>
          <w:sz w:val="24"/>
          <w:szCs w:val="24"/>
        </w:rPr>
        <w:t xml:space="preserve">n </w:t>
      </w:r>
      <w:r w:rsidR="00B458E6">
        <w:rPr>
          <w:rFonts w:ascii="Garamond" w:eastAsia="Garamond" w:hAnsi="Garamond" w:cs="Garamond"/>
          <w:position w:val="1"/>
          <w:sz w:val="24"/>
          <w:szCs w:val="24"/>
        </w:rPr>
        <w:t>the</w:t>
      </w:r>
      <w:r w:rsidR="00AD18BA" w:rsidRPr="0086261C">
        <w:rPr>
          <w:rFonts w:ascii="Garamond" w:eastAsia="Garamond" w:hAnsi="Garamond" w:cs="Garamond"/>
          <w:position w:val="1"/>
          <w:sz w:val="24"/>
          <w:szCs w:val="24"/>
        </w:rPr>
        <w:t xml:space="preserve"> d</w:t>
      </w:r>
      <w:r w:rsidR="00AD18BA" w:rsidRPr="0086261C">
        <w:rPr>
          <w:rFonts w:ascii="Garamond" w:eastAsia="Garamond" w:hAnsi="Garamond" w:cs="Garamond"/>
          <w:spacing w:val="1"/>
          <w:position w:val="1"/>
          <w:sz w:val="24"/>
          <w:szCs w:val="24"/>
        </w:rPr>
        <w:t>a</w:t>
      </w:r>
      <w:r w:rsidR="00AD18BA" w:rsidRPr="0086261C">
        <w:rPr>
          <w:rFonts w:ascii="Garamond" w:eastAsia="Garamond" w:hAnsi="Garamond" w:cs="Garamond"/>
          <w:position w:val="1"/>
          <w:sz w:val="24"/>
          <w:szCs w:val="24"/>
        </w:rPr>
        <w:t xml:space="preserve">ta </w:t>
      </w:r>
      <w:r w:rsidR="00AD18BA" w:rsidRPr="0086261C">
        <w:rPr>
          <w:rFonts w:ascii="Garamond" w:eastAsia="Garamond" w:hAnsi="Garamond" w:cs="Garamond"/>
          <w:spacing w:val="1"/>
          <w:position w:val="1"/>
          <w:sz w:val="24"/>
          <w:szCs w:val="24"/>
        </w:rPr>
        <w:t>v</w:t>
      </w:r>
      <w:r w:rsidR="00AD18BA" w:rsidRPr="0086261C">
        <w:rPr>
          <w:rFonts w:ascii="Garamond" w:eastAsia="Garamond" w:hAnsi="Garamond" w:cs="Garamond"/>
          <w:position w:val="1"/>
          <w:sz w:val="24"/>
          <w:szCs w:val="24"/>
        </w:rPr>
        <w:t>erifi</w:t>
      </w:r>
      <w:r w:rsidR="00AD18BA" w:rsidRPr="0086261C">
        <w:rPr>
          <w:rFonts w:ascii="Garamond" w:eastAsia="Garamond" w:hAnsi="Garamond" w:cs="Garamond"/>
          <w:spacing w:val="-2"/>
          <w:position w:val="1"/>
          <w:sz w:val="24"/>
          <w:szCs w:val="24"/>
        </w:rPr>
        <w:t>c</w:t>
      </w:r>
      <w:r w:rsidR="00AD18BA" w:rsidRPr="0086261C">
        <w:rPr>
          <w:rFonts w:ascii="Garamond" w:eastAsia="Garamond" w:hAnsi="Garamond" w:cs="Garamond"/>
          <w:spacing w:val="1"/>
          <w:position w:val="1"/>
          <w:sz w:val="24"/>
          <w:szCs w:val="24"/>
        </w:rPr>
        <w:t>a</w:t>
      </w:r>
      <w:r w:rsidR="00AD18BA" w:rsidRPr="0086261C">
        <w:rPr>
          <w:rFonts w:ascii="Garamond" w:eastAsia="Garamond" w:hAnsi="Garamond" w:cs="Garamond"/>
          <w:position w:val="1"/>
          <w:sz w:val="24"/>
          <w:szCs w:val="24"/>
        </w:rPr>
        <w:t>tion</w:t>
      </w:r>
      <w:r w:rsidR="00AD18BA" w:rsidRPr="0086261C">
        <w:rPr>
          <w:rFonts w:ascii="Garamond" w:eastAsia="Garamond" w:hAnsi="Garamond" w:cs="Garamond"/>
          <w:spacing w:val="1"/>
          <w:position w:val="1"/>
          <w:sz w:val="24"/>
          <w:szCs w:val="24"/>
        </w:rPr>
        <w:t xml:space="preserve"> </w:t>
      </w:r>
      <w:r w:rsidR="00AD18BA" w:rsidRPr="0086261C">
        <w:rPr>
          <w:rFonts w:ascii="Garamond" w:eastAsia="Garamond" w:hAnsi="Garamond" w:cs="Garamond"/>
          <w:spacing w:val="-1"/>
          <w:position w:val="1"/>
          <w:sz w:val="24"/>
          <w:szCs w:val="24"/>
        </w:rPr>
        <w:t>s</w:t>
      </w:r>
      <w:r w:rsidR="00AD18BA" w:rsidRPr="0086261C">
        <w:rPr>
          <w:rFonts w:ascii="Garamond" w:eastAsia="Garamond" w:hAnsi="Garamond" w:cs="Garamond"/>
          <w:position w:val="1"/>
          <w:sz w:val="24"/>
          <w:szCs w:val="24"/>
        </w:rPr>
        <w:t>tat</w:t>
      </w:r>
      <w:r w:rsidR="00AD18BA" w:rsidRPr="0086261C">
        <w:rPr>
          <w:rFonts w:ascii="Garamond" w:eastAsia="Garamond" w:hAnsi="Garamond" w:cs="Garamond"/>
          <w:spacing w:val="1"/>
          <w:position w:val="1"/>
          <w:sz w:val="24"/>
          <w:szCs w:val="24"/>
        </w:rPr>
        <w:t>e</w:t>
      </w:r>
      <w:r w:rsidR="00AD18BA" w:rsidRPr="0086261C">
        <w:rPr>
          <w:rFonts w:ascii="Garamond" w:eastAsia="Garamond" w:hAnsi="Garamond" w:cs="Garamond"/>
          <w:position w:val="1"/>
          <w:sz w:val="24"/>
          <w:szCs w:val="24"/>
        </w:rPr>
        <w:t xml:space="preserve">ment </w:t>
      </w:r>
      <w:r w:rsidR="00B458E6">
        <w:rPr>
          <w:rFonts w:ascii="Garamond" w:eastAsia="Garamond" w:hAnsi="Garamond" w:cs="Garamond"/>
          <w:position w:val="1"/>
          <w:sz w:val="24"/>
          <w:szCs w:val="24"/>
        </w:rPr>
        <w:t xml:space="preserve">provided in Appendix </w:t>
      </w:r>
      <w:r w:rsidR="00F174C9">
        <w:rPr>
          <w:rFonts w:ascii="Garamond" w:eastAsia="Garamond" w:hAnsi="Garamond" w:cs="Garamond"/>
          <w:position w:val="1"/>
          <w:sz w:val="24"/>
          <w:szCs w:val="24"/>
        </w:rPr>
        <w:t>B</w:t>
      </w:r>
      <w:r w:rsidR="00B458E6">
        <w:rPr>
          <w:rFonts w:ascii="Garamond" w:eastAsia="Garamond" w:hAnsi="Garamond" w:cs="Garamond"/>
          <w:position w:val="1"/>
          <w:sz w:val="24"/>
          <w:szCs w:val="24"/>
        </w:rPr>
        <w:t xml:space="preserve"> of this Data Specification manual to CHIA </w:t>
      </w:r>
      <w:r w:rsidR="00AD18BA" w:rsidRPr="0086261C">
        <w:rPr>
          <w:rFonts w:ascii="Garamond" w:eastAsia="Garamond" w:hAnsi="Garamond" w:cs="Garamond"/>
          <w:spacing w:val="1"/>
          <w:position w:val="1"/>
          <w:sz w:val="24"/>
          <w:szCs w:val="24"/>
        </w:rPr>
        <w:t>w</w:t>
      </w:r>
      <w:r w:rsidR="00AD18BA" w:rsidRPr="0086261C">
        <w:rPr>
          <w:rFonts w:ascii="Garamond" w:eastAsia="Garamond" w:hAnsi="Garamond" w:cs="Garamond"/>
          <w:position w:val="1"/>
          <w:sz w:val="24"/>
          <w:szCs w:val="24"/>
        </w:rPr>
        <w:t>ithin</w:t>
      </w:r>
      <w:r w:rsidR="00AD18BA" w:rsidRPr="0086261C">
        <w:rPr>
          <w:rFonts w:ascii="Garamond" w:eastAsia="Garamond" w:hAnsi="Garamond" w:cs="Garamond"/>
          <w:spacing w:val="2"/>
          <w:position w:val="1"/>
          <w:sz w:val="24"/>
          <w:szCs w:val="24"/>
        </w:rPr>
        <w:t xml:space="preserve"> </w:t>
      </w:r>
      <w:r w:rsidR="00AD18BA" w:rsidRPr="0086261C">
        <w:rPr>
          <w:rFonts w:ascii="Garamond" w:eastAsia="Garamond" w:hAnsi="Garamond" w:cs="Garamond"/>
          <w:position w:val="1"/>
          <w:sz w:val="24"/>
          <w:szCs w:val="24"/>
        </w:rPr>
        <w:t>ten d</w:t>
      </w:r>
      <w:r w:rsidR="00AD18BA" w:rsidRPr="0086261C">
        <w:rPr>
          <w:rFonts w:ascii="Garamond" w:eastAsia="Garamond" w:hAnsi="Garamond" w:cs="Garamond"/>
          <w:spacing w:val="1"/>
          <w:position w:val="1"/>
          <w:sz w:val="24"/>
          <w:szCs w:val="24"/>
        </w:rPr>
        <w:t>a</w:t>
      </w:r>
      <w:r w:rsidR="00AD18BA" w:rsidRPr="0086261C">
        <w:rPr>
          <w:rFonts w:ascii="Garamond" w:eastAsia="Garamond" w:hAnsi="Garamond" w:cs="Garamond"/>
          <w:position w:val="1"/>
          <w:sz w:val="24"/>
          <w:szCs w:val="24"/>
        </w:rPr>
        <w:t>ys. A</w:t>
      </w:r>
      <w:r w:rsidR="009871B5" w:rsidRPr="0086261C">
        <w:rPr>
          <w:rFonts w:ascii="Garamond" w:eastAsia="Garamond" w:hAnsi="Garamond" w:cs="Garamond"/>
          <w:position w:val="1"/>
          <w:sz w:val="24"/>
          <w:szCs w:val="24"/>
        </w:rPr>
        <w:t xml:space="preserve"> </w:t>
      </w:r>
      <w:r w:rsidR="00AD18BA" w:rsidRPr="0086261C">
        <w:rPr>
          <w:rFonts w:ascii="Garamond" w:eastAsia="Garamond" w:hAnsi="Garamond" w:cs="Garamond"/>
          <w:sz w:val="24"/>
          <w:szCs w:val="24"/>
        </w:rPr>
        <w:t>p</w:t>
      </w:r>
      <w:r w:rsidR="00AD18BA" w:rsidRPr="0086261C">
        <w:rPr>
          <w:rFonts w:ascii="Garamond" w:eastAsia="Garamond" w:hAnsi="Garamond" w:cs="Garamond"/>
          <w:spacing w:val="1"/>
          <w:sz w:val="24"/>
          <w:szCs w:val="24"/>
        </w:rPr>
        <w:t>a</w:t>
      </w:r>
      <w:r w:rsidR="00AD18BA" w:rsidRPr="0086261C">
        <w:rPr>
          <w:rFonts w:ascii="Garamond" w:eastAsia="Garamond" w:hAnsi="Garamond" w:cs="Garamond"/>
          <w:sz w:val="24"/>
          <w:szCs w:val="24"/>
        </w:rPr>
        <w:t>y</w:t>
      </w:r>
      <w:r w:rsidR="00AD18BA" w:rsidRPr="0086261C">
        <w:rPr>
          <w:rFonts w:ascii="Garamond" w:eastAsia="Garamond" w:hAnsi="Garamond" w:cs="Garamond"/>
          <w:spacing w:val="1"/>
          <w:sz w:val="24"/>
          <w:szCs w:val="24"/>
        </w:rPr>
        <w:t>e</w:t>
      </w:r>
      <w:r w:rsidR="00AD18BA" w:rsidRPr="0086261C">
        <w:rPr>
          <w:rFonts w:ascii="Garamond" w:eastAsia="Garamond" w:hAnsi="Garamond" w:cs="Garamond"/>
          <w:sz w:val="24"/>
          <w:szCs w:val="24"/>
        </w:rPr>
        <w:t>r’s</w:t>
      </w:r>
      <w:r w:rsidR="00AD18BA" w:rsidRPr="0086261C">
        <w:rPr>
          <w:rFonts w:ascii="Garamond" w:eastAsia="Garamond" w:hAnsi="Garamond" w:cs="Garamond"/>
          <w:spacing w:val="-2"/>
          <w:sz w:val="24"/>
          <w:szCs w:val="24"/>
        </w:rPr>
        <w:t xml:space="preserve"> </w:t>
      </w:r>
      <w:r w:rsidR="00AD18BA" w:rsidRPr="0086261C">
        <w:rPr>
          <w:rFonts w:ascii="Garamond" w:eastAsia="Garamond" w:hAnsi="Garamond" w:cs="Garamond"/>
          <w:spacing w:val="-1"/>
          <w:sz w:val="24"/>
          <w:szCs w:val="24"/>
        </w:rPr>
        <w:t>f</w:t>
      </w:r>
      <w:r w:rsidR="00AD18BA" w:rsidRPr="0086261C">
        <w:rPr>
          <w:rFonts w:ascii="Garamond" w:eastAsia="Garamond" w:hAnsi="Garamond" w:cs="Garamond"/>
          <w:sz w:val="24"/>
          <w:szCs w:val="24"/>
        </w:rPr>
        <w:t>iling is</w:t>
      </w:r>
      <w:r w:rsidR="00AD18BA" w:rsidRPr="0086261C">
        <w:rPr>
          <w:rFonts w:ascii="Garamond" w:eastAsia="Garamond" w:hAnsi="Garamond" w:cs="Garamond"/>
          <w:spacing w:val="-1"/>
          <w:sz w:val="24"/>
          <w:szCs w:val="24"/>
        </w:rPr>
        <w:t xml:space="preserve"> </w:t>
      </w:r>
      <w:r w:rsidR="00AD18BA" w:rsidRPr="0086261C">
        <w:rPr>
          <w:rFonts w:ascii="Garamond" w:eastAsia="Garamond" w:hAnsi="Garamond" w:cs="Garamond"/>
          <w:sz w:val="24"/>
          <w:szCs w:val="24"/>
        </w:rPr>
        <w:t>not compl</w:t>
      </w:r>
      <w:r w:rsidR="00AD18BA" w:rsidRPr="0086261C">
        <w:rPr>
          <w:rFonts w:ascii="Garamond" w:eastAsia="Garamond" w:hAnsi="Garamond" w:cs="Garamond"/>
          <w:spacing w:val="1"/>
          <w:sz w:val="24"/>
          <w:szCs w:val="24"/>
        </w:rPr>
        <w:t>e</w:t>
      </w:r>
      <w:r w:rsidR="00AD18BA" w:rsidRPr="0086261C">
        <w:rPr>
          <w:rFonts w:ascii="Garamond" w:eastAsia="Garamond" w:hAnsi="Garamond" w:cs="Garamond"/>
          <w:sz w:val="24"/>
          <w:szCs w:val="24"/>
        </w:rPr>
        <w:t xml:space="preserve">te until </w:t>
      </w:r>
      <w:r w:rsidR="00D653C5">
        <w:rPr>
          <w:rFonts w:ascii="Garamond" w:eastAsia="Garamond" w:hAnsi="Garamond" w:cs="Garamond"/>
          <w:sz w:val="24"/>
          <w:szCs w:val="24"/>
        </w:rPr>
        <w:t>the</w:t>
      </w:r>
      <w:r w:rsidR="00B458E6">
        <w:rPr>
          <w:rFonts w:ascii="Garamond" w:eastAsia="Garamond" w:hAnsi="Garamond" w:cs="Garamond"/>
          <w:sz w:val="24"/>
          <w:szCs w:val="24"/>
        </w:rPr>
        <w:t xml:space="preserve"> </w:t>
      </w:r>
      <w:r w:rsidR="00AD18BA" w:rsidRPr="0086261C">
        <w:rPr>
          <w:rFonts w:ascii="Garamond" w:eastAsia="Garamond" w:hAnsi="Garamond" w:cs="Garamond"/>
          <w:sz w:val="24"/>
          <w:szCs w:val="24"/>
        </w:rPr>
        <w:t>d</w:t>
      </w:r>
      <w:r w:rsidR="00AD18BA" w:rsidRPr="0086261C">
        <w:rPr>
          <w:rFonts w:ascii="Garamond" w:eastAsia="Garamond" w:hAnsi="Garamond" w:cs="Garamond"/>
          <w:spacing w:val="1"/>
          <w:sz w:val="24"/>
          <w:szCs w:val="24"/>
        </w:rPr>
        <w:t>a</w:t>
      </w:r>
      <w:r w:rsidR="00AD18BA" w:rsidRPr="0086261C">
        <w:rPr>
          <w:rFonts w:ascii="Garamond" w:eastAsia="Garamond" w:hAnsi="Garamond" w:cs="Garamond"/>
          <w:sz w:val="24"/>
          <w:szCs w:val="24"/>
        </w:rPr>
        <w:t xml:space="preserve">ta </w:t>
      </w:r>
      <w:r w:rsidR="00AD18BA" w:rsidRPr="0086261C">
        <w:rPr>
          <w:rFonts w:ascii="Garamond" w:eastAsia="Garamond" w:hAnsi="Garamond" w:cs="Garamond"/>
          <w:spacing w:val="-2"/>
          <w:sz w:val="24"/>
          <w:szCs w:val="24"/>
        </w:rPr>
        <w:t>v</w:t>
      </w:r>
      <w:r w:rsidR="00AD18BA" w:rsidRPr="0086261C">
        <w:rPr>
          <w:rFonts w:ascii="Garamond" w:eastAsia="Garamond" w:hAnsi="Garamond" w:cs="Garamond"/>
          <w:sz w:val="24"/>
          <w:szCs w:val="24"/>
        </w:rPr>
        <w:t>erific</w:t>
      </w:r>
      <w:r w:rsidR="00AD18BA" w:rsidRPr="0086261C">
        <w:rPr>
          <w:rFonts w:ascii="Garamond" w:eastAsia="Garamond" w:hAnsi="Garamond" w:cs="Garamond"/>
          <w:spacing w:val="1"/>
          <w:sz w:val="24"/>
          <w:szCs w:val="24"/>
        </w:rPr>
        <w:t>a</w:t>
      </w:r>
      <w:r w:rsidR="00AD18BA" w:rsidRPr="0086261C">
        <w:rPr>
          <w:rFonts w:ascii="Garamond" w:eastAsia="Garamond" w:hAnsi="Garamond" w:cs="Garamond"/>
          <w:sz w:val="24"/>
          <w:szCs w:val="24"/>
        </w:rPr>
        <w:t>t</w:t>
      </w:r>
      <w:r w:rsidR="00AD18BA" w:rsidRPr="0086261C">
        <w:rPr>
          <w:rFonts w:ascii="Garamond" w:eastAsia="Garamond" w:hAnsi="Garamond" w:cs="Garamond"/>
          <w:spacing w:val="-3"/>
          <w:sz w:val="24"/>
          <w:szCs w:val="24"/>
        </w:rPr>
        <w:t>i</w:t>
      </w:r>
      <w:r w:rsidR="00AD18BA" w:rsidRPr="0086261C">
        <w:rPr>
          <w:rFonts w:ascii="Garamond" w:eastAsia="Garamond" w:hAnsi="Garamond" w:cs="Garamond"/>
          <w:sz w:val="24"/>
          <w:szCs w:val="24"/>
        </w:rPr>
        <w:t xml:space="preserve">on </w:t>
      </w:r>
      <w:r w:rsidR="00AD18BA" w:rsidRPr="0086261C">
        <w:rPr>
          <w:rFonts w:ascii="Garamond" w:eastAsia="Garamond" w:hAnsi="Garamond" w:cs="Garamond"/>
          <w:spacing w:val="-1"/>
          <w:sz w:val="24"/>
          <w:szCs w:val="24"/>
        </w:rPr>
        <w:t>s</w:t>
      </w:r>
      <w:r w:rsidR="00AD18BA" w:rsidRPr="0086261C">
        <w:rPr>
          <w:rFonts w:ascii="Garamond" w:eastAsia="Garamond" w:hAnsi="Garamond" w:cs="Garamond"/>
          <w:sz w:val="24"/>
          <w:szCs w:val="24"/>
        </w:rPr>
        <w:t>tatement h</w:t>
      </w:r>
      <w:r w:rsidR="00AD18BA" w:rsidRPr="0086261C">
        <w:rPr>
          <w:rFonts w:ascii="Garamond" w:eastAsia="Garamond" w:hAnsi="Garamond" w:cs="Garamond"/>
          <w:spacing w:val="1"/>
          <w:sz w:val="24"/>
          <w:szCs w:val="24"/>
        </w:rPr>
        <w:t>a</w:t>
      </w:r>
      <w:r w:rsidR="00D653C5">
        <w:rPr>
          <w:rFonts w:ascii="Garamond" w:eastAsia="Garamond" w:hAnsi="Garamond" w:cs="Garamond"/>
          <w:spacing w:val="1"/>
          <w:sz w:val="24"/>
          <w:szCs w:val="24"/>
        </w:rPr>
        <w:t>s</w:t>
      </w:r>
      <w:r w:rsidR="00AD18BA" w:rsidRPr="0086261C">
        <w:rPr>
          <w:rFonts w:ascii="Garamond" w:eastAsia="Garamond" w:hAnsi="Garamond" w:cs="Garamond"/>
          <w:spacing w:val="-1"/>
          <w:sz w:val="24"/>
          <w:szCs w:val="24"/>
        </w:rPr>
        <w:t xml:space="preserve"> </w:t>
      </w:r>
      <w:r w:rsidR="00AD18BA" w:rsidRPr="0086261C">
        <w:rPr>
          <w:rFonts w:ascii="Garamond" w:eastAsia="Garamond" w:hAnsi="Garamond" w:cs="Garamond"/>
          <w:sz w:val="24"/>
          <w:szCs w:val="24"/>
        </w:rPr>
        <w:t>be</w:t>
      </w:r>
      <w:r w:rsidR="00AD18BA" w:rsidRPr="0086261C">
        <w:rPr>
          <w:rFonts w:ascii="Garamond" w:eastAsia="Garamond" w:hAnsi="Garamond" w:cs="Garamond"/>
          <w:spacing w:val="1"/>
          <w:sz w:val="24"/>
          <w:szCs w:val="24"/>
        </w:rPr>
        <w:t>e</w:t>
      </w:r>
      <w:r w:rsidR="00AD18BA" w:rsidRPr="0086261C">
        <w:rPr>
          <w:rFonts w:ascii="Garamond" w:eastAsia="Garamond" w:hAnsi="Garamond" w:cs="Garamond"/>
          <w:sz w:val="24"/>
          <w:szCs w:val="24"/>
        </w:rPr>
        <w:t>n re</w:t>
      </w:r>
      <w:r w:rsidR="00AD18BA" w:rsidRPr="0086261C">
        <w:rPr>
          <w:rFonts w:ascii="Garamond" w:eastAsia="Garamond" w:hAnsi="Garamond" w:cs="Garamond"/>
          <w:spacing w:val="-2"/>
          <w:sz w:val="24"/>
          <w:szCs w:val="24"/>
        </w:rPr>
        <w:t>c</w:t>
      </w:r>
      <w:r w:rsidR="00AD18BA" w:rsidRPr="0086261C">
        <w:rPr>
          <w:rFonts w:ascii="Garamond" w:eastAsia="Garamond" w:hAnsi="Garamond" w:cs="Garamond"/>
          <w:sz w:val="24"/>
          <w:szCs w:val="24"/>
        </w:rPr>
        <w:t>e</w:t>
      </w:r>
      <w:r w:rsidR="00AD18BA" w:rsidRPr="0086261C">
        <w:rPr>
          <w:rFonts w:ascii="Garamond" w:eastAsia="Garamond" w:hAnsi="Garamond" w:cs="Garamond"/>
          <w:spacing w:val="1"/>
          <w:sz w:val="24"/>
          <w:szCs w:val="24"/>
        </w:rPr>
        <w:t>i</w:t>
      </w:r>
      <w:r w:rsidR="00AD18BA" w:rsidRPr="0086261C">
        <w:rPr>
          <w:rFonts w:ascii="Garamond" w:eastAsia="Garamond" w:hAnsi="Garamond" w:cs="Garamond"/>
          <w:sz w:val="24"/>
          <w:szCs w:val="24"/>
        </w:rPr>
        <w:t>v</w:t>
      </w:r>
      <w:r w:rsidR="00AD18BA" w:rsidRPr="0086261C">
        <w:rPr>
          <w:rFonts w:ascii="Garamond" w:eastAsia="Garamond" w:hAnsi="Garamond" w:cs="Garamond"/>
          <w:spacing w:val="1"/>
          <w:sz w:val="24"/>
          <w:szCs w:val="24"/>
        </w:rPr>
        <w:t>e</w:t>
      </w:r>
      <w:r w:rsidR="00AD18BA" w:rsidRPr="0086261C">
        <w:rPr>
          <w:rFonts w:ascii="Garamond" w:eastAsia="Garamond" w:hAnsi="Garamond" w:cs="Garamond"/>
          <w:sz w:val="24"/>
          <w:szCs w:val="24"/>
        </w:rPr>
        <w:t xml:space="preserve">d by </w:t>
      </w:r>
      <w:r w:rsidR="00941481">
        <w:rPr>
          <w:rFonts w:ascii="Garamond" w:eastAsia="Garamond" w:hAnsi="Garamond" w:cs="Garamond"/>
          <w:sz w:val="24"/>
          <w:szCs w:val="24"/>
        </w:rPr>
        <w:t>CHIA</w:t>
      </w:r>
      <w:r w:rsidR="00AD18BA" w:rsidRPr="0086261C">
        <w:rPr>
          <w:rFonts w:ascii="Garamond" w:eastAsia="Garamond" w:hAnsi="Garamond" w:cs="Garamond"/>
          <w:sz w:val="24"/>
          <w:szCs w:val="24"/>
        </w:rPr>
        <w:t>.</w:t>
      </w:r>
    </w:p>
    <w:p w14:paraId="53F6C253" w14:textId="77777777" w:rsidR="004B7D98" w:rsidRPr="00B458E6" w:rsidRDefault="004B7D98" w:rsidP="00382CD2">
      <w:pPr>
        <w:spacing w:before="9" w:line="276" w:lineRule="auto"/>
        <w:rPr>
          <w:rFonts w:ascii="Garamond" w:hAnsi="Garamond"/>
          <w:sz w:val="24"/>
          <w:szCs w:val="24"/>
        </w:rPr>
      </w:pPr>
    </w:p>
    <w:p w14:paraId="3C89D740" w14:textId="77777777" w:rsidR="00382CD2" w:rsidRDefault="00382CD2" w:rsidP="00382CD2">
      <w:pPr>
        <w:pStyle w:val="ListParagraph"/>
        <w:spacing w:line="276" w:lineRule="auto"/>
        <w:ind w:left="0"/>
        <w:rPr>
          <w:rFonts w:ascii="Garamond" w:eastAsia="Garamond" w:hAnsi="Garamond" w:cs="Garamond"/>
          <w:b/>
          <w:color w:val="4F81BD" w:themeColor="accent1"/>
          <w:spacing w:val="-1"/>
          <w:sz w:val="24"/>
          <w:szCs w:val="24"/>
        </w:rPr>
      </w:pPr>
      <w:r>
        <w:rPr>
          <w:rFonts w:ascii="Garamond" w:eastAsia="Garamond" w:hAnsi="Garamond" w:cs="Garamond"/>
          <w:b/>
          <w:color w:val="4F81BD" w:themeColor="accent1"/>
          <w:spacing w:val="-1"/>
          <w:sz w:val="24"/>
          <w:szCs w:val="24"/>
        </w:rPr>
        <w:t>Data Submission</w:t>
      </w:r>
    </w:p>
    <w:p w14:paraId="0F1377B6" w14:textId="77777777" w:rsidR="00E62F86" w:rsidRDefault="00E62F86" w:rsidP="00382CD2">
      <w:pPr>
        <w:pStyle w:val="ListParagraph"/>
        <w:spacing w:line="276" w:lineRule="auto"/>
        <w:ind w:left="0"/>
        <w:rPr>
          <w:rFonts w:ascii="Garamond" w:eastAsia="Garamond" w:hAnsi="Garamond" w:cs="Garamond"/>
          <w:b/>
          <w:sz w:val="24"/>
          <w:szCs w:val="24"/>
        </w:rPr>
      </w:pPr>
    </w:p>
    <w:p w14:paraId="78E44333" w14:textId="77777777" w:rsidR="009871B5" w:rsidRPr="00382CD2" w:rsidRDefault="00AD18BA" w:rsidP="00382CD2">
      <w:pPr>
        <w:pStyle w:val="ListParagraph"/>
        <w:spacing w:line="276" w:lineRule="auto"/>
        <w:ind w:left="0"/>
        <w:rPr>
          <w:rFonts w:ascii="Garamond" w:eastAsia="Garamond" w:hAnsi="Garamond" w:cs="Garamond"/>
          <w:b/>
          <w:color w:val="4F81BD" w:themeColor="accent1"/>
          <w:spacing w:val="-1"/>
          <w:sz w:val="24"/>
          <w:szCs w:val="24"/>
        </w:rPr>
      </w:pPr>
      <w:r w:rsidRPr="0086261C">
        <w:rPr>
          <w:rFonts w:ascii="Garamond" w:eastAsia="Garamond" w:hAnsi="Garamond" w:cs="Garamond"/>
          <w:b/>
          <w:sz w:val="24"/>
          <w:szCs w:val="24"/>
        </w:rPr>
        <w:t>Ove</w:t>
      </w:r>
      <w:r w:rsidRPr="0086261C">
        <w:rPr>
          <w:rFonts w:ascii="Garamond" w:eastAsia="Garamond" w:hAnsi="Garamond" w:cs="Garamond"/>
          <w:b/>
          <w:spacing w:val="-1"/>
          <w:sz w:val="24"/>
          <w:szCs w:val="24"/>
        </w:rPr>
        <w:t>r</w:t>
      </w:r>
      <w:r w:rsidRPr="0086261C">
        <w:rPr>
          <w:rFonts w:ascii="Garamond" w:eastAsia="Garamond" w:hAnsi="Garamond" w:cs="Garamond"/>
          <w:b/>
          <w:sz w:val="24"/>
          <w:szCs w:val="24"/>
        </w:rPr>
        <w:t>view</w:t>
      </w:r>
    </w:p>
    <w:p w14:paraId="67F303AC" w14:textId="271D801E" w:rsidR="00382CD2" w:rsidRPr="0086261C" w:rsidRDefault="00382CD2" w:rsidP="00382CD2">
      <w:pPr>
        <w:pStyle w:val="ListParagraph"/>
        <w:spacing w:line="276" w:lineRule="auto"/>
        <w:ind w:left="0" w:right="399"/>
        <w:rPr>
          <w:rFonts w:ascii="Garamond" w:eastAsia="Garamond" w:hAnsi="Garamond" w:cs="Garamond"/>
          <w:spacing w:val="-1"/>
          <w:sz w:val="24"/>
          <w:szCs w:val="24"/>
        </w:rPr>
      </w:pPr>
      <w:r w:rsidRPr="0086261C">
        <w:rPr>
          <w:rFonts w:ascii="Garamond" w:eastAsia="Garamond" w:hAnsi="Garamond" w:cs="Garamond"/>
          <w:spacing w:val="-1"/>
          <w:sz w:val="24"/>
          <w:szCs w:val="24"/>
        </w:rPr>
        <w:t xml:space="preserve">In accordance with </w:t>
      </w:r>
      <w:r w:rsidR="004C7F22" w:rsidRPr="0086261C">
        <w:rPr>
          <w:rFonts w:ascii="Garamond" w:eastAsia="Garamond" w:hAnsi="Garamond" w:cs="Garamond"/>
          <w:spacing w:val="-1"/>
          <w:sz w:val="24"/>
          <w:szCs w:val="24"/>
        </w:rPr>
        <w:t>M</w:t>
      </w:r>
      <w:r w:rsidR="004C7F22" w:rsidRPr="0086261C">
        <w:rPr>
          <w:rFonts w:ascii="Garamond" w:eastAsia="Garamond" w:hAnsi="Garamond" w:cs="Garamond"/>
          <w:sz w:val="24"/>
          <w:szCs w:val="24"/>
        </w:rPr>
        <w:t xml:space="preserve">.G.L. c. </w:t>
      </w:r>
      <w:r w:rsidR="004C7F22" w:rsidRPr="0086261C">
        <w:rPr>
          <w:rFonts w:ascii="Garamond" w:eastAsia="Garamond" w:hAnsi="Garamond" w:cs="Garamond"/>
          <w:spacing w:val="1"/>
          <w:sz w:val="24"/>
          <w:szCs w:val="24"/>
        </w:rPr>
        <w:t>1</w:t>
      </w:r>
      <w:r w:rsidR="004C7F22" w:rsidRPr="0086261C">
        <w:rPr>
          <w:rFonts w:ascii="Garamond" w:eastAsia="Garamond" w:hAnsi="Garamond" w:cs="Garamond"/>
          <w:sz w:val="24"/>
          <w:szCs w:val="24"/>
        </w:rPr>
        <w:t>2</w:t>
      </w:r>
      <w:r w:rsidR="004C7F22" w:rsidRPr="0086261C">
        <w:rPr>
          <w:rFonts w:ascii="Garamond" w:eastAsia="Garamond" w:hAnsi="Garamond" w:cs="Garamond"/>
          <w:spacing w:val="1"/>
          <w:sz w:val="24"/>
          <w:szCs w:val="24"/>
        </w:rPr>
        <w:t>C</w:t>
      </w:r>
      <w:r w:rsidR="004C7F22" w:rsidRPr="0086261C">
        <w:rPr>
          <w:rFonts w:ascii="Garamond" w:eastAsia="Garamond" w:hAnsi="Garamond" w:cs="Garamond"/>
          <w:sz w:val="24"/>
          <w:szCs w:val="24"/>
        </w:rPr>
        <w:t>, §</w:t>
      </w:r>
      <w:r w:rsidR="004C7F22" w:rsidRPr="0086261C">
        <w:rPr>
          <w:rFonts w:ascii="Garamond" w:eastAsia="Garamond" w:hAnsi="Garamond" w:cs="Garamond"/>
          <w:spacing w:val="1"/>
          <w:sz w:val="24"/>
          <w:szCs w:val="24"/>
        </w:rPr>
        <w:t xml:space="preserve"> </w:t>
      </w:r>
      <w:r w:rsidR="004C7F22" w:rsidRPr="0086261C">
        <w:rPr>
          <w:rFonts w:ascii="Garamond" w:eastAsia="Garamond" w:hAnsi="Garamond" w:cs="Garamond"/>
          <w:sz w:val="24"/>
          <w:szCs w:val="24"/>
        </w:rPr>
        <w:t>1</w:t>
      </w:r>
      <w:r w:rsidR="004C7F22">
        <w:rPr>
          <w:rFonts w:ascii="Garamond" w:eastAsia="Garamond" w:hAnsi="Garamond" w:cs="Garamond"/>
          <w:sz w:val="24"/>
          <w:szCs w:val="24"/>
        </w:rPr>
        <w:t>6</w:t>
      </w:r>
      <w:r w:rsidR="004C7F22" w:rsidRPr="00016F08">
        <w:rPr>
          <w:rFonts w:ascii="Garamond" w:eastAsia="Garamond" w:hAnsi="Garamond" w:cs="Garamond"/>
          <w:spacing w:val="-1"/>
          <w:sz w:val="24"/>
          <w:szCs w:val="24"/>
        </w:rPr>
        <w:t>(a)</w:t>
      </w:r>
      <w:r w:rsidR="004C7F22">
        <w:rPr>
          <w:rFonts w:ascii="Garamond" w:eastAsia="Garamond" w:hAnsi="Garamond" w:cs="Garamond"/>
          <w:spacing w:val="-1"/>
          <w:sz w:val="24"/>
          <w:szCs w:val="24"/>
        </w:rPr>
        <w:t xml:space="preserve"> and </w:t>
      </w:r>
      <w:r w:rsidR="00B83A8B">
        <w:rPr>
          <w:rFonts w:ascii="Garamond" w:hAnsi="Garamond"/>
          <w:sz w:val="24"/>
          <w:szCs w:val="24"/>
        </w:rPr>
        <w:t>957 CMR 2.00</w:t>
      </w:r>
      <w:r w:rsidRPr="0086261C">
        <w:rPr>
          <w:rFonts w:ascii="Garamond" w:eastAsia="Garamond" w:hAnsi="Garamond" w:cs="Garamond"/>
          <w:spacing w:val="-1"/>
          <w:sz w:val="24"/>
          <w:szCs w:val="24"/>
        </w:rPr>
        <w:t xml:space="preserve">, payers must report </w:t>
      </w:r>
      <w:r w:rsidR="00DB2591">
        <w:rPr>
          <w:rFonts w:ascii="Garamond" w:eastAsia="Garamond" w:hAnsi="Garamond" w:cs="Garamond"/>
          <w:spacing w:val="-1"/>
          <w:sz w:val="24"/>
          <w:szCs w:val="24"/>
        </w:rPr>
        <w:t xml:space="preserve">prescription drug rebate information at an aggregate level. Unlike TME reporting, payers are not required to submit </w:t>
      </w:r>
      <w:r w:rsidR="00DB2591">
        <w:rPr>
          <w:rFonts w:ascii="Garamond" w:eastAsia="Garamond" w:hAnsi="Garamond" w:cs="Garamond"/>
          <w:spacing w:val="-1"/>
          <w:sz w:val="24"/>
          <w:szCs w:val="24"/>
        </w:rPr>
        <w:lastRenderedPageBreak/>
        <w:t xml:space="preserve">prescription drug rebate information at either the physician group or zip code levels. </w:t>
      </w:r>
      <w:r w:rsidR="005D420E" w:rsidRPr="0086261C">
        <w:rPr>
          <w:rFonts w:ascii="Garamond" w:eastAsia="Garamond" w:hAnsi="Garamond" w:cs="Garamond"/>
          <w:position w:val="1"/>
          <w:sz w:val="24"/>
          <w:szCs w:val="24"/>
        </w:rPr>
        <w:t xml:space="preserve">A </w:t>
      </w:r>
      <w:r w:rsidR="005D420E" w:rsidRPr="0086261C">
        <w:rPr>
          <w:rFonts w:ascii="Garamond" w:eastAsia="Garamond" w:hAnsi="Garamond" w:cs="Garamond"/>
          <w:sz w:val="24"/>
          <w:szCs w:val="24"/>
        </w:rPr>
        <w:t>p</w:t>
      </w:r>
      <w:r w:rsidR="005D420E" w:rsidRPr="0086261C">
        <w:rPr>
          <w:rFonts w:ascii="Garamond" w:eastAsia="Garamond" w:hAnsi="Garamond" w:cs="Garamond"/>
          <w:spacing w:val="1"/>
          <w:sz w:val="24"/>
          <w:szCs w:val="24"/>
        </w:rPr>
        <w:t>a</w:t>
      </w:r>
      <w:r w:rsidR="005D420E" w:rsidRPr="0086261C">
        <w:rPr>
          <w:rFonts w:ascii="Garamond" w:eastAsia="Garamond" w:hAnsi="Garamond" w:cs="Garamond"/>
          <w:sz w:val="24"/>
          <w:szCs w:val="24"/>
        </w:rPr>
        <w:t>y</w:t>
      </w:r>
      <w:r w:rsidR="005D420E" w:rsidRPr="0086261C">
        <w:rPr>
          <w:rFonts w:ascii="Garamond" w:eastAsia="Garamond" w:hAnsi="Garamond" w:cs="Garamond"/>
          <w:spacing w:val="1"/>
          <w:sz w:val="24"/>
          <w:szCs w:val="24"/>
        </w:rPr>
        <w:t>e</w:t>
      </w:r>
      <w:r w:rsidR="005D420E" w:rsidRPr="0086261C">
        <w:rPr>
          <w:rFonts w:ascii="Garamond" w:eastAsia="Garamond" w:hAnsi="Garamond" w:cs="Garamond"/>
          <w:sz w:val="24"/>
          <w:szCs w:val="24"/>
        </w:rPr>
        <w:t>r’s</w:t>
      </w:r>
      <w:r w:rsidR="005D420E" w:rsidRPr="0086261C">
        <w:rPr>
          <w:rFonts w:ascii="Garamond" w:eastAsia="Garamond" w:hAnsi="Garamond" w:cs="Garamond"/>
          <w:spacing w:val="-2"/>
          <w:sz w:val="24"/>
          <w:szCs w:val="24"/>
        </w:rPr>
        <w:t xml:space="preserve"> </w:t>
      </w:r>
      <w:r w:rsidR="005D420E" w:rsidRPr="0086261C">
        <w:rPr>
          <w:rFonts w:ascii="Garamond" w:eastAsia="Garamond" w:hAnsi="Garamond" w:cs="Garamond"/>
          <w:spacing w:val="-1"/>
          <w:sz w:val="24"/>
          <w:szCs w:val="24"/>
        </w:rPr>
        <w:t>f</w:t>
      </w:r>
      <w:r w:rsidR="005D420E" w:rsidRPr="0086261C">
        <w:rPr>
          <w:rFonts w:ascii="Garamond" w:eastAsia="Garamond" w:hAnsi="Garamond" w:cs="Garamond"/>
          <w:sz w:val="24"/>
          <w:szCs w:val="24"/>
        </w:rPr>
        <w:t>iling is</w:t>
      </w:r>
      <w:r w:rsidR="005D420E" w:rsidRPr="0086261C">
        <w:rPr>
          <w:rFonts w:ascii="Garamond" w:eastAsia="Garamond" w:hAnsi="Garamond" w:cs="Garamond"/>
          <w:spacing w:val="-1"/>
          <w:sz w:val="24"/>
          <w:szCs w:val="24"/>
        </w:rPr>
        <w:t xml:space="preserve"> </w:t>
      </w:r>
      <w:r w:rsidR="005D420E" w:rsidRPr="0086261C">
        <w:rPr>
          <w:rFonts w:ascii="Garamond" w:eastAsia="Garamond" w:hAnsi="Garamond" w:cs="Garamond"/>
          <w:sz w:val="24"/>
          <w:szCs w:val="24"/>
        </w:rPr>
        <w:t>not compl</w:t>
      </w:r>
      <w:r w:rsidR="005D420E" w:rsidRPr="0086261C">
        <w:rPr>
          <w:rFonts w:ascii="Garamond" w:eastAsia="Garamond" w:hAnsi="Garamond" w:cs="Garamond"/>
          <w:spacing w:val="1"/>
          <w:sz w:val="24"/>
          <w:szCs w:val="24"/>
        </w:rPr>
        <w:t>e</w:t>
      </w:r>
      <w:r w:rsidR="005D420E" w:rsidRPr="0086261C">
        <w:rPr>
          <w:rFonts w:ascii="Garamond" w:eastAsia="Garamond" w:hAnsi="Garamond" w:cs="Garamond"/>
          <w:sz w:val="24"/>
          <w:szCs w:val="24"/>
        </w:rPr>
        <w:t xml:space="preserve">te until </w:t>
      </w:r>
      <w:r w:rsidR="005D420E">
        <w:rPr>
          <w:rFonts w:ascii="Garamond" w:eastAsia="Garamond" w:hAnsi="Garamond" w:cs="Garamond"/>
          <w:sz w:val="24"/>
          <w:szCs w:val="24"/>
        </w:rPr>
        <w:t>both rebate data and PBM contract data have been successfully submitted to CHIA</w:t>
      </w:r>
      <w:r w:rsidR="005D420E" w:rsidRPr="0086261C">
        <w:rPr>
          <w:rFonts w:ascii="Garamond" w:eastAsia="Garamond" w:hAnsi="Garamond" w:cs="Garamond"/>
          <w:sz w:val="24"/>
          <w:szCs w:val="24"/>
        </w:rPr>
        <w:t>.</w:t>
      </w:r>
      <w:r w:rsidRPr="0086261C">
        <w:rPr>
          <w:rFonts w:ascii="Garamond" w:eastAsia="Garamond" w:hAnsi="Garamond" w:cs="Garamond"/>
          <w:spacing w:val="-1"/>
          <w:sz w:val="24"/>
          <w:szCs w:val="24"/>
        </w:rPr>
        <w:t xml:space="preserve"> </w:t>
      </w:r>
    </w:p>
    <w:p w14:paraId="70E0B8F8" w14:textId="77777777" w:rsidR="00382CD2" w:rsidRDefault="00382CD2" w:rsidP="00382CD2">
      <w:pPr>
        <w:pStyle w:val="ListParagraph"/>
        <w:spacing w:line="276" w:lineRule="auto"/>
        <w:ind w:left="0" w:right="399"/>
        <w:rPr>
          <w:rFonts w:ascii="Garamond" w:eastAsia="Garamond" w:hAnsi="Garamond" w:cs="Garamond"/>
          <w:spacing w:val="-1"/>
          <w:sz w:val="24"/>
          <w:szCs w:val="24"/>
        </w:rPr>
      </w:pPr>
    </w:p>
    <w:p w14:paraId="7824F9FA" w14:textId="0F2347C6" w:rsidR="00DB2591" w:rsidRDefault="00D00A23" w:rsidP="00DB2591">
      <w:pPr>
        <w:pStyle w:val="ListParagraph"/>
        <w:spacing w:line="276" w:lineRule="auto"/>
        <w:ind w:left="0"/>
        <w:rPr>
          <w:rFonts w:ascii="Garamond" w:eastAsia="Garamond" w:hAnsi="Garamond" w:cs="Garamond"/>
          <w:b/>
          <w:sz w:val="24"/>
          <w:szCs w:val="24"/>
        </w:rPr>
      </w:pPr>
      <w:r>
        <w:rPr>
          <w:rFonts w:ascii="Garamond" w:eastAsia="Garamond" w:hAnsi="Garamond" w:cs="Garamond"/>
          <w:b/>
          <w:sz w:val="24"/>
          <w:szCs w:val="24"/>
        </w:rPr>
        <w:t xml:space="preserve">Rebate </w:t>
      </w:r>
      <w:r w:rsidR="008A5DCF">
        <w:rPr>
          <w:rFonts w:ascii="Garamond" w:eastAsia="Garamond" w:hAnsi="Garamond" w:cs="Garamond"/>
          <w:b/>
          <w:sz w:val="24"/>
          <w:szCs w:val="24"/>
        </w:rPr>
        <w:t>Data Specifications</w:t>
      </w:r>
    </w:p>
    <w:p w14:paraId="6EF0FF32" w14:textId="05958704" w:rsidR="00B04723" w:rsidRPr="0035686D" w:rsidRDefault="00B04723" w:rsidP="00DB2591">
      <w:pPr>
        <w:pStyle w:val="ListParagraph"/>
        <w:spacing w:line="276" w:lineRule="auto"/>
        <w:ind w:left="0"/>
        <w:rPr>
          <w:rFonts w:ascii="Garamond" w:eastAsia="Garamond" w:hAnsi="Garamond" w:cs="Garamond"/>
          <w:spacing w:val="-1"/>
          <w:sz w:val="24"/>
          <w:szCs w:val="24"/>
        </w:rPr>
      </w:pPr>
      <w:r w:rsidRPr="0035686D">
        <w:rPr>
          <w:rFonts w:ascii="Garamond" w:eastAsia="Garamond" w:hAnsi="Garamond" w:cs="Garamond"/>
          <w:spacing w:val="-1"/>
          <w:sz w:val="24"/>
          <w:szCs w:val="24"/>
        </w:rPr>
        <w:t xml:space="preserve">The payer is expected to submit prescription drug rebate data within the CHIA Prescription Drug Rebate Submission </w:t>
      </w:r>
      <w:r w:rsidR="00B73C6D" w:rsidRPr="0035686D">
        <w:rPr>
          <w:rFonts w:ascii="Garamond" w:eastAsia="Garamond" w:hAnsi="Garamond" w:cs="Garamond"/>
          <w:spacing w:val="-1"/>
          <w:sz w:val="24"/>
          <w:szCs w:val="24"/>
        </w:rPr>
        <w:t>20</w:t>
      </w:r>
      <w:r w:rsidR="00B73C6D">
        <w:rPr>
          <w:rFonts w:ascii="Garamond" w:eastAsia="Garamond" w:hAnsi="Garamond" w:cs="Garamond"/>
          <w:spacing w:val="-1"/>
          <w:sz w:val="24"/>
          <w:szCs w:val="24"/>
        </w:rPr>
        <w:t>2</w:t>
      </w:r>
      <w:r w:rsidR="00301444">
        <w:rPr>
          <w:rFonts w:ascii="Garamond" w:eastAsia="Garamond" w:hAnsi="Garamond" w:cs="Garamond"/>
          <w:spacing w:val="-1"/>
          <w:sz w:val="24"/>
          <w:szCs w:val="24"/>
        </w:rPr>
        <w:t>4</w:t>
      </w:r>
      <w:r w:rsidR="00B73C6D" w:rsidRPr="0035686D">
        <w:rPr>
          <w:rFonts w:ascii="Garamond" w:eastAsia="Garamond" w:hAnsi="Garamond" w:cs="Garamond"/>
          <w:spacing w:val="-1"/>
          <w:sz w:val="24"/>
          <w:szCs w:val="24"/>
        </w:rPr>
        <w:t xml:space="preserve"> </w:t>
      </w:r>
      <w:r w:rsidR="00E826B4">
        <w:rPr>
          <w:rFonts w:ascii="Garamond" w:eastAsia="Garamond" w:hAnsi="Garamond" w:cs="Garamond"/>
          <w:spacing w:val="-1"/>
          <w:sz w:val="24"/>
          <w:szCs w:val="24"/>
        </w:rPr>
        <w:t>E</w:t>
      </w:r>
      <w:r w:rsidRPr="0035686D">
        <w:rPr>
          <w:rFonts w:ascii="Garamond" w:eastAsia="Garamond" w:hAnsi="Garamond" w:cs="Garamond"/>
          <w:spacing w:val="-1"/>
          <w:sz w:val="24"/>
          <w:szCs w:val="24"/>
        </w:rPr>
        <w:t>xcel template.  Below is a description of each field.</w:t>
      </w:r>
    </w:p>
    <w:p w14:paraId="57852CE0" w14:textId="67A2E325" w:rsidR="00B04723" w:rsidRPr="00382CD2" w:rsidRDefault="00B04723" w:rsidP="00DB2591">
      <w:pPr>
        <w:pStyle w:val="ListParagraph"/>
        <w:spacing w:line="276" w:lineRule="auto"/>
        <w:ind w:left="0"/>
        <w:rPr>
          <w:rFonts w:ascii="Garamond" w:eastAsia="Garamond" w:hAnsi="Garamond" w:cs="Garamond"/>
          <w:b/>
          <w:color w:val="4F81BD" w:themeColor="accent1"/>
          <w:spacing w:val="-1"/>
          <w:sz w:val="24"/>
          <w:szCs w:val="24"/>
        </w:rPr>
      </w:pPr>
      <w:r>
        <w:rPr>
          <w:rFonts w:ascii="Garamond" w:eastAsia="Garamond" w:hAnsi="Garamond" w:cs="Garamond"/>
          <w:b/>
          <w:color w:val="4F81BD" w:themeColor="accent1"/>
          <w:spacing w:val="-1"/>
          <w:sz w:val="24"/>
          <w:szCs w:val="24"/>
        </w:rPr>
        <w:t xml:space="preserve">  </w:t>
      </w:r>
    </w:p>
    <w:p w14:paraId="3D96DDA3" w14:textId="2B055123" w:rsidR="00D653C5" w:rsidRPr="00D653C5" w:rsidRDefault="00B04723" w:rsidP="00D653C5">
      <w:pPr>
        <w:spacing w:line="276" w:lineRule="auto"/>
        <w:rPr>
          <w:rFonts w:ascii="Garamond" w:eastAsia="Garamond" w:hAnsi="Garamond" w:cs="Garamond"/>
          <w:sz w:val="24"/>
          <w:szCs w:val="24"/>
        </w:rPr>
      </w:pPr>
      <w:r w:rsidRPr="00475158">
        <w:rPr>
          <w:rFonts w:ascii="Garamond" w:eastAsia="Garamond" w:hAnsi="Garamond" w:cs="Garamond"/>
          <w:b/>
          <w:spacing w:val="-1"/>
          <w:sz w:val="24"/>
          <w:szCs w:val="24"/>
          <w:u w:val="single" w:color="000000"/>
        </w:rPr>
        <w:t xml:space="preserve">Field #DR001: </w:t>
      </w:r>
      <w:r w:rsidR="00D653C5" w:rsidRPr="00475158">
        <w:rPr>
          <w:rFonts w:ascii="Garamond" w:eastAsia="Garamond" w:hAnsi="Garamond" w:cs="Garamond"/>
          <w:b/>
          <w:spacing w:val="-1"/>
          <w:sz w:val="24"/>
          <w:szCs w:val="24"/>
          <w:u w:val="single" w:color="000000"/>
        </w:rPr>
        <w:t>P</w:t>
      </w:r>
      <w:r w:rsidR="00D653C5" w:rsidRPr="00475158">
        <w:rPr>
          <w:rFonts w:ascii="Garamond" w:eastAsia="Garamond" w:hAnsi="Garamond" w:cs="Garamond"/>
          <w:b/>
          <w:spacing w:val="1"/>
          <w:sz w:val="24"/>
          <w:szCs w:val="24"/>
          <w:u w:val="single" w:color="000000"/>
        </w:rPr>
        <w:t>a</w:t>
      </w:r>
      <w:r w:rsidR="00D653C5" w:rsidRPr="00475158">
        <w:rPr>
          <w:rFonts w:ascii="Garamond" w:eastAsia="Garamond" w:hAnsi="Garamond" w:cs="Garamond"/>
          <w:b/>
          <w:sz w:val="24"/>
          <w:szCs w:val="24"/>
          <w:u w:val="single" w:color="000000"/>
        </w:rPr>
        <w:t>y</w:t>
      </w:r>
      <w:r w:rsidR="00D653C5" w:rsidRPr="00475158">
        <w:rPr>
          <w:rFonts w:ascii="Garamond" w:eastAsia="Garamond" w:hAnsi="Garamond" w:cs="Garamond"/>
          <w:b/>
          <w:spacing w:val="1"/>
          <w:sz w:val="24"/>
          <w:szCs w:val="24"/>
          <w:u w:val="single" w:color="000000"/>
        </w:rPr>
        <w:t>e</w:t>
      </w:r>
      <w:r w:rsidR="00D653C5" w:rsidRPr="00475158">
        <w:rPr>
          <w:rFonts w:ascii="Garamond" w:eastAsia="Garamond" w:hAnsi="Garamond" w:cs="Garamond"/>
          <w:b/>
          <w:sz w:val="24"/>
          <w:szCs w:val="24"/>
          <w:u w:val="single" w:color="000000"/>
        </w:rPr>
        <w:t>r Org</w:t>
      </w:r>
      <w:r w:rsidR="00D653C5" w:rsidRPr="00475158">
        <w:rPr>
          <w:rFonts w:ascii="Garamond" w:eastAsia="Garamond" w:hAnsi="Garamond" w:cs="Garamond"/>
          <w:b/>
          <w:spacing w:val="1"/>
          <w:sz w:val="24"/>
          <w:szCs w:val="24"/>
          <w:u w:val="single" w:color="000000"/>
        </w:rPr>
        <w:t xml:space="preserve"> </w:t>
      </w:r>
      <w:r w:rsidR="00D653C5" w:rsidRPr="00475158">
        <w:rPr>
          <w:rFonts w:ascii="Garamond" w:eastAsia="Garamond" w:hAnsi="Garamond" w:cs="Garamond"/>
          <w:b/>
          <w:sz w:val="24"/>
          <w:szCs w:val="24"/>
          <w:u w:val="single" w:color="000000"/>
        </w:rPr>
        <w:t>ID:</w:t>
      </w:r>
      <w:r w:rsidR="00D653C5" w:rsidRPr="00D653C5">
        <w:rPr>
          <w:rFonts w:ascii="Garamond" w:eastAsia="Garamond" w:hAnsi="Garamond" w:cs="Garamond"/>
          <w:sz w:val="24"/>
          <w:szCs w:val="24"/>
        </w:rPr>
        <w:t xml:space="preserve">  </w:t>
      </w:r>
      <w:r w:rsidR="00D653C5" w:rsidRPr="00D653C5">
        <w:rPr>
          <w:rFonts w:ascii="Garamond" w:eastAsia="Garamond" w:hAnsi="Garamond" w:cs="Garamond"/>
          <w:spacing w:val="-1"/>
          <w:sz w:val="24"/>
          <w:szCs w:val="24"/>
        </w:rPr>
        <w:t>T</w:t>
      </w:r>
      <w:r w:rsidR="00D653C5" w:rsidRPr="00D653C5">
        <w:rPr>
          <w:rFonts w:ascii="Garamond" w:eastAsia="Garamond" w:hAnsi="Garamond" w:cs="Garamond"/>
          <w:sz w:val="24"/>
          <w:szCs w:val="24"/>
        </w:rPr>
        <w:t>he CHIA-assigned organization ID for the p</w:t>
      </w:r>
      <w:r w:rsidR="00D653C5" w:rsidRPr="00D653C5">
        <w:rPr>
          <w:rFonts w:ascii="Garamond" w:eastAsia="Garamond" w:hAnsi="Garamond" w:cs="Garamond"/>
          <w:spacing w:val="1"/>
          <w:sz w:val="24"/>
          <w:szCs w:val="24"/>
        </w:rPr>
        <w:t>a</w:t>
      </w:r>
      <w:r w:rsidR="00D653C5" w:rsidRPr="00D653C5">
        <w:rPr>
          <w:rFonts w:ascii="Garamond" w:eastAsia="Garamond" w:hAnsi="Garamond" w:cs="Garamond"/>
          <w:sz w:val="24"/>
          <w:szCs w:val="24"/>
        </w:rPr>
        <w:t>y</w:t>
      </w:r>
      <w:r w:rsidR="00D653C5" w:rsidRPr="00D653C5">
        <w:rPr>
          <w:rFonts w:ascii="Garamond" w:eastAsia="Garamond" w:hAnsi="Garamond" w:cs="Garamond"/>
          <w:spacing w:val="1"/>
          <w:sz w:val="24"/>
          <w:szCs w:val="24"/>
        </w:rPr>
        <w:t>e</w:t>
      </w:r>
      <w:r w:rsidR="00D653C5" w:rsidRPr="00D653C5">
        <w:rPr>
          <w:rFonts w:ascii="Garamond" w:eastAsia="Garamond" w:hAnsi="Garamond" w:cs="Garamond"/>
          <w:sz w:val="24"/>
          <w:szCs w:val="24"/>
        </w:rPr>
        <w:t>r or</w:t>
      </w:r>
      <w:r w:rsidR="00D653C5" w:rsidRPr="00D653C5">
        <w:rPr>
          <w:rFonts w:ascii="Garamond" w:eastAsia="Garamond" w:hAnsi="Garamond" w:cs="Garamond"/>
          <w:spacing w:val="-2"/>
          <w:sz w:val="24"/>
          <w:szCs w:val="24"/>
        </w:rPr>
        <w:t xml:space="preserve"> </w:t>
      </w:r>
      <w:r w:rsidR="00D653C5" w:rsidRPr="00D653C5">
        <w:rPr>
          <w:rFonts w:ascii="Garamond" w:eastAsia="Garamond" w:hAnsi="Garamond" w:cs="Garamond"/>
          <w:spacing w:val="1"/>
          <w:sz w:val="24"/>
          <w:szCs w:val="24"/>
        </w:rPr>
        <w:t>ca</w:t>
      </w:r>
      <w:r w:rsidR="00D653C5" w:rsidRPr="00D653C5">
        <w:rPr>
          <w:rFonts w:ascii="Garamond" w:eastAsia="Garamond" w:hAnsi="Garamond" w:cs="Garamond"/>
          <w:sz w:val="24"/>
          <w:szCs w:val="24"/>
        </w:rPr>
        <w:t>r</w:t>
      </w:r>
      <w:r w:rsidR="00D653C5" w:rsidRPr="00D653C5">
        <w:rPr>
          <w:rFonts w:ascii="Garamond" w:eastAsia="Garamond" w:hAnsi="Garamond" w:cs="Garamond"/>
          <w:spacing w:val="-2"/>
          <w:sz w:val="24"/>
          <w:szCs w:val="24"/>
        </w:rPr>
        <w:t>r</w:t>
      </w:r>
      <w:r w:rsidR="00D653C5" w:rsidRPr="00D653C5">
        <w:rPr>
          <w:rFonts w:ascii="Garamond" w:eastAsia="Garamond" w:hAnsi="Garamond" w:cs="Garamond"/>
          <w:sz w:val="24"/>
          <w:szCs w:val="24"/>
        </w:rPr>
        <w:t>i</w:t>
      </w:r>
      <w:r w:rsidR="00D653C5" w:rsidRPr="00D653C5">
        <w:rPr>
          <w:rFonts w:ascii="Garamond" w:eastAsia="Garamond" w:hAnsi="Garamond" w:cs="Garamond"/>
          <w:spacing w:val="1"/>
          <w:sz w:val="24"/>
          <w:szCs w:val="24"/>
        </w:rPr>
        <w:t>e</w:t>
      </w:r>
      <w:r w:rsidR="00D653C5" w:rsidRPr="00D653C5">
        <w:rPr>
          <w:rFonts w:ascii="Garamond" w:eastAsia="Garamond" w:hAnsi="Garamond" w:cs="Garamond"/>
          <w:sz w:val="24"/>
          <w:szCs w:val="24"/>
        </w:rPr>
        <w:t xml:space="preserve">r </w:t>
      </w:r>
      <w:r w:rsidR="00D653C5" w:rsidRPr="00D653C5">
        <w:rPr>
          <w:rFonts w:ascii="Garamond" w:eastAsia="Garamond" w:hAnsi="Garamond" w:cs="Garamond"/>
          <w:spacing w:val="-2"/>
          <w:sz w:val="24"/>
          <w:szCs w:val="24"/>
        </w:rPr>
        <w:t>s</w:t>
      </w:r>
      <w:r w:rsidR="00D653C5" w:rsidRPr="00D653C5">
        <w:rPr>
          <w:rFonts w:ascii="Garamond" w:eastAsia="Garamond" w:hAnsi="Garamond" w:cs="Garamond"/>
          <w:sz w:val="24"/>
          <w:szCs w:val="24"/>
        </w:rPr>
        <w:t>ubmit</w:t>
      </w:r>
      <w:r w:rsidR="00D653C5" w:rsidRPr="00D653C5">
        <w:rPr>
          <w:rFonts w:ascii="Garamond" w:eastAsia="Garamond" w:hAnsi="Garamond" w:cs="Garamond"/>
          <w:spacing w:val="-1"/>
          <w:sz w:val="24"/>
          <w:szCs w:val="24"/>
        </w:rPr>
        <w:t>t</w:t>
      </w:r>
      <w:r w:rsidR="00D653C5" w:rsidRPr="00D653C5">
        <w:rPr>
          <w:rFonts w:ascii="Garamond" w:eastAsia="Garamond" w:hAnsi="Garamond" w:cs="Garamond"/>
          <w:sz w:val="24"/>
          <w:szCs w:val="24"/>
        </w:rPr>
        <w:t>ing the file.</w:t>
      </w:r>
    </w:p>
    <w:p w14:paraId="5FC18CC1" w14:textId="77777777" w:rsidR="00D653C5" w:rsidRDefault="00D653C5" w:rsidP="00D653C5">
      <w:pPr>
        <w:spacing w:before="37" w:line="276" w:lineRule="auto"/>
        <w:rPr>
          <w:rFonts w:ascii="Garamond" w:eastAsia="Garamond" w:hAnsi="Garamond" w:cs="Garamond"/>
          <w:spacing w:val="1"/>
          <w:sz w:val="24"/>
          <w:szCs w:val="24"/>
          <w:u w:val="single" w:color="000000"/>
        </w:rPr>
      </w:pPr>
    </w:p>
    <w:p w14:paraId="1F41C073" w14:textId="49CFEA9D" w:rsidR="00D653C5" w:rsidRPr="00D653C5" w:rsidRDefault="00B04723" w:rsidP="00D653C5">
      <w:pPr>
        <w:spacing w:before="37" w:line="276" w:lineRule="auto"/>
        <w:rPr>
          <w:rFonts w:ascii="Garamond" w:eastAsia="Garamond" w:hAnsi="Garamond" w:cs="Garamond"/>
          <w:sz w:val="24"/>
          <w:szCs w:val="24"/>
        </w:rPr>
      </w:pPr>
      <w:r w:rsidRPr="00475158">
        <w:rPr>
          <w:rFonts w:ascii="Garamond" w:eastAsia="Garamond" w:hAnsi="Garamond" w:cs="Garamond"/>
          <w:b/>
          <w:spacing w:val="1"/>
          <w:sz w:val="24"/>
          <w:szCs w:val="24"/>
          <w:u w:val="single" w:color="000000"/>
        </w:rPr>
        <w:t xml:space="preserve">Field #DR002: </w:t>
      </w:r>
      <w:r w:rsidR="00D653C5" w:rsidRPr="00475158">
        <w:rPr>
          <w:rFonts w:ascii="Garamond" w:eastAsia="Garamond" w:hAnsi="Garamond" w:cs="Garamond"/>
          <w:b/>
          <w:spacing w:val="1"/>
          <w:sz w:val="24"/>
          <w:szCs w:val="24"/>
          <w:u w:val="single" w:color="000000"/>
        </w:rPr>
        <w:t>Payer Name:</w:t>
      </w:r>
      <w:r w:rsidR="00D653C5" w:rsidRPr="00D653C5">
        <w:rPr>
          <w:rFonts w:ascii="Garamond" w:eastAsia="Garamond" w:hAnsi="Garamond" w:cs="Garamond"/>
          <w:spacing w:val="1"/>
          <w:sz w:val="24"/>
          <w:szCs w:val="24"/>
          <w:u w:color="000000"/>
        </w:rPr>
        <w:t xml:space="preserve"> The name of the payer or carrier submitting the file.</w:t>
      </w:r>
    </w:p>
    <w:p w14:paraId="3880CAAD" w14:textId="77777777" w:rsidR="00D653C5" w:rsidRDefault="00D653C5" w:rsidP="00382CD2">
      <w:pPr>
        <w:pStyle w:val="ListParagraph"/>
        <w:spacing w:line="276" w:lineRule="auto"/>
        <w:ind w:left="0" w:right="399"/>
        <w:rPr>
          <w:rFonts w:ascii="Garamond" w:eastAsia="Garamond" w:hAnsi="Garamond" w:cs="Garamond"/>
          <w:spacing w:val="-1"/>
          <w:sz w:val="24"/>
          <w:szCs w:val="24"/>
          <w:u w:val="single"/>
        </w:rPr>
      </w:pPr>
    </w:p>
    <w:p w14:paraId="3FEC32F4" w14:textId="558E7BAD" w:rsidR="00D653C5" w:rsidRDefault="00B04723" w:rsidP="00382CD2">
      <w:pPr>
        <w:pStyle w:val="ListParagraph"/>
        <w:spacing w:line="276" w:lineRule="auto"/>
        <w:ind w:left="0"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 xml:space="preserve">Field #DR003: </w:t>
      </w:r>
      <w:r w:rsidR="00D653C5" w:rsidRPr="00475158">
        <w:rPr>
          <w:rFonts w:ascii="Garamond" w:eastAsia="Garamond" w:hAnsi="Garamond" w:cs="Garamond"/>
          <w:b/>
          <w:spacing w:val="-1"/>
          <w:sz w:val="24"/>
          <w:szCs w:val="24"/>
          <w:u w:val="single"/>
        </w:rPr>
        <w:t>Insurance Category</w:t>
      </w:r>
      <w:r w:rsidR="008A1951" w:rsidRPr="00475158">
        <w:rPr>
          <w:rFonts w:ascii="Garamond" w:eastAsia="Garamond" w:hAnsi="Garamond" w:cs="Garamond"/>
          <w:b/>
          <w:spacing w:val="-1"/>
          <w:sz w:val="24"/>
          <w:szCs w:val="24"/>
          <w:u w:val="single"/>
        </w:rPr>
        <w:t>:</w:t>
      </w:r>
      <w:r w:rsidR="008A1951">
        <w:rPr>
          <w:rFonts w:ascii="Garamond" w:eastAsia="Garamond" w:hAnsi="Garamond" w:cs="Garamond"/>
          <w:spacing w:val="-1"/>
          <w:sz w:val="24"/>
          <w:szCs w:val="24"/>
        </w:rPr>
        <w:t xml:space="preserve"> </w:t>
      </w:r>
      <w:r w:rsidR="00D653C5" w:rsidRPr="00D653C5">
        <w:rPr>
          <w:rFonts w:ascii="Garamond" w:eastAsia="Garamond" w:hAnsi="Garamond" w:cs="Garamond"/>
          <w:spacing w:val="-1"/>
          <w:sz w:val="24"/>
          <w:szCs w:val="24"/>
        </w:rPr>
        <w:t xml:space="preserve">The insurance category that is being reported. Payers shall report for all insurance categories for which they have business. </w:t>
      </w:r>
      <w:r w:rsidR="008F7079">
        <w:rPr>
          <w:rFonts w:ascii="Garamond" w:eastAsia="Garamond" w:hAnsi="Garamond" w:cs="Garamond"/>
          <w:spacing w:val="-1"/>
          <w:sz w:val="24"/>
          <w:szCs w:val="24"/>
        </w:rPr>
        <w:t>Payers reporting under the “Other” category will be asked in quality assurance to identify the type of insurance reflected in this category.</w:t>
      </w:r>
      <w:r w:rsidR="00D921F2">
        <w:rPr>
          <w:rFonts w:ascii="Garamond" w:eastAsia="Garamond" w:hAnsi="Garamond" w:cs="Garamond"/>
          <w:spacing w:val="-1"/>
          <w:sz w:val="24"/>
          <w:szCs w:val="24"/>
        </w:rPr>
        <w:t xml:space="preserve"> </w:t>
      </w:r>
      <w:r w:rsidR="00D921F2" w:rsidRPr="00905D4B">
        <w:rPr>
          <w:rFonts w:ascii="Garamond" w:eastAsia="Garamond" w:hAnsi="Garamond" w:cs="Garamond"/>
          <w:spacing w:val="-1"/>
          <w:sz w:val="24"/>
          <w:szCs w:val="24"/>
        </w:rPr>
        <w:t xml:space="preserve">Note the </w:t>
      </w:r>
      <w:r w:rsidR="00E826B4">
        <w:rPr>
          <w:rFonts w:ascii="Garamond" w:eastAsia="Garamond" w:hAnsi="Garamond" w:cs="Garamond"/>
          <w:spacing w:val="-1"/>
          <w:sz w:val="24"/>
          <w:szCs w:val="24"/>
        </w:rPr>
        <w:t>E</w:t>
      </w:r>
      <w:r w:rsidR="00D921F2" w:rsidRPr="00905D4B">
        <w:rPr>
          <w:rFonts w:ascii="Garamond" w:eastAsia="Garamond" w:hAnsi="Garamond" w:cs="Garamond"/>
          <w:spacing w:val="-1"/>
          <w:sz w:val="24"/>
          <w:szCs w:val="24"/>
        </w:rPr>
        <w:t xml:space="preserve">xcel template includes a </w:t>
      </w:r>
      <w:proofErr w:type="gramStart"/>
      <w:r w:rsidR="00D921F2" w:rsidRPr="00905D4B">
        <w:rPr>
          <w:rFonts w:ascii="Garamond" w:eastAsia="Garamond" w:hAnsi="Garamond" w:cs="Garamond"/>
          <w:spacing w:val="-1"/>
          <w:sz w:val="24"/>
          <w:szCs w:val="24"/>
        </w:rPr>
        <w:t>drop down</w:t>
      </w:r>
      <w:proofErr w:type="gramEnd"/>
      <w:r w:rsidR="00D921F2" w:rsidRPr="00905D4B">
        <w:rPr>
          <w:rFonts w:ascii="Garamond" w:eastAsia="Garamond" w:hAnsi="Garamond" w:cs="Garamond"/>
          <w:spacing w:val="-1"/>
          <w:sz w:val="24"/>
          <w:szCs w:val="24"/>
        </w:rPr>
        <w:t xml:space="preserve"> menu and will only allow the insurance categories shown in the table below.</w:t>
      </w:r>
    </w:p>
    <w:p w14:paraId="478F6501" w14:textId="77777777" w:rsidR="00AA32B4" w:rsidRDefault="00AA32B4" w:rsidP="00382CD2">
      <w:pPr>
        <w:pStyle w:val="ListParagraph"/>
        <w:spacing w:line="276" w:lineRule="auto"/>
        <w:ind w:left="0" w:right="399"/>
        <w:rPr>
          <w:rFonts w:ascii="Garamond" w:eastAsia="Garamond" w:hAnsi="Garamond" w:cs="Garamond"/>
          <w:spacing w:val="-1"/>
          <w:sz w:val="24"/>
          <w:szCs w:val="24"/>
        </w:rPr>
      </w:pPr>
    </w:p>
    <w:tbl>
      <w:tblPr>
        <w:tblStyle w:val="TableGrid"/>
        <w:tblW w:w="0" w:type="auto"/>
        <w:tblInd w:w="108" w:type="dxa"/>
        <w:tblLook w:val="04A0" w:firstRow="1" w:lastRow="0" w:firstColumn="1" w:lastColumn="0" w:noHBand="0" w:noVBand="1"/>
      </w:tblPr>
      <w:tblGrid>
        <w:gridCol w:w="5562"/>
      </w:tblGrid>
      <w:tr w:rsidR="00D653C5" w:rsidRPr="0086261C" w14:paraId="227A72D2" w14:textId="77777777" w:rsidTr="00D653C5">
        <w:trPr>
          <w:trHeight w:val="405"/>
          <w:tblHeader/>
        </w:trPr>
        <w:tc>
          <w:tcPr>
            <w:tcW w:w="5562" w:type="dxa"/>
            <w:vAlign w:val="center"/>
          </w:tcPr>
          <w:p w14:paraId="2F491A15" w14:textId="77777777" w:rsidR="00D653C5" w:rsidRPr="0086261C" w:rsidRDefault="00D653C5" w:rsidP="00285787">
            <w:pPr>
              <w:spacing w:line="276" w:lineRule="auto"/>
              <w:ind w:right="208"/>
              <w:rPr>
                <w:rFonts w:ascii="Garamond" w:eastAsia="Garamond" w:hAnsi="Garamond" w:cs="Garamond"/>
                <w:b/>
                <w:sz w:val="24"/>
                <w:szCs w:val="24"/>
              </w:rPr>
            </w:pPr>
            <w:r>
              <w:rPr>
                <w:rFonts w:ascii="Garamond" w:eastAsia="Garamond" w:hAnsi="Garamond" w:cs="Garamond"/>
                <w:b/>
                <w:sz w:val="24"/>
                <w:szCs w:val="24"/>
              </w:rPr>
              <w:t>Insurance Category</w:t>
            </w:r>
          </w:p>
        </w:tc>
      </w:tr>
      <w:tr w:rsidR="00D653C5" w:rsidRPr="0086261C" w14:paraId="0F38AE21" w14:textId="77777777" w:rsidTr="00D653C5">
        <w:trPr>
          <w:trHeight w:val="405"/>
        </w:trPr>
        <w:tc>
          <w:tcPr>
            <w:tcW w:w="5562" w:type="dxa"/>
            <w:vAlign w:val="center"/>
          </w:tcPr>
          <w:p w14:paraId="4E9397F0" w14:textId="77777777" w:rsidR="00D653C5" w:rsidRPr="0086261C" w:rsidRDefault="00D653C5" w:rsidP="00285787">
            <w:pPr>
              <w:spacing w:line="276" w:lineRule="auto"/>
              <w:ind w:right="208"/>
              <w:rPr>
                <w:rFonts w:ascii="Garamond" w:eastAsia="Garamond" w:hAnsi="Garamond" w:cs="Garamond"/>
                <w:sz w:val="24"/>
                <w:szCs w:val="24"/>
              </w:rPr>
            </w:pPr>
            <w:r w:rsidRPr="0086261C">
              <w:rPr>
                <w:rFonts w:ascii="Garamond" w:eastAsia="Garamond" w:hAnsi="Garamond" w:cs="Garamond"/>
                <w:sz w:val="24"/>
                <w:szCs w:val="24"/>
              </w:rPr>
              <w:t>Commercial</w:t>
            </w:r>
          </w:p>
        </w:tc>
      </w:tr>
      <w:tr w:rsidR="00D653C5" w:rsidRPr="0086261C" w14:paraId="2C415E4F" w14:textId="77777777" w:rsidTr="00D653C5">
        <w:trPr>
          <w:trHeight w:val="405"/>
        </w:trPr>
        <w:tc>
          <w:tcPr>
            <w:tcW w:w="5562" w:type="dxa"/>
            <w:vAlign w:val="center"/>
          </w:tcPr>
          <w:p w14:paraId="0C7CD699" w14:textId="77777777" w:rsidR="00D653C5" w:rsidRPr="0086261C" w:rsidRDefault="00D653C5" w:rsidP="00285787">
            <w:pPr>
              <w:spacing w:line="276" w:lineRule="auto"/>
              <w:ind w:right="208"/>
              <w:rPr>
                <w:rFonts w:ascii="Garamond" w:eastAsia="Garamond" w:hAnsi="Garamond" w:cs="Garamond"/>
                <w:sz w:val="24"/>
                <w:szCs w:val="24"/>
              </w:rPr>
            </w:pPr>
            <w:r w:rsidRPr="0086261C">
              <w:rPr>
                <w:rFonts w:ascii="Garamond" w:eastAsia="Garamond" w:hAnsi="Garamond" w:cs="Garamond"/>
                <w:sz w:val="24"/>
                <w:szCs w:val="24"/>
              </w:rPr>
              <w:t>Medicare Advantage</w:t>
            </w:r>
          </w:p>
        </w:tc>
      </w:tr>
      <w:tr w:rsidR="002A29E9" w:rsidRPr="0086261C" w14:paraId="40C71FBF" w14:textId="77777777" w:rsidTr="00D653C5">
        <w:trPr>
          <w:trHeight w:val="405"/>
        </w:trPr>
        <w:tc>
          <w:tcPr>
            <w:tcW w:w="5562" w:type="dxa"/>
            <w:vAlign w:val="center"/>
          </w:tcPr>
          <w:p w14:paraId="62CBD56A" w14:textId="77777777" w:rsidR="002A29E9" w:rsidRPr="0086261C" w:rsidRDefault="002A29E9" w:rsidP="00285787">
            <w:pPr>
              <w:spacing w:line="276" w:lineRule="auto"/>
              <w:ind w:right="208"/>
              <w:rPr>
                <w:rFonts w:ascii="Garamond" w:eastAsia="Garamond" w:hAnsi="Garamond" w:cs="Garamond"/>
                <w:sz w:val="24"/>
                <w:szCs w:val="24"/>
              </w:rPr>
            </w:pPr>
            <w:r>
              <w:rPr>
                <w:rFonts w:ascii="Garamond" w:eastAsia="Garamond" w:hAnsi="Garamond" w:cs="Garamond"/>
                <w:sz w:val="24"/>
                <w:szCs w:val="24"/>
              </w:rPr>
              <w:t>Standalone Medicare Prescription Drug Plan</w:t>
            </w:r>
          </w:p>
        </w:tc>
      </w:tr>
      <w:tr w:rsidR="00D653C5" w:rsidRPr="0086261C" w14:paraId="1E098942" w14:textId="77777777" w:rsidTr="00D653C5">
        <w:trPr>
          <w:trHeight w:val="405"/>
        </w:trPr>
        <w:tc>
          <w:tcPr>
            <w:tcW w:w="5562" w:type="dxa"/>
            <w:vAlign w:val="center"/>
          </w:tcPr>
          <w:p w14:paraId="3219ACDE" w14:textId="7E77F936" w:rsidR="00D653C5" w:rsidRPr="0086261C" w:rsidRDefault="00473261" w:rsidP="00285787">
            <w:pPr>
              <w:spacing w:line="276" w:lineRule="auto"/>
              <w:ind w:right="208"/>
              <w:rPr>
                <w:rFonts w:ascii="Garamond" w:eastAsia="Garamond" w:hAnsi="Garamond" w:cs="Garamond"/>
                <w:sz w:val="24"/>
                <w:szCs w:val="24"/>
              </w:rPr>
            </w:pPr>
            <w:r>
              <w:rPr>
                <w:rFonts w:ascii="Garamond" w:eastAsia="Garamond" w:hAnsi="Garamond" w:cs="Garamond"/>
                <w:sz w:val="24"/>
                <w:szCs w:val="24"/>
              </w:rPr>
              <w:t>Medicaid</w:t>
            </w:r>
          </w:p>
        </w:tc>
      </w:tr>
      <w:tr w:rsidR="00D653C5" w:rsidRPr="0086261C" w14:paraId="236CFF2B" w14:textId="77777777" w:rsidTr="00D653C5">
        <w:trPr>
          <w:trHeight w:val="405"/>
        </w:trPr>
        <w:tc>
          <w:tcPr>
            <w:tcW w:w="5562" w:type="dxa"/>
            <w:vAlign w:val="center"/>
          </w:tcPr>
          <w:p w14:paraId="6EE35CD3" w14:textId="77777777" w:rsidR="00D653C5" w:rsidRPr="0086261C" w:rsidRDefault="00D653C5" w:rsidP="00285787">
            <w:pPr>
              <w:spacing w:line="276" w:lineRule="auto"/>
              <w:ind w:right="208"/>
              <w:rPr>
                <w:rFonts w:ascii="Garamond" w:eastAsia="Garamond" w:hAnsi="Garamond" w:cs="Garamond"/>
                <w:sz w:val="24"/>
                <w:szCs w:val="24"/>
              </w:rPr>
            </w:pPr>
            <w:r>
              <w:rPr>
                <w:rFonts w:ascii="Garamond" w:eastAsia="Garamond" w:hAnsi="Garamond" w:cs="Garamond"/>
                <w:sz w:val="24"/>
                <w:szCs w:val="24"/>
              </w:rPr>
              <w:t>Senior Care Options (SCO)</w:t>
            </w:r>
          </w:p>
        </w:tc>
      </w:tr>
      <w:tr w:rsidR="00D653C5" w:rsidRPr="0086261C" w14:paraId="54F51AC0" w14:textId="77777777" w:rsidTr="00D653C5">
        <w:trPr>
          <w:trHeight w:val="405"/>
        </w:trPr>
        <w:tc>
          <w:tcPr>
            <w:tcW w:w="5562" w:type="dxa"/>
            <w:vAlign w:val="center"/>
          </w:tcPr>
          <w:p w14:paraId="2785D97B" w14:textId="77777777" w:rsidR="00D653C5" w:rsidRPr="0086261C" w:rsidRDefault="00D653C5" w:rsidP="00285787">
            <w:pPr>
              <w:spacing w:line="276" w:lineRule="auto"/>
              <w:ind w:right="208"/>
              <w:rPr>
                <w:rFonts w:ascii="Garamond" w:eastAsia="Garamond" w:hAnsi="Garamond" w:cs="Garamond"/>
                <w:sz w:val="24"/>
                <w:szCs w:val="24"/>
              </w:rPr>
            </w:pPr>
            <w:r>
              <w:rPr>
                <w:rFonts w:ascii="Garamond" w:eastAsia="Garamond" w:hAnsi="Garamond" w:cs="Garamond"/>
                <w:sz w:val="24"/>
                <w:szCs w:val="24"/>
              </w:rPr>
              <w:t>One Care</w:t>
            </w:r>
          </w:p>
        </w:tc>
      </w:tr>
      <w:tr w:rsidR="00D653C5" w:rsidRPr="0086261C" w14:paraId="35E15B22" w14:textId="77777777" w:rsidTr="00D653C5">
        <w:trPr>
          <w:trHeight w:val="405"/>
        </w:trPr>
        <w:tc>
          <w:tcPr>
            <w:tcW w:w="5562" w:type="dxa"/>
            <w:vAlign w:val="center"/>
          </w:tcPr>
          <w:p w14:paraId="5A101423" w14:textId="77777777" w:rsidR="00D653C5" w:rsidRDefault="00D653C5" w:rsidP="00285787">
            <w:pPr>
              <w:spacing w:line="276" w:lineRule="auto"/>
              <w:ind w:right="208"/>
              <w:rPr>
                <w:rFonts w:ascii="Garamond" w:eastAsia="Garamond" w:hAnsi="Garamond" w:cs="Garamond"/>
                <w:sz w:val="24"/>
                <w:szCs w:val="24"/>
              </w:rPr>
            </w:pPr>
            <w:r w:rsidRPr="009C0609">
              <w:rPr>
                <w:rFonts w:ascii="Garamond" w:eastAsia="Garamond" w:hAnsi="Garamond" w:cs="Garamond"/>
                <w:sz w:val="24"/>
                <w:szCs w:val="24"/>
              </w:rPr>
              <w:t>Program of All-Inclusive Care for the Elderly</w:t>
            </w:r>
            <w:r>
              <w:rPr>
                <w:rFonts w:ascii="Garamond" w:eastAsia="Garamond" w:hAnsi="Garamond" w:cs="Garamond"/>
                <w:sz w:val="24"/>
                <w:szCs w:val="24"/>
              </w:rPr>
              <w:t xml:space="preserve"> (PACE)</w:t>
            </w:r>
          </w:p>
        </w:tc>
      </w:tr>
      <w:tr w:rsidR="00D653C5" w:rsidRPr="0086261C" w14:paraId="29D33272" w14:textId="77777777" w:rsidTr="00D653C5">
        <w:trPr>
          <w:trHeight w:val="405"/>
        </w:trPr>
        <w:tc>
          <w:tcPr>
            <w:tcW w:w="5562" w:type="dxa"/>
            <w:vAlign w:val="center"/>
          </w:tcPr>
          <w:p w14:paraId="2171E7B8" w14:textId="77777777" w:rsidR="00D653C5" w:rsidRPr="0086261C" w:rsidRDefault="00D653C5" w:rsidP="006117D5">
            <w:pPr>
              <w:spacing w:line="276" w:lineRule="auto"/>
              <w:ind w:right="208"/>
              <w:rPr>
                <w:rFonts w:ascii="Garamond" w:eastAsia="Garamond" w:hAnsi="Garamond" w:cs="Garamond"/>
                <w:sz w:val="24"/>
                <w:szCs w:val="24"/>
              </w:rPr>
            </w:pPr>
            <w:r w:rsidRPr="0086261C">
              <w:rPr>
                <w:rFonts w:ascii="Garamond" w:eastAsia="Garamond" w:hAnsi="Garamond" w:cs="Garamond"/>
                <w:sz w:val="24"/>
                <w:szCs w:val="24"/>
              </w:rPr>
              <w:t>Other</w:t>
            </w:r>
            <w:r w:rsidRPr="00F95FF6">
              <w:rPr>
                <w:rFonts w:ascii="Garamond" w:eastAsia="Calibri" w:hAnsi="Garamond" w:cs="Calibri"/>
                <w:color w:val="000000"/>
                <w:sz w:val="22"/>
              </w:rPr>
              <w:t xml:space="preserve"> </w:t>
            </w:r>
          </w:p>
        </w:tc>
      </w:tr>
    </w:tbl>
    <w:p w14:paraId="26430686" w14:textId="11E8279D" w:rsidR="00D653C5" w:rsidRDefault="00D653C5" w:rsidP="00155EBA">
      <w:pPr>
        <w:pStyle w:val="ListParagraph"/>
        <w:spacing w:line="276" w:lineRule="auto"/>
        <w:ind w:left="0" w:right="403"/>
        <w:rPr>
          <w:rFonts w:ascii="Garamond" w:eastAsia="Garamond" w:hAnsi="Garamond" w:cs="Garamond"/>
          <w:sz w:val="24"/>
          <w:szCs w:val="24"/>
        </w:rPr>
      </w:pPr>
    </w:p>
    <w:p w14:paraId="12445AF3" w14:textId="285EC905" w:rsidR="00B04723" w:rsidRDefault="00B04723" w:rsidP="00155EBA">
      <w:pPr>
        <w:pStyle w:val="ListParagraph"/>
        <w:spacing w:line="276" w:lineRule="auto"/>
        <w:ind w:left="0" w:right="403"/>
        <w:rPr>
          <w:rFonts w:ascii="Garamond" w:eastAsia="Garamond" w:hAnsi="Garamond" w:cs="Garamond"/>
          <w:sz w:val="24"/>
          <w:szCs w:val="24"/>
        </w:rPr>
      </w:pPr>
      <w:r w:rsidRPr="764B3A8F">
        <w:rPr>
          <w:rFonts w:ascii="Garamond" w:eastAsia="Garamond" w:hAnsi="Garamond" w:cs="Garamond"/>
          <w:b/>
          <w:bCs/>
          <w:sz w:val="24"/>
          <w:szCs w:val="24"/>
          <w:u w:val="single"/>
        </w:rPr>
        <w:t>Field #DR004: Calendar Year</w:t>
      </w:r>
      <w:r w:rsidRPr="764B3A8F">
        <w:rPr>
          <w:rFonts w:ascii="Garamond" w:eastAsia="Garamond" w:hAnsi="Garamond" w:cs="Garamond"/>
          <w:b/>
          <w:bCs/>
          <w:sz w:val="24"/>
          <w:szCs w:val="24"/>
        </w:rPr>
        <w:t>:</w:t>
      </w:r>
      <w:r w:rsidRPr="764B3A8F">
        <w:rPr>
          <w:rFonts w:ascii="Garamond" w:eastAsia="Garamond" w:hAnsi="Garamond" w:cs="Garamond"/>
          <w:sz w:val="24"/>
          <w:szCs w:val="24"/>
        </w:rPr>
        <w:t xml:space="preserve">  The payer must report whether data is for </w:t>
      </w:r>
      <w:r w:rsidR="005408E4" w:rsidRPr="764B3A8F">
        <w:rPr>
          <w:rFonts w:ascii="Garamond" w:eastAsia="Garamond" w:hAnsi="Garamond" w:cs="Garamond"/>
          <w:sz w:val="24"/>
          <w:szCs w:val="24"/>
        </w:rPr>
        <w:t xml:space="preserve">CY </w:t>
      </w:r>
      <w:r w:rsidR="00336834">
        <w:rPr>
          <w:rFonts w:ascii="Garamond" w:eastAsia="Garamond" w:hAnsi="Garamond" w:cs="Garamond"/>
          <w:sz w:val="24"/>
          <w:szCs w:val="24"/>
        </w:rPr>
        <w:t>2</w:t>
      </w:r>
      <w:r w:rsidR="00041879">
        <w:rPr>
          <w:rFonts w:ascii="Garamond" w:eastAsia="Garamond" w:hAnsi="Garamond" w:cs="Garamond"/>
          <w:sz w:val="24"/>
          <w:szCs w:val="24"/>
        </w:rPr>
        <w:t>1</w:t>
      </w:r>
      <w:r w:rsidR="005408E4" w:rsidRPr="764B3A8F">
        <w:rPr>
          <w:rFonts w:ascii="Garamond" w:eastAsia="Garamond" w:hAnsi="Garamond" w:cs="Garamond"/>
          <w:sz w:val="24"/>
          <w:szCs w:val="24"/>
        </w:rPr>
        <w:t xml:space="preserve">, </w:t>
      </w:r>
      <w:r w:rsidR="00CE2A20" w:rsidRPr="764B3A8F">
        <w:rPr>
          <w:rFonts w:ascii="Garamond" w:eastAsia="Garamond" w:hAnsi="Garamond" w:cs="Garamond"/>
          <w:sz w:val="24"/>
          <w:szCs w:val="24"/>
        </w:rPr>
        <w:t>2</w:t>
      </w:r>
      <w:r w:rsidR="00041879">
        <w:rPr>
          <w:rFonts w:ascii="Garamond" w:eastAsia="Garamond" w:hAnsi="Garamond" w:cs="Garamond"/>
          <w:sz w:val="24"/>
          <w:szCs w:val="24"/>
        </w:rPr>
        <w:t>2</w:t>
      </w:r>
      <w:r w:rsidR="00CE2A20" w:rsidRPr="764B3A8F">
        <w:rPr>
          <w:rFonts w:ascii="Garamond" w:eastAsia="Garamond" w:hAnsi="Garamond" w:cs="Garamond"/>
          <w:sz w:val="24"/>
          <w:szCs w:val="24"/>
        </w:rPr>
        <w:t>,</w:t>
      </w:r>
      <w:r w:rsidR="004A004E" w:rsidRPr="764B3A8F">
        <w:rPr>
          <w:rFonts w:ascii="Garamond" w:eastAsia="Garamond" w:hAnsi="Garamond" w:cs="Garamond"/>
          <w:sz w:val="24"/>
          <w:szCs w:val="24"/>
        </w:rPr>
        <w:t xml:space="preserve"> </w:t>
      </w:r>
      <w:r w:rsidRPr="764B3A8F">
        <w:rPr>
          <w:rFonts w:ascii="Garamond" w:eastAsia="Garamond" w:hAnsi="Garamond" w:cs="Garamond"/>
          <w:sz w:val="24"/>
          <w:szCs w:val="24"/>
        </w:rPr>
        <w:t xml:space="preserve">or </w:t>
      </w:r>
      <w:r w:rsidR="00CE2A20" w:rsidRPr="764B3A8F">
        <w:rPr>
          <w:rFonts w:ascii="Garamond" w:eastAsia="Garamond" w:hAnsi="Garamond" w:cs="Garamond"/>
          <w:sz w:val="24"/>
          <w:szCs w:val="24"/>
        </w:rPr>
        <w:t>2</w:t>
      </w:r>
      <w:r w:rsidR="00041879">
        <w:rPr>
          <w:rFonts w:ascii="Garamond" w:eastAsia="Garamond" w:hAnsi="Garamond" w:cs="Garamond"/>
          <w:sz w:val="24"/>
          <w:szCs w:val="24"/>
        </w:rPr>
        <w:t>3</w:t>
      </w:r>
      <w:r w:rsidRPr="764B3A8F">
        <w:rPr>
          <w:rFonts w:ascii="Garamond" w:eastAsia="Garamond" w:hAnsi="Garamond" w:cs="Garamond"/>
          <w:sz w:val="24"/>
          <w:szCs w:val="24"/>
        </w:rPr>
        <w:t xml:space="preserve">.  The </w:t>
      </w:r>
      <w:r w:rsidR="00E826B4" w:rsidRPr="764B3A8F">
        <w:rPr>
          <w:rFonts w:ascii="Garamond" w:eastAsia="Garamond" w:hAnsi="Garamond" w:cs="Garamond"/>
          <w:sz w:val="24"/>
          <w:szCs w:val="24"/>
        </w:rPr>
        <w:t>E</w:t>
      </w:r>
      <w:r w:rsidRPr="764B3A8F">
        <w:rPr>
          <w:rFonts w:ascii="Garamond" w:eastAsia="Garamond" w:hAnsi="Garamond" w:cs="Garamond"/>
          <w:sz w:val="24"/>
          <w:szCs w:val="24"/>
        </w:rPr>
        <w:t xml:space="preserve">xcel template will include a </w:t>
      </w:r>
      <w:proofErr w:type="gramStart"/>
      <w:r w:rsidRPr="764B3A8F">
        <w:rPr>
          <w:rFonts w:ascii="Garamond" w:eastAsia="Garamond" w:hAnsi="Garamond" w:cs="Garamond"/>
          <w:sz w:val="24"/>
          <w:szCs w:val="24"/>
        </w:rPr>
        <w:t>drop down</w:t>
      </w:r>
      <w:proofErr w:type="gramEnd"/>
      <w:r w:rsidRPr="764B3A8F">
        <w:rPr>
          <w:rFonts w:ascii="Garamond" w:eastAsia="Garamond" w:hAnsi="Garamond" w:cs="Garamond"/>
          <w:sz w:val="24"/>
          <w:szCs w:val="24"/>
        </w:rPr>
        <w:t xml:space="preserve"> menu and will only allow these years to be reported.</w:t>
      </w:r>
    </w:p>
    <w:p w14:paraId="59675C65" w14:textId="77777777" w:rsidR="00B04723" w:rsidRDefault="00B04723" w:rsidP="00155EBA">
      <w:pPr>
        <w:pStyle w:val="ListParagraph"/>
        <w:spacing w:line="276" w:lineRule="auto"/>
        <w:ind w:left="0" w:right="403"/>
        <w:rPr>
          <w:rFonts w:ascii="Garamond" w:eastAsia="Garamond" w:hAnsi="Garamond" w:cs="Garamond"/>
          <w:sz w:val="24"/>
          <w:szCs w:val="24"/>
        </w:rPr>
      </w:pPr>
    </w:p>
    <w:p w14:paraId="745E049D" w14:textId="0E9CF4A6" w:rsidR="00D653C5" w:rsidRDefault="00B04723" w:rsidP="00382CD2">
      <w:pPr>
        <w:pStyle w:val="ListParagraph"/>
        <w:spacing w:line="276" w:lineRule="auto"/>
        <w:ind w:left="0" w:right="399"/>
        <w:rPr>
          <w:rFonts w:ascii="Garamond" w:eastAsia="Garamond" w:hAnsi="Garamond" w:cs="Garamond"/>
          <w:sz w:val="24"/>
          <w:szCs w:val="24"/>
        </w:rPr>
      </w:pPr>
      <w:r w:rsidRPr="00475158">
        <w:rPr>
          <w:rFonts w:ascii="Garamond" w:eastAsia="Garamond" w:hAnsi="Garamond" w:cs="Garamond"/>
          <w:b/>
          <w:sz w:val="24"/>
          <w:szCs w:val="24"/>
          <w:u w:val="single"/>
        </w:rPr>
        <w:t xml:space="preserve">Field # DR005: </w:t>
      </w:r>
      <w:r w:rsidR="00D653C5" w:rsidRPr="00475158">
        <w:rPr>
          <w:rFonts w:ascii="Garamond" w:eastAsia="Garamond" w:hAnsi="Garamond" w:cs="Garamond"/>
          <w:b/>
          <w:sz w:val="24"/>
          <w:szCs w:val="24"/>
          <w:u w:val="single"/>
        </w:rPr>
        <w:t>Member Population:</w:t>
      </w:r>
      <w:r w:rsidR="00D653C5">
        <w:rPr>
          <w:rFonts w:ascii="Garamond" w:eastAsia="Garamond" w:hAnsi="Garamond" w:cs="Garamond"/>
          <w:sz w:val="24"/>
          <w:szCs w:val="24"/>
        </w:rPr>
        <w:t xml:space="preserve"> </w:t>
      </w:r>
      <w:r w:rsidR="00D653C5" w:rsidRPr="00D653C5">
        <w:rPr>
          <w:rFonts w:ascii="Garamond" w:eastAsia="Garamond" w:hAnsi="Garamond" w:cs="Garamond"/>
          <w:spacing w:val="-1"/>
          <w:sz w:val="24"/>
          <w:szCs w:val="24"/>
        </w:rPr>
        <w:t xml:space="preserve">Payers must define the population of covered members for all data provided in this data filing as members </w:t>
      </w:r>
      <w:r w:rsidR="0077105C" w:rsidRPr="00905D4B">
        <w:rPr>
          <w:rFonts w:ascii="Garamond" w:eastAsia="Garamond" w:hAnsi="Garamond" w:cs="Garamond"/>
          <w:spacing w:val="-1"/>
          <w:sz w:val="24"/>
          <w:szCs w:val="24"/>
        </w:rPr>
        <w:t xml:space="preserve">that are </w:t>
      </w:r>
      <w:r w:rsidR="00D921F2" w:rsidRPr="00905D4B">
        <w:rPr>
          <w:rFonts w:ascii="Garamond" w:eastAsia="Garamond" w:hAnsi="Garamond" w:cs="Garamond"/>
          <w:spacing w:val="-1"/>
          <w:sz w:val="24"/>
          <w:szCs w:val="24"/>
        </w:rPr>
        <w:t>Massachusetts residents or</w:t>
      </w:r>
      <w:r w:rsidR="00D921F2">
        <w:rPr>
          <w:rFonts w:ascii="Garamond" w:eastAsia="Garamond" w:hAnsi="Garamond" w:cs="Garamond"/>
          <w:spacing w:val="-1"/>
          <w:sz w:val="24"/>
          <w:szCs w:val="24"/>
        </w:rPr>
        <w:t xml:space="preserve"> as members </w:t>
      </w:r>
      <w:r w:rsidR="0077105C" w:rsidRPr="00D653C5">
        <w:rPr>
          <w:rFonts w:ascii="Garamond" w:eastAsia="Garamond" w:hAnsi="Garamond" w:cs="Garamond"/>
          <w:spacing w:val="-1"/>
          <w:sz w:val="24"/>
          <w:szCs w:val="24"/>
        </w:rPr>
        <w:t xml:space="preserve">covered under policies </w:t>
      </w:r>
      <w:proofErr w:type="spellStart"/>
      <w:r w:rsidR="0077105C" w:rsidRPr="00D653C5">
        <w:rPr>
          <w:rFonts w:ascii="Garamond" w:eastAsia="Garamond" w:hAnsi="Garamond" w:cs="Garamond"/>
          <w:spacing w:val="-1"/>
          <w:sz w:val="24"/>
          <w:szCs w:val="24"/>
        </w:rPr>
        <w:t>sitused</w:t>
      </w:r>
      <w:proofErr w:type="spellEnd"/>
      <w:r w:rsidR="0077105C" w:rsidRPr="00D653C5">
        <w:rPr>
          <w:rFonts w:ascii="Garamond" w:eastAsia="Garamond" w:hAnsi="Garamond" w:cs="Garamond"/>
          <w:spacing w:val="-1"/>
          <w:sz w:val="24"/>
          <w:szCs w:val="24"/>
        </w:rPr>
        <w:t xml:space="preserve"> in the state of Massachusetts</w:t>
      </w:r>
      <w:r w:rsidR="00D921F2">
        <w:rPr>
          <w:rFonts w:ascii="Garamond" w:eastAsia="Garamond" w:hAnsi="Garamond" w:cs="Garamond"/>
          <w:spacing w:val="-1"/>
          <w:sz w:val="24"/>
          <w:szCs w:val="24"/>
        </w:rPr>
        <w:t xml:space="preserve">.   </w:t>
      </w:r>
      <w:r w:rsidR="00D653C5" w:rsidRPr="00D653C5">
        <w:rPr>
          <w:rFonts w:ascii="Garamond" w:eastAsia="Garamond" w:hAnsi="Garamond" w:cs="Garamond"/>
          <w:spacing w:val="-1"/>
          <w:sz w:val="24"/>
          <w:szCs w:val="24"/>
        </w:rPr>
        <w:t xml:space="preserve">If payers are not able to report data solely for </w:t>
      </w:r>
      <w:r w:rsidR="002F66EC">
        <w:rPr>
          <w:rFonts w:ascii="Garamond" w:eastAsia="Garamond" w:hAnsi="Garamond" w:cs="Garamond"/>
          <w:spacing w:val="-1"/>
          <w:sz w:val="24"/>
          <w:szCs w:val="24"/>
        </w:rPr>
        <w:t xml:space="preserve">one of </w:t>
      </w:r>
      <w:r w:rsidR="0077105C">
        <w:rPr>
          <w:rFonts w:ascii="Garamond" w:eastAsia="Garamond" w:hAnsi="Garamond" w:cs="Garamond"/>
          <w:spacing w:val="-1"/>
          <w:sz w:val="24"/>
          <w:szCs w:val="24"/>
        </w:rPr>
        <w:t>th</w:t>
      </w:r>
      <w:r w:rsidR="00D921F2">
        <w:rPr>
          <w:rFonts w:ascii="Garamond" w:eastAsia="Garamond" w:hAnsi="Garamond" w:cs="Garamond"/>
          <w:spacing w:val="-1"/>
          <w:sz w:val="24"/>
          <w:szCs w:val="24"/>
        </w:rPr>
        <w:t>ese</w:t>
      </w:r>
      <w:r w:rsidR="0077105C">
        <w:rPr>
          <w:rFonts w:ascii="Garamond" w:eastAsia="Garamond" w:hAnsi="Garamond" w:cs="Garamond"/>
          <w:spacing w:val="-1"/>
          <w:sz w:val="24"/>
          <w:szCs w:val="24"/>
        </w:rPr>
        <w:t xml:space="preserve"> population</w:t>
      </w:r>
      <w:r w:rsidR="00D921F2">
        <w:rPr>
          <w:rFonts w:ascii="Garamond" w:eastAsia="Garamond" w:hAnsi="Garamond" w:cs="Garamond"/>
          <w:spacing w:val="-1"/>
          <w:sz w:val="24"/>
          <w:szCs w:val="24"/>
        </w:rPr>
        <w:t>s</w:t>
      </w:r>
      <w:r w:rsidR="00D653C5" w:rsidRPr="00D653C5">
        <w:rPr>
          <w:rFonts w:ascii="Garamond" w:eastAsia="Garamond" w:hAnsi="Garamond" w:cs="Garamond"/>
          <w:spacing w:val="-1"/>
          <w:sz w:val="24"/>
          <w:szCs w:val="24"/>
        </w:rPr>
        <w:t xml:space="preserve">, they must </w:t>
      </w:r>
      <w:r w:rsidR="00204562">
        <w:rPr>
          <w:rFonts w:ascii="Garamond" w:eastAsia="Garamond" w:hAnsi="Garamond" w:cs="Garamond"/>
          <w:spacing w:val="-1"/>
          <w:sz w:val="24"/>
          <w:szCs w:val="24"/>
        </w:rPr>
        <w:t xml:space="preserve">notify CHIA in writing (email notification is </w:t>
      </w:r>
      <w:r w:rsidR="00204562">
        <w:rPr>
          <w:rFonts w:ascii="Garamond" w:eastAsia="Garamond" w:hAnsi="Garamond" w:cs="Garamond"/>
          <w:spacing w:val="-1"/>
          <w:sz w:val="24"/>
          <w:szCs w:val="24"/>
        </w:rPr>
        <w:lastRenderedPageBreak/>
        <w:t xml:space="preserve">sufficient) and </w:t>
      </w:r>
      <w:r w:rsidR="00D653C5" w:rsidRPr="00D653C5">
        <w:rPr>
          <w:rFonts w:ascii="Garamond" w:eastAsia="Garamond" w:hAnsi="Garamond" w:cs="Garamond"/>
          <w:spacing w:val="-1"/>
          <w:sz w:val="24"/>
          <w:szCs w:val="24"/>
        </w:rPr>
        <w:t xml:space="preserve">propose a different member population definition for CHIA approval. Alternative populations may include but are not limited to all covered members. </w:t>
      </w:r>
      <w:r>
        <w:rPr>
          <w:rFonts w:ascii="Garamond" w:eastAsia="Garamond" w:hAnsi="Garamond" w:cs="Garamond"/>
          <w:spacing w:val="-1"/>
          <w:sz w:val="24"/>
          <w:szCs w:val="24"/>
        </w:rPr>
        <w:t xml:space="preserve">The </w:t>
      </w:r>
      <w:r w:rsidR="00E826B4">
        <w:rPr>
          <w:rFonts w:ascii="Garamond" w:eastAsia="Garamond" w:hAnsi="Garamond" w:cs="Garamond"/>
          <w:spacing w:val="-1"/>
          <w:sz w:val="24"/>
          <w:szCs w:val="24"/>
        </w:rPr>
        <w:t>E</w:t>
      </w:r>
      <w:r>
        <w:rPr>
          <w:rFonts w:ascii="Garamond" w:eastAsia="Garamond" w:hAnsi="Garamond" w:cs="Garamond"/>
          <w:spacing w:val="-1"/>
          <w:sz w:val="24"/>
          <w:szCs w:val="24"/>
        </w:rPr>
        <w:t xml:space="preserve">xcel template includes a drop- down menu which allows the insurer to choose either MA Resident or MA Situs.  </w:t>
      </w:r>
      <w:r w:rsidR="00D653C5" w:rsidRPr="00D653C5">
        <w:rPr>
          <w:rFonts w:ascii="Garamond" w:eastAsia="Garamond" w:hAnsi="Garamond" w:cs="Garamond"/>
          <w:spacing w:val="-1"/>
          <w:sz w:val="24"/>
          <w:szCs w:val="24"/>
        </w:rPr>
        <w:t xml:space="preserve">Payers should only include information pertaining to members for which they are the primary </w:t>
      </w:r>
      <w:proofErr w:type="gramStart"/>
      <w:r w:rsidR="00D653C5" w:rsidRPr="00D653C5">
        <w:rPr>
          <w:rFonts w:ascii="Garamond" w:eastAsia="Garamond" w:hAnsi="Garamond" w:cs="Garamond"/>
          <w:spacing w:val="-1"/>
          <w:sz w:val="24"/>
          <w:szCs w:val="24"/>
        </w:rPr>
        <w:t>payer, and</w:t>
      </w:r>
      <w:proofErr w:type="gramEnd"/>
      <w:r w:rsidR="00D653C5" w:rsidRPr="00D653C5">
        <w:rPr>
          <w:rFonts w:ascii="Garamond" w:eastAsia="Garamond" w:hAnsi="Garamond" w:cs="Garamond"/>
          <w:spacing w:val="-1"/>
          <w:sz w:val="24"/>
          <w:szCs w:val="24"/>
        </w:rPr>
        <w:t xml:space="preserve"> exclude information for members for which they were the secondary or tertiary payer. </w:t>
      </w:r>
    </w:p>
    <w:p w14:paraId="55E3F53E" w14:textId="77777777" w:rsidR="00D653C5" w:rsidRDefault="00D653C5" w:rsidP="00155EBA">
      <w:pPr>
        <w:pStyle w:val="ListParagraph"/>
        <w:spacing w:line="276" w:lineRule="auto"/>
        <w:ind w:left="0" w:right="403"/>
        <w:rPr>
          <w:rFonts w:ascii="Garamond" w:eastAsia="Garamond" w:hAnsi="Garamond" w:cs="Garamond"/>
          <w:sz w:val="24"/>
          <w:szCs w:val="24"/>
        </w:rPr>
      </w:pPr>
    </w:p>
    <w:p w14:paraId="25442F41" w14:textId="1C6E780A" w:rsidR="00D653C5" w:rsidRDefault="00B04723" w:rsidP="00382CD2">
      <w:pPr>
        <w:pStyle w:val="ListParagraph"/>
        <w:spacing w:line="276" w:lineRule="auto"/>
        <w:ind w:left="0" w:right="399"/>
        <w:rPr>
          <w:rFonts w:ascii="Garamond" w:eastAsia="Garamond" w:hAnsi="Garamond" w:cs="Garamond"/>
          <w:spacing w:val="-1"/>
          <w:sz w:val="24"/>
          <w:szCs w:val="24"/>
        </w:rPr>
      </w:pPr>
      <w:r w:rsidRPr="00475158">
        <w:rPr>
          <w:rFonts w:ascii="Garamond" w:eastAsia="Garamond" w:hAnsi="Garamond" w:cs="Garamond"/>
          <w:b/>
          <w:sz w:val="24"/>
          <w:szCs w:val="24"/>
          <w:u w:val="single"/>
        </w:rPr>
        <w:t xml:space="preserve">Field #DR006: </w:t>
      </w:r>
      <w:r w:rsidR="00D653C5" w:rsidRPr="00475158">
        <w:rPr>
          <w:rFonts w:ascii="Garamond" w:eastAsia="Garamond" w:hAnsi="Garamond" w:cs="Garamond"/>
          <w:b/>
          <w:sz w:val="24"/>
          <w:szCs w:val="24"/>
          <w:u w:val="single"/>
        </w:rPr>
        <w:t>Member Months</w:t>
      </w:r>
      <w:r w:rsidR="004A004E">
        <w:rPr>
          <w:rFonts w:ascii="Garamond" w:eastAsia="Garamond" w:hAnsi="Garamond" w:cs="Garamond"/>
          <w:b/>
          <w:sz w:val="24"/>
          <w:szCs w:val="24"/>
          <w:u w:val="single"/>
        </w:rPr>
        <w:t xml:space="preserve"> (Pharmacy Benefit)</w:t>
      </w:r>
      <w:r w:rsidR="00D653C5" w:rsidRPr="00475158">
        <w:rPr>
          <w:rFonts w:ascii="Garamond" w:eastAsia="Garamond" w:hAnsi="Garamond" w:cs="Garamond"/>
          <w:b/>
          <w:sz w:val="24"/>
          <w:szCs w:val="24"/>
          <w:u w:val="single"/>
        </w:rPr>
        <w:t>:</w:t>
      </w:r>
      <w:r w:rsidR="00D653C5">
        <w:rPr>
          <w:rFonts w:ascii="Garamond" w:eastAsia="Garamond" w:hAnsi="Garamond" w:cs="Garamond"/>
          <w:sz w:val="24"/>
          <w:szCs w:val="24"/>
        </w:rPr>
        <w:t xml:space="preserve"> </w:t>
      </w:r>
      <w:r w:rsidR="00D653C5" w:rsidRPr="00D653C5">
        <w:rPr>
          <w:rFonts w:ascii="Garamond" w:eastAsia="Garamond" w:hAnsi="Garamond" w:cs="Garamond"/>
          <w:spacing w:val="-1"/>
          <w:sz w:val="24"/>
          <w:szCs w:val="24"/>
        </w:rPr>
        <w:t xml:space="preserve">The number of members receiving primary health insurance coverage by a plan over the specified </w:t>
      </w:r>
      <w:proofErr w:type="gramStart"/>
      <w:r w:rsidR="00D653C5" w:rsidRPr="00D653C5">
        <w:rPr>
          <w:rFonts w:ascii="Garamond" w:eastAsia="Garamond" w:hAnsi="Garamond" w:cs="Garamond"/>
          <w:spacing w:val="-1"/>
          <w:sz w:val="24"/>
          <w:szCs w:val="24"/>
        </w:rPr>
        <w:t>period of time</w:t>
      </w:r>
      <w:proofErr w:type="gramEnd"/>
      <w:r w:rsidR="00D653C5" w:rsidRPr="00D653C5">
        <w:rPr>
          <w:rFonts w:ascii="Garamond" w:eastAsia="Garamond" w:hAnsi="Garamond" w:cs="Garamond"/>
          <w:spacing w:val="-1"/>
          <w:sz w:val="24"/>
          <w:szCs w:val="24"/>
        </w:rPr>
        <w:t xml:space="preserve"> expressed in months of membership. The member months provided in this field should correspond to the patient population identified in Member Population. All members in the defined member population must be counted in the member month value. There is no threshold for reporting based on the total member months </w:t>
      </w:r>
      <w:proofErr w:type="gramStart"/>
      <w:r w:rsidR="00D653C5" w:rsidRPr="00D653C5">
        <w:rPr>
          <w:rFonts w:ascii="Garamond" w:eastAsia="Garamond" w:hAnsi="Garamond" w:cs="Garamond"/>
          <w:spacing w:val="-1"/>
          <w:sz w:val="24"/>
          <w:szCs w:val="24"/>
        </w:rPr>
        <w:t>in a given</w:t>
      </w:r>
      <w:proofErr w:type="gramEnd"/>
      <w:r w:rsidR="00D653C5" w:rsidRPr="00D653C5">
        <w:rPr>
          <w:rFonts w:ascii="Garamond" w:eastAsia="Garamond" w:hAnsi="Garamond" w:cs="Garamond"/>
          <w:spacing w:val="-1"/>
          <w:sz w:val="24"/>
          <w:szCs w:val="24"/>
        </w:rPr>
        <w:t xml:space="preserve"> member population or insurance category.</w:t>
      </w:r>
    </w:p>
    <w:p w14:paraId="43D5A163" w14:textId="77777777" w:rsidR="001136D8" w:rsidRPr="001136D8" w:rsidRDefault="001136D8" w:rsidP="001136D8">
      <w:pPr>
        <w:pStyle w:val="ListParagraph"/>
        <w:spacing w:line="276" w:lineRule="auto"/>
        <w:ind w:right="399"/>
        <w:rPr>
          <w:rFonts w:ascii="Garamond" w:eastAsia="Garamond" w:hAnsi="Garamond" w:cs="Garamond"/>
          <w:sz w:val="24"/>
          <w:szCs w:val="24"/>
        </w:rPr>
      </w:pPr>
    </w:p>
    <w:p w14:paraId="28B2F92F" w14:textId="113AEA3B" w:rsidR="00D653C5" w:rsidRDefault="004A004E" w:rsidP="00382CD2">
      <w:pPr>
        <w:pStyle w:val="ListParagraph"/>
        <w:spacing w:line="276" w:lineRule="auto"/>
        <w:ind w:left="0" w:right="399"/>
        <w:rPr>
          <w:rFonts w:ascii="Garamond" w:eastAsia="Garamond" w:hAnsi="Garamond" w:cs="Garamond"/>
          <w:sz w:val="24"/>
          <w:szCs w:val="24"/>
        </w:rPr>
      </w:pPr>
      <w:r w:rsidRPr="004A004E">
        <w:rPr>
          <w:rFonts w:ascii="Garamond" w:eastAsia="Garamond" w:hAnsi="Garamond" w:cs="Garamond"/>
          <w:sz w:val="24"/>
          <w:szCs w:val="24"/>
        </w:rPr>
        <w:t>Please note that payers should only report on those members who have a pharmacy benefit.   Any members who do not have a pharmacy benefit for a payer should be excluded from this data reporting</w:t>
      </w:r>
    </w:p>
    <w:p w14:paraId="1C3898E6" w14:textId="77777777" w:rsidR="004A004E" w:rsidRDefault="004A004E" w:rsidP="00382CD2">
      <w:pPr>
        <w:pStyle w:val="ListParagraph"/>
        <w:spacing w:line="276" w:lineRule="auto"/>
        <w:ind w:left="0" w:right="399"/>
        <w:rPr>
          <w:rFonts w:ascii="Garamond" w:eastAsia="Garamond" w:hAnsi="Garamond" w:cs="Garamond"/>
          <w:sz w:val="24"/>
          <w:szCs w:val="24"/>
        </w:rPr>
      </w:pPr>
    </w:p>
    <w:p w14:paraId="4A52C096" w14:textId="4D065936" w:rsidR="00282A6C" w:rsidRDefault="00282A6C" w:rsidP="00382CD2">
      <w:pPr>
        <w:pStyle w:val="ListParagraph"/>
        <w:spacing w:line="276" w:lineRule="auto"/>
        <w:ind w:left="0" w:right="399"/>
        <w:rPr>
          <w:rFonts w:ascii="Garamond" w:eastAsia="Garamond" w:hAnsi="Garamond" w:cs="Garamond"/>
          <w:sz w:val="24"/>
          <w:szCs w:val="24"/>
          <w:u w:val="single"/>
        </w:rPr>
      </w:pPr>
      <w:r w:rsidRPr="00475158">
        <w:rPr>
          <w:rFonts w:ascii="Garamond" w:eastAsia="Garamond" w:hAnsi="Garamond" w:cs="Garamond"/>
          <w:b/>
          <w:sz w:val="24"/>
          <w:szCs w:val="24"/>
          <w:u w:val="single"/>
        </w:rPr>
        <w:t xml:space="preserve">Field #DR007: </w:t>
      </w:r>
      <w:r w:rsidR="00504E48" w:rsidRPr="00475158">
        <w:rPr>
          <w:rFonts w:ascii="Garamond" w:eastAsia="Garamond" w:hAnsi="Garamond" w:cs="Garamond"/>
          <w:b/>
          <w:sz w:val="24"/>
          <w:szCs w:val="24"/>
          <w:u w:val="single"/>
        </w:rPr>
        <w:t xml:space="preserve">Gross </w:t>
      </w:r>
      <w:r w:rsidRPr="00475158">
        <w:rPr>
          <w:rFonts w:ascii="Garamond" w:eastAsia="Garamond" w:hAnsi="Garamond" w:cs="Garamond"/>
          <w:b/>
          <w:sz w:val="24"/>
          <w:szCs w:val="24"/>
          <w:u w:val="single"/>
        </w:rPr>
        <w:t>Pharmacy Expenditure</w:t>
      </w:r>
      <w:r w:rsidR="00504E48" w:rsidRPr="00475158">
        <w:rPr>
          <w:rFonts w:ascii="Garamond" w:eastAsia="Garamond" w:hAnsi="Garamond" w:cs="Garamond"/>
          <w:b/>
          <w:sz w:val="24"/>
          <w:szCs w:val="24"/>
          <w:u w:val="single"/>
        </w:rPr>
        <w:t xml:space="preserve"> Amount</w:t>
      </w:r>
      <w:r w:rsidRPr="00475158">
        <w:rPr>
          <w:rFonts w:ascii="Garamond" w:eastAsia="Garamond" w:hAnsi="Garamond" w:cs="Garamond"/>
          <w:b/>
          <w:sz w:val="24"/>
          <w:szCs w:val="24"/>
          <w:u w:val="single"/>
        </w:rPr>
        <w:t>:</w:t>
      </w:r>
      <w:r w:rsidR="00905D4B" w:rsidRPr="00475158">
        <w:rPr>
          <w:rFonts w:ascii="Garamond" w:eastAsia="Garamond" w:hAnsi="Garamond" w:cs="Garamond"/>
          <w:b/>
          <w:sz w:val="24"/>
          <w:szCs w:val="24"/>
          <w:u w:val="single"/>
        </w:rPr>
        <w:t xml:space="preserve"> Total:</w:t>
      </w:r>
      <w:r w:rsidR="00905D4B">
        <w:rPr>
          <w:rFonts w:ascii="Garamond" w:eastAsia="Garamond" w:hAnsi="Garamond" w:cs="Garamond"/>
          <w:sz w:val="24"/>
          <w:szCs w:val="24"/>
          <w:u w:val="single"/>
        </w:rPr>
        <w:t xml:space="preserve"> </w:t>
      </w:r>
      <w:r w:rsidR="00DB3498">
        <w:rPr>
          <w:rFonts w:ascii="Garamond" w:eastAsia="Garamond" w:hAnsi="Garamond" w:cs="Garamond"/>
          <w:sz w:val="24"/>
          <w:szCs w:val="24"/>
          <w:u w:val="single"/>
        </w:rPr>
        <w:t xml:space="preserve"> </w:t>
      </w:r>
      <w:r w:rsidRPr="00905D4B">
        <w:rPr>
          <w:rFonts w:ascii="Garamond" w:eastAsia="Garamond" w:hAnsi="Garamond" w:cs="Garamond"/>
          <w:sz w:val="24"/>
          <w:szCs w:val="24"/>
        </w:rPr>
        <w:t xml:space="preserve">Total allowed incurred pharmacy claims for the requested population and calendar year.  Pharmacy claims should only include those claims administered under the pharmacy benefit.  </w:t>
      </w:r>
      <w:r w:rsidR="004B0A24" w:rsidRPr="00905D4B">
        <w:rPr>
          <w:rFonts w:ascii="Garamond" w:eastAsia="Garamond" w:hAnsi="Garamond" w:cs="Garamond"/>
          <w:sz w:val="24"/>
          <w:szCs w:val="24"/>
        </w:rPr>
        <w:t xml:space="preserve">In addition, this field should include member cost sharing.  The effects of rebates and Medicare coverage gap discounts should not be reflected in this field.  </w:t>
      </w:r>
      <w:r w:rsidRPr="00905D4B">
        <w:rPr>
          <w:rFonts w:ascii="Garamond" w:eastAsia="Garamond" w:hAnsi="Garamond" w:cs="Garamond"/>
          <w:sz w:val="24"/>
          <w:szCs w:val="24"/>
        </w:rPr>
        <w:t xml:space="preserve">  That is, pharmacy expenditures </w:t>
      </w:r>
      <w:r w:rsidR="004B0A24" w:rsidRPr="00905D4B">
        <w:rPr>
          <w:rFonts w:ascii="Garamond" w:eastAsia="Garamond" w:hAnsi="Garamond" w:cs="Garamond"/>
          <w:sz w:val="24"/>
          <w:szCs w:val="24"/>
        </w:rPr>
        <w:t>must</w:t>
      </w:r>
      <w:r w:rsidRPr="00905D4B">
        <w:rPr>
          <w:rFonts w:ascii="Garamond" w:eastAsia="Garamond" w:hAnsi="Garamond" w:cs="Garamond"/>
          <w:sz w:val="24"/>
          <w:szCs w:val="24"/>
        </w:rPr>
        <w:t xml:space="preserve"> be “grossed up” for pharmacy rebates</w:t>
      </w:r>
      <w:r w:rsidR="009F517F">
        <w:rPr>
          <w:rFonts w:ascii="Garamond" w:eastAsia="Garamond" w:hAnsi="Garamond" w:cs="Garamond"/>
          <w:sz w:val="24"/>
          <w:szCs w:val="24"/>
        </w:rPr>
        <w:t xml:space="preserve"> (including point of sale rebates)</w:t>
      </w:r>
      <w:r w:rsidR="00D669BD" w:rsidRPr="00905D4B">
        <w:rPr>
          <w:rFonts w:ascii="Garamond" w:eastAsia="Garamond" w:hAnsi="Garamond" w:cs="Garamond"/>
          <w:sz w:val="24"/>
          <w:szCs w:val="24"/>
        </w:rPr>
        <w:t xml:space="preserve"> and Medicare coverage gap discounts</w:t>
      </w:r>
      <w:r w:rsidRPr="00905D4B">
        <w:rPr>
          <w:rFonts w:ascii="Garamond" w:eastAsia="Garamond" w:hAnsi="Garamond" w:cs="Garamond"/>
          <w:sz w:val="24"/>
          <w:szCs w:val="24"/>
        </w:rPr>
        <w:t>.  To calculate member &amp; insurer pharmacy liability</w:t>
      </w:r>
      <w:r w:rsidR="00905D4B">
        <w:rPr>
          <w:rFonts w:ascii="Garamond" w:eastAsia="Garamond" w:hAnsi="Garamond" w:cs="Garamond"/>
          <w:sz w:val="24"/>
          <w:szCs w:val="24"/>
        </w:rPr>
        <w:t xml:space="preserve"> (“net pharmacy claims”)</w:t>
      </w:r>
      <w:r w:rsidRPr="00905D4B">
        <w:rPr>
          <w:rFonts w:ascii="Garamond" w:eastAsia="Garamond" w:hAnsi="Garamond" w:cs="Garamond"/>
          <w:sz w:val="24"/>
          <w:szCs w:val="24"/>
        </w:rPr>
        <w:t xml:space="preserve">, CHIA will subtract the reported pharmacy rebates </w:t>
      </w:r>
      <w:r w:rsidR="00D669BD" w:rsidRPr="00905D4B">
        <w:rPr>
          <w:rFonts w:ascii="Garamond" w:eastAsia="Garamond" w:hAnsi="Garamond" w:cs="Garamond"/>
          <w:sz w:val="24"/>
          <w:szCs w:val="24"/>
        </w:rPr>
        <w:t xml:space="preserve">and Medicare coverage gap discounts </w:t>
      </w:r>
      <w:r w:rsidRPr="00905D4B">
        <w:rPr>
          <w:rFonts w:ascii="Garamond" w:eastAsia="Garamond" w:hAnsi="Garamond" w:cs="Garamond"/>
          <w:sz w:val="24"/>
          <w:szCs w:val="24"/>
        </w:rPr>
        <w:t xml:space="preserve">from </w:t>
      </w:r>
      <w:r w:rsidR="0077452D">
        <w:rPr>
          <w:rFonts w:ascii="Garamond" w:eastAsia="Garamond" w:hAnsi="Garamond" w:cs="Garamond"/>
          <w:sz w:val="24"/>
          <w:szCs w:val="24"/>
        </w:rPr>
        <w:t>this field</w:t>
      </w:r>
      <w:r w:rsidR="00D669BD" w:rsidRPr="00905D4B">
        <w:rPr>
          <w:rFonts w:ascii="Garamond" w:eastAsia="Garamond" w:hAnsi="Garamond" w:cs="Garamond"/>
          <w:sz w:val="24"/>
          <w:szCs w:val="24"/>
        </w:rPr>
        <w:t>.</w:t>
      </w:r>
    </w:p>
    <w:p w14:paraId="0653A972" w14:textId="77777777" w:rsidR="00133515" w:rsidRDefault="00133515" w:rsidP="00382CD2">
      <w:pPr>
        <w:pStyle w:val="ListParagraph"/>
        <w:spacing w:line="276" w:lineRule="auto"/>
        <w:ind w:left="0" w:right="399"/>
        <w:rPr>
          <w:rFonts w:ascii="Garamond" w:eastAsia="Garamond" w:hAnsi="Garamond" w:cs="Garamond"/>
          <w:sz w:val="24"/>
          <w:szCs w:val="24"/>
          <w:u w:val="single"/>
        </w:rPr>
      </w:pPr>
    </w:p>
    <w:p w14:paraId="0E555176" w14:textId="628149D8" w:rsidR="000E3FEA" w:rsidRPr="000E3FEA" w:rsidRDefault="00D669BD" w:rsidP="00285787">
      <w:pPr>
        <w:spacing w:line="276" w:lineRule="auto"/>
        <w:ind w:right="399"/>
        <w:rPr>
          <w:rFonts w:ascii="Garamond" w:eastAsia="Garamond" w:hAnsi="Garamond" w:cs="Garamond"/>
          <w:sz w:val="24"/>
          <w:szCs w:val="24"/>
        </w:rPr>
      </w:pPr>
      <w:r w:rsidRPr="00475158">
        <w:rPr>
          <w:rFonts w:ascii="Garamond" w:eastAsia="Garamond" w:hAnsi="Garamond" w:cs="Garamond"/>
          <w:b/>
          <w:sz w:val="24"/>
          <w:szCs w:val="24"/>
          <w:u w:val="single"/>
        </w:rPr>
        <w:t xml:space="preserve">Field #DR008: </w:t>
      </w:r>
      <w:r w:rsidR="00DB3498" w:rsidRPr="00475158">
        <w:rPr>
          <w:rFonts w:ascii="Garamond" w:eastAsia="Garamond" w:hAnsi="Garamond" w:cs="Garamond"/>
          <w:b/>
          <w:sz w:val="24"/>
          <w:szCs w:val="24"/>
          <w:u w:val="single"/>
        </w:rPr>
        <w:t xml:space="preserve">Gross </w:t>
      </w:r>
      <w:r w:rsidRPr="00475158">
        <w:rPr>
          <w:rFonts w:ascii="Garamond" w:eastAsia="Garamond" w:hAnsi="Garamond" w:cs="Garamond"/>
          <w:b/>
          <w:sz w:val="24"/>
          <w:szCs w:val="24"/>
          <w:u w:val="single"/>
        </w:rPr>
        <w:t xml:space="preserve">Pharmacy Expenditure Amount: </w:t>
      </w:r>
      <w:r w:rsidR="000E3FEA" w:rsidRPr="00475158">
        <w:rPr>
          <w:rFonts w:ascii="Garamond" w:eastAsia="Garamond" w:hAnsi="Garamond" w:cs="Garamond"/>
          <w:b/>
          <w:sz w:val="24"/>
          <w:szCs w:val="24"/>
          <w:u w:val="single"/>
        </w:rPr>
        <w:t>Specialty Drug</w:t>
      </w:r>
      <w:r w:rsidRPr="00475158">
        <w:rPr>
          <w:rFonts w:ascii="Garamond" w:eastAsia="Garamond" w:hAnsi="Garamond" w:cs="Garamond"/>
          <w:b/>
          <w:sz w:val="24"/>
          <w:szCs w:val="24"/>
          <w:u w:val="single"/>
        </w:rPr>
        <w:t>s</w:t>
      </w:r>
      <w:r w:rsidR="000E3FEA" w:rsidRPr="00475158">
        <w:rPr>
          <w:rFonts w:ascii="Garamond" w:eastAsia="Garamond" w:hAnsi="Garamond" w:cs="Garamond"/>
          <w:b/>
          <w:sz w:val="24"/>
          <w:szCs w:val="24"/>
          <w:u w:val="single"/>
        </w:rPr>
        <w:t>:</w:t>
      </w:r>
      <w:r w:rsidR="000E3FEA">
        <w:rPr>
          <w:rFonts w:ascii="Garamond" w:eastAsia="Garamond" w:hAnsi="Garamond" w:cs="Garamond"/>
          <w:sz w:val="24"/>
          <w:szCs w:val="24"/>
        </w:rPr>
        <w:t xml:space="preserve"> </w:t>
      </w:r>
      <w:r w:rsidR="000E3FEA" w:rsidRPr="00627B65">
        <w:rPr>
          <w:rFonts w:ascii="Garamond" w:eastAsia="Garamond" w:hAnsi="Garamond" w:cs="Garamond"/>
          <w:spacing w:val="-1"/>
          <w:sz w:val="24"/>
          <w:szCs w:val="24"/>
        </w:rPr>
        <w:t xml:space="preserve">A drug defined as a </w:t>
      </w:r>
      <w:r w:rsidR="000E3FEA">
        <w:rPr>
          <w:rFonts w:ascii="Garamond" w:eastAsia="Garamond" w:hAnsi="Garamond" w:cs="Garamond"/>
          <w:spacing w:val="-1"/>
          <w:sz w:val="24"/>
          <w:szCs w:val="24"/>
        </w:rPr>
        <w:t>specialty</w:t>
      </w:r>
      <w:r w:rsidR="000E3FEA" w:rsidRPr="00627B65">
        <w:rPr>
          <w:rFonts w:ascii="Garamond" w:eastAsia="Garamond" w:hAnsi="Garamond" w:cs="Garamond"/>
          <w:spacing w:val="-1"/>
          <w:sz w:val="24"/>
          <w:szCs w:val="24"/>
        </w:rPr>
        <w:t xml:space="preserve"> drug under the terms of a </w:t>
      </w:r>
      <w:proofErr w:type="spellStart"/>
      <w:r w:rsidR="000E3FEA" w:rsidRPr="00627B65">
        <w:rPr>
          <w:rFonts w:ascii="Garamond" w:eastAsia="Garamond" w:hAnsi="Garamond" w:cs="Garamond"/>
          <w:spacing w:val="-1"/>
          <w:sz w:val="24"/>
          <w:szCs w:val="24"/>
        </w:rPr>
        <w:t>payer's</w:t>
      </w:r>
      <w:proofErr w:type="spellEnd"/>
      <w:r w:rsidR="000E3FEA" w:rsidRPr="00627B65">
        <w:rPr>
          <w:rFonts w:ascii="Garamond" w:eastAsia="Garamond" w:hAnsi="Garamond" w:cs="Garamond"/>
          <w:spacing w:val="-1"/>
          <w:sz w:val="24"/>
          <w:szCs w:val="24"/>
        </w:rPr>
        <w:t xml:space="preserve"> contract with its PBM.</w:t>
      </w:r>
      <w:r w:rsidR="00D00A23">
        <w:rPr>
          <w:rFonts w:ascii="Garamond" w:eastAsia="Garamond" w:hAnsi="Garamond" w:cs="Garamond"/>
          <w:spacing w:val="-1"/>
          <w:sz w:val="24"/>
          <w:szCs w:val="24"/>
        </w:rPr>
        <w:t xml:space="preserve"> Specialty drug expenditure and rebate amounts should be mutually exclusive from non-specialty brand drug and non-specialty generic drug expenditure and rebate amounts.</w:t>
      </w:r>
    </w:p>
    <w:p w14:paraId="7A22E30C" w14:textId="77777777" w:rsidR="000E3FEA" w:rsidRDefault="000E3FEA" w:rsidP="00285787">
      <w:pPr>
        <w:spacing w:line="276" w:lineRule="auto"/>
        <w:ind w:right="399"/>
        <w:rPr>
          <w:rFonts w:ascii="Garamond" w:eastAsia="Garamond" w:hAnsi="Garamond" w:cs="Garamond"/>
          <w:sz w:val="24"/>
          <w:szCs w:val="24"/>
          <w:u w:val="single"/>
        </w:rPr>
      </w:pPr>
    </w:p>
    <w:p w14:paraId="276D32A1" w14:textId="31330A09" w:rsidR="00285787" w:rsidRDefault="00D669BD" w:rsidP="00285787">
      <w:pPr>
        <w:spacing w:line="276" w:lineRule="auto"/>
        <w:ind w:right="399"/>
        <w:rPr>
          <w:rFonts w:ascii="Garamond" w:eastAsia="Garamond" w:hAnsi="Garamond" w:cs="Garamond"/>
          <w:spacing w:val="-1"/>
          <w:sz w:val="24"/>
          <w:szCs w:val="24"/>
        </w:rPr>
      </w:pPr>
      <w:r w:rsidRPr="00475158">
        <w:rPr>
          <w:rFonts w:ascii="Garamond" w:eastAsia="Garamond" w:hAnsi="Garamond" w:cs="Garamond"/>
          <w:b/>
          <w:sz w:val="24"/>
          <w:szCs w:val="24"/>
          <w:u w:val="single"/>
        </w:rPr>
        <w:t>Field #DR009:</w:t>
      </w:r>
      <w:r w:rsidR="00DB3498" w:rsidRPr="00475158">
        <w:rPr>
          <w:rFonts w:ascii="Garamond" w:eastAsia="Garamond" w:hAnsi="Garamond" w:cs="Garamond"/>
          <w:b/>
          <w:sz w:val="24"/>
          <w:szCs w:val="24"/>
          <w:u w:val="single"/>
        </w:rPr>
        <w:t xml:space="preserve"> Gross</w:t>
      </w:r>
      <w:r w:rsidRPr="00475158">
        <w:rPr>
          <w:rFonts w:ascii="Garamond" w:eastAsia="Garamond" w:hAnsi="Garamond" w:cs="Garamond"/>
          <w:b/>
          <w:sz w:val="24"/>
          <w:szCs w:val="24"/>
          <w:u w:val="single"/>
        </w:rPr>
        <w:t xml:space="preserve"> Pharmacy Expenditure Amount: </w:t>
      </w:r>
      <w:r w:rsidR="000E3FEA" w:rsidRPr="00475158">
        <w:rPr>
          <w:rFonts w:ascii="Garamond" w:eastAsia="Garamond" w:hAnsi="Garamond" w:cs="Garamond"/>
          <w:b/>
          <w:sz w:val="24"/>
          <w:szCs w:val="24"/>
          <w:u w:val="single"/>
        </w:rPr>
        <w:t xml:space="preserve">Non-Specialty </w:t>
      </w:r>
      <w:r w:rsidR="00627B65" w:rsidRPr="00475158">
        <w:rPr>
          <w:rFonts w:ascii="Garamond" w:eastAsia="Garamond" w:hAnsi="Garamond" w:cs="Garamond"/>
          <w:b/>
          <w:sz w:val="24"/>
          <w:szCs w:val="24"/>
          <w:u w:val="single"/>
        </w:rPr>
        <w:t>Brand Drug</w:t>
      </w:r>
      <w:r w:rsidRPr="00475158">
        <w:rPr>
          <w:rFonts w:ascii="Garamond" w:eastAsia="Garamond" w:hAnsi="Garamond" w:cs="Garamond"/>
          <w:b/>
          <w:sz w:val="24"/>
          <w:szCs w:val="24"/>
          <w:u w:val="single"/>
        </w:rPr>
        <w:t>s</w:t>
      </w:r>
      <w:r w:rsidR="00285787" w:rsidRPr="00475158">
        <w:rPr>
          <w:rFonts w:ascii="Garamond" w:eastAsia="Garamond" w:hAnsi="Garamond" w:cs="Garamond"/>
          <w:b/>
          <w:sz w:val="24"/>
          <w:szCs w:val="24"/>
          <w:u w:val="single"/>
        </w:rPr>
        <w:t>:</w:t>
      </w:r>
      <w:r w:rsidR="00285787" w:rsidRPr="00285787">
        <w:rPr>
          <w:rFonts w:ascii="Garamond" w:eastAsia="Garamond" w:hAnsi="Garamond" w:cs="Garamond"/>
          <w:sz w:val="24"/>
          <w:szCs w:val="24"/>
        </w:rPr>
        <w:t xml:space="preserve"> </w:t>
      </w:r>
      <w:r w:rsidR="00627B65" w:rsidRPr="00627B65">
        <w:rPr>
          <w:rFonts w:ascii="Garamond" w:eastAsia="Garamond" w:hAnsi="Garamond" w:cs="Garamond"/>
          <w:spacing w:val="-1"/>
          <w:sz w:val="24"/>
          <w:szCs w:val="24"/>
        </w:rPr>
        <w:t xml:space="preserve">A drug defined as a </w:t>
      </w:r>
      <w:r w:rsidR="000E3FEA">
        <w:rPr>
          <w:rFonts w:ascii="Garamond" w:eastAsia="Garamond" w:hAnsi="Garamond" w:cs="Garamond"/>
          <w:spacing w:val="-1"/>
          <w:sz w:val="24"/>
          <w:szCs w:val="24"/>
        </w:rPr>
        <w:t xml:space="preserve">non-specialty </w:t>
      </w:r>
      <w:r w:rsidR="00627B65" w:rsidRPr="00627B65">
        <w:rPr>
          <w:rFonts w:ascii="Garamond" w:eastAsia="Garamond" w:hAnsi="Garamond" w:cs="Garamond"/>
          <w:spacing w:val="-1"/>
          <w:sz w:val="24"/>
          <w:szCs w:val="24"/>
        </w:rPr>
        <w:t xml:space="preserve">brand drug under the terms of a </w:t>
      </w:r>
      <w:proofErr w:type="spellStart"/>
      <w:r w:rsidR="00627B65" w:rsidRPr="00627B65">
        <w:rPr>
          <w:rFonts w:ascii="Garamond" w:eastAsia="Garamond" w:hAnsi="Garamond" w:cs="Garamond"/>
          <w:spacing w:val="-1"/>
          <w:sz w:val="24"/>
          <w:szCs w:val="24"/>
        </w:rPr>
        <w:t>payer's</w:t>
      </w:r>
      <w:proofErr w:type="spellEnd"/>
      <w:r w:rsidR="00627B65" w:rsidRPr="00627B65">
        <w:rPr>
          <w:rFonts w:ascii="Garamond" w:eastAsia="Garamond" w:hAnsi="Garamond" w:cs="Garamond"/>
          <w:spacing w:val="-1"/>
          <w:sz w:val="24"/>
          <w:szCs w:val="24"/>
        </w:rPr>
        <w:t xml:space="preserve"> contract with its PBM.</w:t>
      </w:r>
      <w:r w:rsidR="00D00A23">
        <w:rPr>
          <w:rFonts w:ascii="Garamond" w:eastAsia="Garamond" w:hAnsi="Garamond" w:cs="Garamond"/>
          <w:spacing w:val="-1"/>
          <w:sz w:val="24"/>
          <w:szCs w:val="24"/>
        </w:rPr>
        <w:t xml:space="preserve"> Non-specialty brand drug expenditure and rebate amounts should be mutually exclusive from specialty drug and non-specialty generic drug expenditure and rebate amounts.</w:t>
      </w:r>
    </w:p>
    <w:p w14:paraId="233C1A4A" w14:textId="77777777" w:rsidR="00627B65" w:rsidRPr="00285787" w:rsidRDefault="00627B65" w:rsidP="00285787">
      <w:pPr>
        <w:spacing w:line="276" w:lineRule="auto"/>
        <w:ind w:right="399"/>
        <w:rPr>
          <w:rFonts w:ascii="Garamond" w:eastAsia="Garamond" w:hAnsi="Garamond" w:cs="Garamond"/>
          <w:spacing w:val="-1"/>
          <w:sz w:val="24"/>
          <w:szCs w:val="24"/>
        </w:rPr>
      </w:pPr>
    </w:p>
    <w:p w14:paraId="53C94D84" w14:textId="0E14D855" w:rsidR="00285787" w:rsidRDefault="00D669BD"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z w:val="24"/>
          <w:szCs w:val="24"/>
          <w:u w:val="single"/>
        </w:rPr>
        <w:t xml:space="preserve">Field #DR010: </w:t>
      </w:r>
      <w:r w:rsidR="00DB3498" w:rsidRPr="00475158">
        <w:rPr>
          <w:rFonts w:ascii="Garamond" w:eastAsia="Garamond" w:hAnsi="Garamond" w:cs="Garamond"/>
          <w:b/>
          <w:sz w:val="24"/>
          <w:szCs w:val="24"/>
          <w:u w:val="single"/>
        </w:rPr>
        <w:t xml:space="preserve">Gross </w:t>
      </w:r>
      <w:r w:rsidRPr="00475158">
        <w:rPr>
          <w:rFonts w:ascii="Garamond" w:eastAsia="Garamond" w:hAnsi="Garamond" w:cs="Garamond"/>
          <w:b/>
          <w:sz w:val="24"/>
          <w:szCs w:val="24"/>
          <w:u w:val="single"/>
        </w:rPr>
        <w:t xml:space="preserve">Pharmacy Expenditure Amount: </w:t>
      </w:r>
      <w:r w:rsidR="000E3FEA" w:rsidRPr="00475158">
        <w:rPr>
          <w:rFonts w:ascii="Garamond" w:eastAsia="Garamond" w:hAnsi="Garamond" w:cs="Garamond"/>
          <w:b/>
          <w:sz w:val="24"/>
          <w:szCs w:val="24"/>
          <w:u w:val="single"/>
        </w:rPr>
        <w:t xml:space="preserve">Non-Specialty </w:t>
      </w:r>
      <w:r w:rsidR="00627B65" w:rsidRPr="00475158">
        <w:rPr>
          <w:rFonts w:ascii="Garamond" w:eastAsia="Garamond" w:hAnsi="Garamond" w:cs="Garamond"/>
          <w:b/>
          <w:sz w:val="24"/>
          <w:szCs w:val="24"/>
          <w:u w:val="single"/>
        </w:rPr>
        <w:t>Generic Drug</w:t>
      </w:r>
      <w:r w:rsidRPr="00475158">
        <w:rPr>
          <w:rFonts w:ascii="Garamond" w:eastAsia="Garamond" w:hAnsi="Garamond" w:cs="Garamond"/>
          <w:b/>
          <w:sz w:val="24"/>
          <w:szCs w:val="24"/>
          <w:u w:val="single"/>
        </w:rPr>
        <w:t>s</w:t>
      </w:r>
      <w:r w:rsidR="00285787" w:rsidRPr="00475158">
        <w:rPr>
          <w:rFonts w:ascii="Garamond" w:eastAsia="Garamond" w:hAnsi="Garamond" w:cs="Garamond"/>
          <w:b/>
          <w:sz w:val="24"/>
          <w:szCs w:val="24"/>
          <w:u w:val="single"/>
        </w:rPr>
        <w:t>:</w:t>
      </w:r>
      <w:r w:rsidR="00285787" w:rsidRPr="00285787">
        <w:rPr>
          <w:rFonts w:ascii="Garamond" w:eastAsia="Garamond" w:hAnsi="Garamond" w:cs="Garamond"/>
          <w:sz w:val="24"/>
          <w:szCs w:val="24"/>
        </w:rPr>
        <w:t xml:space="preserve"> </w:t>
      </w:r>
      <w:r w:rsidR="00627B65" w:rsidRPr="00627B65">
        <w:rPr>
          <w:rFonts w:ascii="Garamond" w:eastAsia="Garamond" w:hAnsi="Garamond" w:cs="Garamond"/>
          <w:spacing w:val="-1"/>
          <w:sz w:val="24"/>
          <w:szCs w:val="24"/>
        </w:rPr>
        <w:t xml:space="preserve">A drug defined as a </w:t>
      </w:r>
      <w:r w:rsidR="000E3FEA">
        <w:rPr>
          <w:rFonts w:ascii="Garamond" w:eastAsia="Garamond" w:hAnsi="Garamond" w:cs="Garamond"/>
          <w:spacing w:val="-1"/>
          <w:sz w:val="24"/>
          <w:szCs w:val="24"/>
        </w:rPr>
        <w:t xml:space="preserve">non-specialty </w:t>
      </w:r>
      <w:r w:rsidR="00627B65" w:rsidRPr="00627B65">
        <w:rPr>
          <w:rFonts w:ascii="Garamond" w:eastAsia="Garamond" w:hAnsi="Garamond" w:cs="Garamond"/>
          <w:spacing w:val="-1"/>
          <w:sz w:val="24"/>
          <w:szCs w:val="24"/>
        </w:rPr>
        <w:t xml:space="preserve">generic drug under the terms of a </w:t>
      </w:r>
      <w:proofErr w:type="spellStart"/>
      <w:r w:rsidR="00627B65" w:rsidRPr="00627B65">
        <w:rPr>
          <w:rFonts w:ascii="Garamond" w:eastAsia="Garamond" w:hAnsi="Garamond" w:cs="Garamond"/>
          <w:spacing w:val="-1"/>
          <w:sz w:val="24"/>
          <w:szCs w:val="24"/>
        </w:rPr>
        <w:t>payer's</w:t>
      </w:r>
      <w:proofErr w:type="spellEnd"/>
      <w:r w:rsidR="00627B65" w:rsidRPr="00627B65">
        <w:rPr>
          <w:rFonts w:ascii="Garamond" w:eastAsia="Garamond" w:hAnsi="Garamond" w:cs="Garamond"/>
          <w:spacing w:val="-1"/>
          <w:sz w:val="24"/>
          <w:szCs w:val="24"/>
        </w:rPr>
        <w:t xml:space="preserve"> contract with its PBM.</w:t>
      </w:r>
      <w:r w:rsidR="00D00A23">
        <w:rPr>
          <w:rFonts w:ascii="Garamond" w:eastAsia="Garamond" w:hAnsi="Garamond" w:cs="Garamond"/>
          <w:spacing w:val="-1"/>
          <w:sz w:val="24"/>
          <w:szCs w:val="24"/>
        </w:rPr>
        <w:t xml:space="preserve"> Non-specialty generic drug expenditure and rebate amounts should be mutually exclusive from specialty drug and non-specialty brand drug expenditure and rebate amounts.</w:t>
      </w:r>
    </w:p>
    <w:p w14:paraId="5D75E62C" w14:textId="0F0C006D" w:rsidR="00D669BD" w:rsidRDefault="00D669BD" w:rsidP="00627B65">
      <w:pPr>
        <w:spacing w:line="276" w:lineRule="auto"/>
        <w:ind w:right="399"/>
        <w:rPr>
          <w:rFonts w:ascii="Garamond" w:eastAsia="Garamond" w:hAnsi="Garamond" w:cs="Garamond"/>
          <w:spacing w:val="-1"/>
          <w:sz w:val="24"/>
          <w:szCs w:val="24"/>
        </w:rPr>
      </w:pPr>
    </w:p>
    <w:p w14:paraId="5A79124A" w14:textId="344DD967" w:rsidR="00D669BD" w:rsidRDefault="00D669BD"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 xml:space="preserve">Field #DR011: Prescription Drug Rebate Amount: </w:t>
      </w:r>
      <w:r w:rsidR="00DB3498" w:rsidRPr="00475158">
        <w:rPr>
          <w:rFonts w:ascii="Garamond" w:eastAsia="Garamond" w:hAnsi="Garamond" w:cs="Garamond"/>
          <w:b/>
          <w:spacing w:val="-1"/>
          <w:sz w:val="24"/>
          <w:szCs w:val="24"/>
          <w:u w:val="single"/>
        </w:rPr>
        <w:t>Total:</w:t>
      </w:r>
      <w:r>
        <w:rPr>
          <w:rFonts w:ascii="Garamond" w:eastAsia="Garamond" w:hAnsi="Garamond" w:cs="Garamond"/>
          <w:spacing w:val="-1"/>
          <w:sz w:val="24"/>
          <w:szCs w:val="24"/>
        </w:rPr>
        <w:t xml:space="preserve"> A rebate is the return of part of the purchase price by the seller to the buyer.  </w:t>
      </w:r>
      <w:r w:rsidR="00A74C6C">
        <w:rPr>
          <w:rFonts w:ascii="Garamond" w:eastAsia="Garamond" w:hAnsi="Garamond" w:cs="Garamond"/>
          <w:spacing w:val="-1"/>
          <w:sz w:val="24"/>
          <w:szCs w:val="24"/>
        </w:rPr>
        <w:t>The prescription drug rebates are generally paid by a pharmaceutical manufacturer to a Pharmacy Benefit Manager (PBM) who shares a portion of the rebate to the insurer</w:t>
      </w:r>
      <w:r w:rsidR="009F517F">
        <w:rPr>
          <w:rFonts w:ascii="Garamond" w:eastAsia="Garamond" w:hAnsi="Garamond" w:cs="Garamond"/>
          <w:spacing w:val="-1"/>
          <w:sz w:val="24"/>
          <w:szCs w:val="24"/>
        </w:rPr>
        <w:t xml:space="preserve">.  Rebates may also take the form of </w:t>
      </w:r>
      <w:proofErr w:type="gramStart"/>
      <w:r w:rsidR="009F517F">
        <w:rPr>
          <w:rFonts w:ascii="Garamond" w:eastAsia="Garamond" w:hAnsi="Garamond" w:cs="Garamond"/>
          <w:spacing w:val="-1"/>
          <w:sz w:val="24"/>
          <w:szCs w:val="24"/>
        </w:rPr>
        <w:t>point of sale</w:t>
      </w:r>
      <w:proofErr w:type="gramEnd"/>
      <w:r w:rsidR="009F517F">
        <w:rPr>
          <w:rFonts w:ascii="Garamond" w:eastAsia="Garamond" w:hAnsi="Garamond" w:cs="Garamond"/>
          <w:spacing w:val="-1"/>
          <w:sz w:val="24"/>
          <w:szCs w:val="24"/>
        </w:rPr>
        <w:t xml:space="preserve"> rebates</w:t>
      </w:r>
      <w:r w:rsidR="009F517F">
        <w:rPr>
          <w:rStyle w:val="FootnoteReference"/>
          <w:rFonts w:ascii="Garamond" w:eastAsia="Garamond" w:hAnsi="Garamond" w:cs="Garamond"/>
          <w:spacing w:val="-1"/>
          <w:sz w:val="24"/>
          <w:szCs w:val="24"/>
        </w:rPr>
        <w:footnoteReference w:id="1"/>
      </w:r>
      <w:r w:rsidR="00A74C6C">
        <w:rPr>
          <w:rFonts w:ascii="Garamond" w:eastAsia="Garamond" w:hAnsi="Garamond" w:cs="Garamond"/>
          <w:spacing w:val="-1"/>
          <w:sz w:val="24"/>
          <w:szCs w:val="24"/>
        </w:rPr>
        <w:t>. This field should reflect the rebates returned to the insurer</w:t>
      </w:r>
      <w:r w:rsidR="009F517F">
        <w:rPr>
          <w:rFonts w:ascii="Garamond" w:eastAsia="Garamond" w:hAnsi="Garamond" w:cs="Garamond"/>
          <w:spacing w:val="-1"/>
          <w:sz w:val="24"/>
          <w:szCs w:val="24"/>
        </w:rPr>
        <w:t xml:space="preserve"> and member</w:t>
      </w:r>
      <w:r w:rsidR="00905D4B">
        <w:rPr>
          <w:rFonts w:ascii="Garamond" w:eastAsia="Garamond" w:hAnsi="Garamond" w:cs="Garamond"/>
          <w:spacing w:val="-1"/>
          <w:sz w:val="24"/>
          <w:szCs w:val="24"/>
        </w:rPr>
        <w:t xml:space="preserve">.  Reported rebates should include all price concessions made based on the utilization of certain drugs. </w:t>
      </w:r>
      <w:r w:rsidR="00A74C6C">
        <w:rPr>
          <w:rFonts w:ascii="Garamond" w:eastAsia="Garamond" w:hAnsi="Garamond" w:cs="Garamond"/>
          <w:spacing w:val="-1"/>
          <w:sz w:val="24"/>
          <w:szCs w:val="24"/>
        </w:rPr>
        <w:t xml:space="preserve">  Rebates </w:t>
      </w:r>
      <w:proofErr w:type="gramStart"/>
      <w:r w:rsidR="00A74C6C">
        <w:rPr>
          <w:rFonts w:ascii="Garamond" w:eastAsia="Garamond" w:hAnsi="Garamond" w:cs="Garamond"/>
          <w:spacing w:val="-1"/>
          <w:sz w:val="24"/>
          <w:szCs w:val="24"/>
        </w:rPr>
        <w:t>returned back</w:t>
      </w:r>
      <w:proofErr w:type="gramEnd"/>
      <w:r w:rsidR="00A74C6C">
        <w:rPr>
          <w:rFonts w:ascii="Garamond" w:eastAsia="Garamond" w:hAnsi="Garamond" w:cs="Garamond"/>
          <w:spacing w:val="-1"/>
          <w:sz w:val="24"/>
          <w:szCs w:val="24"/>
        </w:rPr>
        <w:t xml:space="preserve"> to the insurer </w:t>
      </w:r>
      <w:r w:rsidR="009F517F">
        <w:rPr>
          <w:rFonts w:ascii="Garamond" w:eastAsia="Garamond" w:hAnsi="Garamond" w:cs="Garamond"/>
          <w:spacing w:val="-1"/>
          <w:sz w:val="24"/>
          <w:szCs w:val="24"/>
        </w:rPr>
        <w:t xml:space="preserve">and member </w:t>
      </w:r>
      <w:r w:rsidR="00A74C6C">
        <w:rPr>
          <w:rFonts w:ascii="Garamond" w:eastAsia="Garamond" w:hAnsi="Garamond" w:cs="Garamond"/>
          <w:spacing w:val="-1"/>
          <w:sz w:val="24"/>
          <w:szCs w:val="24"/>
        </w:rPr>
        <w:t xml:space="preserve">may </w:t>
      </w:r>
      <w:r w:rsidR="00071180">
        <w:rPr>
          <w:rFonts w:ascii="Garamond" w:eastAsia="Garamond" w:hAnsi="Garamond" w:cs="Garamond"/>
          <w:spacing w:val="-1"/>
          <w:sz w:val="24"/>
          <w:szCs w:val="24"/>
        </w:rPr>
        <w:t>be returned in aggregate and not separated by insurance category</w:t>
      </w:r>
      <w:r w:rsidR="00A74C6C">
        <w:rPr>
          <w:rFonts w:ascii="Garamond" w:eastAsia="Garamond" w:hAnsi="Garamond" w:cs="Garamond"/>
          <w:spacing w:val="-1"/>
          <w:sz w:val="24"/>
          <w:szCs w:val="24"/>
        </w:rPr>
        <w:t>.  In these instances, we expect the insurer to allocate the rebate dollars using an allocation methodology</w:t>
      </w:r>
      <w:r w:rsidR="00071180">
        <w:rPr>
          <w:rFonts w:ascii="Garamond" w:eastAsia="Garamond" w:hAnsi="Garamond" w:cs="Garamond"/>
          <w:spacing w:val="-1"/>
          <w:sz w:val="24"/>
          <w:szCs w:val="24"/>
        </w:rPr>
        <w:t xml:space="preserve"> such as by member months or percentage of claims.  </w:t>
      </w:r>
      <w:r w:rsidR="00A74C6C">
        <w:rPr>
          <w:rFonts w:ascii="Garamond" w:eastAsia="Garamond" w:hAnsi="Garamond" w:cs="Garamond"/>
          <w:spacing w:val="-1"/>
          <w:sz w:val="24"/>
          <w:szCs w:val="24"/>
        </w:rPr>
        <w:t xml:space="preserve">  The allocation methodology should be described in Field #DR019.</w:t>
      </w:r>
    </w:p>
    <w:p w14:paraId="3BEAAA6A" w14:textId="5654007A" w:rsidR="00A74C6C" w:rsidRDefault="00A74C6C" w:rsidP="00627B65">
      <w:pPr>
        <w:spacing w:line="276" w:lineRule="auto"/>
        <w:ind w:right="399"/>
        <w:rPr>
          <w:rFonts w:ascii="Garamond" w:eastAsia="Garamond" w:hAnsi="Garamond" w:cs="Garamond"/>
          <w:spacing w:val="-1"/>
          <w:sz w:val="24"/>
          <w:szCs w:val="24"/>
        </w:rPr>
      </w:pPr>
    </w:p>
    <w:p w14:paraId="6FA32694" w14:textId="7CF1E715" w:rsidR="00A74C6C" w:rsidRDefault="00A74C6C"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Field #DR012: Prescription Drug Rebate Amount: Specialty Drugs</w:t>
      </w:r>
      <w:r w:rsidR="003C7DC8" w:rsidRPr="00475158">
        <w:rPr>
          <w:rFonts w:ascii="Garamond" w:eastAsia="Garamond" w:hAnsi="Garamond" w:cs="Garamond"/>
          <w:b/>
          <w:spacing w:val="-1"/>
          <w:sz w:val="24"/>
          <w:szCs w:val="24"/>
          <w:u w:val="single"/>
        </w:rPr>
        <w:t>:</w:t>
      </w:r>
      <w:r w:rsidR="003C7DC8">
        <w:rPr>
          <w:rFonts w:ascii="Garamond" w:eastAsia="Garamond" w:hAnsi="Garamond" w:cs="Garamond"/>
          <w:spacing w:val="-1"/>
          <w:sz w:val="24"/>
          <w:szCs w:val="24"/>
        </w:rPr>
        <w:t xml:space="preserve"> If the insurer </w:t>
      </w:r>
      <w:proofErr w:type="gramStart"/>
      <w:r w:rsidR="003C7DC8">
        <w:rPr>
          <w:rFonts w:ascii="Garamond" w:eastAsia="Garamond" w:hAnsi="Garamond" w:cs="Garamond"/>
          <w:spacing w:val="-1"/>
          <w:sz w:val="24"/>
          <w:szCs w:val="24"/>
        </w:rPr>
        <w:t>is able to</w:t>
      </w:r>
      <w:proofErr w:type="gramEnd"/>
      <w:r w:rsidR="003C7DC8">
        <w:rPr>
          <w:rFonts w:ascii="Garamond" w:eastAsia="Garamond" w:hAnsi="Garamond" w:cs="Garamond"/>
          <w:spacing w:val="-1"/>
          <w:sz w:val="24"/>
          <w:szCs w:val="24"/>
        </w:rPr>
        <w:t xml:space="preserve"> report rebates specific to specialty drugs, please report here.</w:t>
      </w:r>
    </w:p>
    <w:p w14:paraId="673B146D" w14:textId="608B86EB" w:rsidR="003C7DC8" w:rsidRDefault="003C7DC8" w:rsidP="00627B65">
      <w:pPr>
        <w:spacing w:line="276" w:lineRule="auto"/>
        <w:ind w:right="399"/>
        <w:rPr>
          <w:rFonts w:ascii="Garamond" w:eastAsia="Garamond" w:hAnsi="Garamond" w:cs="Garamond"/>
          <w:spacing w:val="-1"/>
          <w:sz w:val="24"/>
          <w:szCs w:val="24"/>
        </w:rPr>
      </w:pPr>
    </w:p>
    <w:p w14:paraId="63C3BFBC" w14:textId="50F16E18" w:rsidR="003C7DC8" w:rsidRDefault="003C7DC8"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 xml:space="preserve">Field #DR013: Prescription Drug Rebate Amount: </w:t>
      </w:r>
      <w:proofErr w:type="gramStart"/>
      <w:r w:rsidRPr="00475158">
        <w:rPr>
          <w:rFonts w:ascii="Garamond" w:eastAsia="Garamond" w:hAnsi="Garamond" w:cs="Garamond"/>
          <w:b/>
          <w:spacing w:val="-1"/>
          <w:sz w:val="24"/>
          <w:szCs w:val="24"/>
          <w:u w:val="single"/>
        </w:rPr>
        <w:t>Non Specialty</w:t>
      </w:r>
      <w:proofErr w:type="gramEnd"/>
      <w:r w:rsidRPr="00475158">
        <w:rPr>
          <w:rFonts w:ascii="Garamond" w:eastAsia="Garamond" w:hAnsi="Garamond" w:cs="Garamond"/>
          <w:b/>
          <w:spacing w:val="-1"/>
          <w:sz w:val="24"/>
          <w:szCs w:val="24"/>
          <w:u w:val="single"/>
        </w:rPr>
        <w:t xml:space="preserve"> Brand Drugs:</w:t>
      </w:r>
      <w:r>
        <w:rPr>
          <w:rFonts w:ascii="Garamond" w:eastAsia="Garamond" w:hAnsi="Garamond" w:cs="Garamond"/>
          <w:spacing w:val="-1"/>
          <w:sz w:val="24"/>
          <w:szCs w:val="24"/>
        </w:rPr>
        <w:t xml:space="preserve">  If the insurer is able to report rebates specific to non</w:t>
      </w:r>
      <w:r w:rsidR="0077452D">
        <w:rPr>
          <w:rFonts w:ascii="Garamond" w:eastAsia="Garamond" w:hAnsi="Garamond" w:cs="Garamond"/>
          <w:spacing w:val="-1"/>
          <w:sz w:val="24"/>
          <w:szCs w:val="24"/>
        </w:rPr>
        <w:t>-</w:t>
      </w:r>
      <w:r>
        <w:rPr>
          <w:rFonts w:ascii="Garamond" w:eastAsia="Garamond" w:hAnsi="Garamond" w:cs="Garamond"/>
          <w:spacing w:val="-1"/>
          <w:sz w:val="24"/>
          <w:szCs w:val="24"/>
        </w:rPr>
        <w:t>specialty brand drugs, please report here.</w:t>
      </w:r>
    </w:p>
    <w:p w14:paraId="0241921C" w14:textId="288EF066" w:rsidR="003C7DC8" w:rsidRDefault="003C7DC8" w:rsidP="00627B65">
      <w:pPr>
        <w:spacing w:line="276" w:lineRule="auto"/>
        <w:ind w:right="399"/>
        <w:rPr>
          <w:rFonts w:ascii="Garamond" w:eastAsia="Garamond" w:hAnsi="Garamond" w:cs="Garamond"/>
          <w:spacing w:val="-1"/>
          <w:sz w:val="24"/>
          <w:szCs w:val="24"/>
        </w:rPr>
      </w:pPr>
    </w:p>
    <w:p w14:paraId="0EA943B0" w14:textId="4861A39F" w:rsidR="003C7DC8" w:rsidRDefault="003C7DC8"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Field #DR014: Prescription Drug Rebate Amount: Non-Specialty Generic Drugs:</w:t>
      </w:r>
      <w:r>
        <w:rPr>
          <w:rFonts w:ascii="Garamond" w:eastAsia="Garamond" w:hAnsi="Garamond" w:cs="Garamond"/>
          <w:spacing w:val="-1"/>
          <w:sz w:val="24"/>
          <w:szCs w:val="24"/>
        </w:rPr>
        <w:t xml:space="preserve">  If the insurer </w:t>
      </w:r>
      <w:proofErr w:type="gramStart"/>
      <w:r>
        <w:rPr>
          <w:rFonts w:ascii="Garamond" w:eastAsia="Garamond" w:hAnsi="Garamond" w:cs="Garamond"/>
          <w:spacing w:val="-1"/>
          <w:sz w:val="24"/>
          <w:szCs w:val="24"/>
        </w:rPr>
        <w:t>is able to</w:t>
      </w:r>
      <w:proofErr w:type="gramEnd"/>
      <w:r>
        <w:rPr>
          <w:rFonts w:ascii="Garamond" w:eastAsia="Garamond" w:hAnsi="Garamond" w:cs="Garamond"/>
          <w:spacing w:val="-1"/>
          <w:sz w:val="24"/>
          <w:szCs w:val="24"/>
        </w:rPr>
        <w:t xml:space="preserve"> report rebates specific to non</w:t>
      </w:r>
      <w:r w:rsidR="0077452D">
        <w:rPr>
          <w:rFonts w:ascii="Garamond" w:eastAsia="Garamond" w:hAnsi="Garamond" w:cs="Garamond"/>
          <w:spacing w:val="-1"/>
          <w:sz w:val="24"/>
          <w:szCs w:val="24"/>
        </w:rPr>
        <w:t>-</w:t>
      </w:r>
      <w:r>
        <w:rPr>
          <w:rFonts w:ascii="Garamond" w:eastAsia="Garamond" w:hAnsi="Garamond" w:cs="Garamond"/>
          <w:spacing w:val="-1"/>
          <w:sz w:val="24"/>
          <w:szCs w:val="24"/>
        </w:rPr>
        <w:t>specialty generic drugs, please report here.</w:t>
      </w:r>
    </w:p>
    <w:p w14:paraId="24F20D4E" w14:textId="74F522F4" w:rsidR="003C7DC8" w:rsidRDefault="003C7DC8" w:rsidP="00627B65">
      <w:pPr>
        <w:spacing w:line="276" w:lineRule="auto"/>
        <w:ind w:right="399"/>
        <w:rPr>
          <w:rFonts w:ascii="Garamond" w:eastAsia="Garamond" w:hAnsi="Garamond" w:cs="Garamond"/>
          <w:spacing w:val="-1"/>
          <w:sz w:val="24"/>
          <w:szCs w:val="24"/>
        </w:rPr>
      </w:pPr>
    </w:p>
    <w:p w14:paraId="7B4ADEA0" w14:textId="43138505" w:rsidR="003C7DC8" w:rsidRDefault="003C7DC8"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Field #DR015: Coverage Gap Discounts (Medicare Only):</w:t>
      </w:r>
      <w:r>
        <w:rPr>
          <w:rFonts w:ascii="Garamond" w:eastAsia="Garamond" w:hAnsi="Garamond" w:cs="Garamond"/>
          <w:spacing w:val="-1"/>
          <w:sz w:val="24"/>
          <w:szCs w:val="24"/>
        </w:rPr>
        <w:t xml:space="preserve">  Note insurer should </w:t>
      </w:r>
      <w:r w:rsidR="0077452D">
        <w:rPr>
          <w:rFonts w:ascii="Garamond" w:eastAsia="Garamond" w:hAnsi="Garamond" w:cs="Garamond"/>
          <w:spacing w:val="-1"/>
          <w:sz w:val="24"/>
          <w:szCs w:val="24"/>
        </w:rPr>
        <w:t xml:space="preserve">only </w:t>
      </w:r>
      <w:r>
        <w:rPr>
          <w:rFonts w:ascii="Garamond" w:eastAsia="Garamond" w:hAnsi="Garamond" w:cs="Garamond"/>
          <w:spacing w:val="-1"/>
          <w:sz w:val="24"/>
          <w:szCs w:val="24"/>
        </w:rPr>
        <w:t xml:space="preserve">report data for Medicare products.  The discount the drug manufacturer provides for brand drugs when a Medicare enrollee hits their coverage gap. </w:t>
      </w:r>
    </w:p>
    <w:p w14:paraId="46CEE564" w14:textId="0A431448" w:rsidR="003C7DC8" w:rsidRDefault="003C7DC8" w:rsidP="00627B65">
      <w:pPr>
        <w:spacing w:line="276" w:lineRule="auto"/>
        <w:ind w:right="399"/>
        <w:rPr>
          <w:rFonts w:ascii="Garamond" w:eastAsia="Garamond" w:hAnsi="Garamond" w:cs="Garamond"/>
          <w:spacing w:val="-1"/>
          <w:sz w:val="24"/>
          <w:szCs w:val="24"/>
        </w:rPr>
      </w:pPr>
    </w:p>
    <w:p w14:paraId="4A6DD7A9" w14:textId="1317A769" w:rsidR="003C7DC8" w:rsidRDefault="003C7DC8" w:rsidP="00627B65">
      <w:pPr>
        <w:spacing w:line="276" w:lineRule="auto"/>
        <w:ind w:right="399"/>
        <w:rPr>
          <w:rFonts w:ascii="Garamond" w:eastAsia="Garamond" w:hAnsi="Garamond" w:cs="Garamond"/>
          <w:color w:val="FF0000"/>
          <w:spacing w:val="-1"/>
          <w:sz w:val="24"/>
          <w:szCs w:val="24"/>
          <w:u w:val="single"/>
        </w:rPr>
      </w:pPr>
      <w:r w:rsidRPr="00475158">
        <w:rPr>
          <w:rFonts w:ascii="Garamond" w:eastAsia="Garamond" w:hAnsi="Garamond" w:cs="Garamond"/>
          <w:b/>
          <w:spacing w:val="-1"/>
          <w:sz w:val="24"/>
          <w:szCs w:val="24"/>
          <w:u w:val="single"/>
        </w:rPr>
        <w:t xml:space="preserve">Field #DR016: Total </w:t>
      </w:r>
      <w:r w:rsidR="00415E6C" w:rsidRPr="00475158">
        <w:rPr>
          <w:rFonts w:ascii="Garamond" w:eastAsia="Garamond" w:hAnsi="Garamond" w:cs="Garamond"/>
          <w:b/>
          <w:spacing w:val="-1"/>
          <w:sz w:val="24"/>
          <w:szCs w:val="24"/>
          <w:u w:val="single"/>
        </w:rPr>
        <w:t xml:space="preserve">Net Pharmacy </w:t>
      </w:r>
      <w:r w:rsidR="002F02D6" w:rsidRPr="00475158">
        <w:rPr>
          <w:rFonts w:ascii="Garamond" w:eastAsia="Garamond" w:hAnsi="Garamond" w:cs="Garamond"/>
          <w:b/>
          <w:spacing w:val="-1"/>
          <w:sz w:val="24"/>
          <w:szCs w:val="24"/>
          <w:u w:val="single"/>
        </w:rPr>
        <w:t>Expenditures</w:t>
      </w:r>
      <w:r w:rsidR="00415E6C" w:rsidRPr="00475158">
        <w:rPr>
          <w:rFonts w:ascii="Garamond" w:eastAsia="Garamond" w:hAnsi="Garamond" w:cs="Garamond"/>
          <w:b/>
          <w:spacing w:val="-1"/>
          <w:sz w:val="24"/>
          <w:szCs w:val="24"/>
          <w:u w:val="single"/>
        </w:rPr>
        <w:t xml:space="preserve"> (Member and Insurer Pharmacy Liability)</w:t>
      </w:r>
      <w:r w:rsidRPr="00475158">
        <w:rPr>
          <w:rFonts w:ascii="Garamond" w:eastAsia="Garamond" w:hAnsi="Garamond" w:cs="Garamond"/>
          <w:b/>
          <w:spacing w:val="-1"/>
          <w:sz w:val="24"/>
          <w:szCs w:val="24"/>
          <w:u w:val="single"/>
        </w:rPr>
        <w:t>:</w:t>
      </w:r>
      <w:r>
        <w:rPr>
          <w:rFonts w:ascii="Garamond" w:eastAsia="Garamond" w:hAnsi="Garamond" w:cs="Garamond"/>
          <w:spacing w:val="-1"/>
          <w:sz w:val="24"/>
          <w:szCs w:val="24"/>
        </w:rPr>
        <w:t xml:space="preserve"> </w:t>
      </w:r>
      <w:r w:rsidRPr="00905D4B">
        <w:rPr>
          <w:rFonts w:ascii="Garamond" w:eastAsia="Garamond" w:hAnsi="Garamond" w:cs="Garamond"/>
          <w:b/>
          <w:i/>
          <w:color w:val="FF0000"/>
          <w:spacing w:val="-1"/>
          <w:sz w:val="24"/>
          <w:szCs w:val="24"/>
        </w:rPr>
        <w:t>This is a calculated field</w:t>
      </w:r>
      <w:r>
        <w:rPr>
          <w:rFonts w:ascii="Garamond" w:eastAsia="Garamond" w:hAnsi="Garamond" w:cs="Garamond"/>
          <w:b/>
          <w:i/>
          <w:color w:val="FF0000"/>
          <w:spacing w:val="-1"/>
          <w:sz w:val="24"/>
          <w:szCs w:val="24"/>
        </w:rPr>
        <w:t>.</w:t>
      </w:r>
      <w:r>
        <w:rPr>
          <w:rFonts w:ascii="Garamond" w:eastAsia="Garamond" w:hAnsi="Garamond" w:cs="Garamond"/>
          <w:b/>
          <w:color w:val="FF0000"/>
          <w:spacing w:val="-1"/>
          <w:sz w:val="24"/>
          <w:szCs w:val="24"/>
        </w:rPr>
        <w:t xml:space="preserve">  </w:t>
      </w:r>
      <w:r w:rsidRPr="00415E6C">
        <w:rPr>
          <w:rFonts w:ascii="Garamond" w:eastAsia="Garamond" w:hAnsi="Garamond" w:cs="Garamond"/>
          <w:spacing w:val="-1"/>
          <w:sz w:val="24"/>
          <w:szCs w:val="24"/>
        </w:rPr>
        <w:t>The template calculates this by subtracting rebates and coverage gap discounts from reported total pharmacy expenditures.  (DR007-DR011-DR0015).  The insurer should review for reasonability.</w:t>
      </w:r>
    </w:p>
    <w:p w14:paraId="63378F83" w14:textId="6589820F" w:rsidR="003C7DC8" w:rsidRDefault="003C7DC8" w:rsidP="00627B65">
      <w:pPr>
        <w:spacing w:line="276" w:lineRule="auto"/>
        <w:ind w:right="399"/>
        <w:rPr>
          <w:rFonts w:ascii="Garamond" w:eastAsia="Garamond" w:hAnsi="Garamond" w:cs="Garamond"/>
          <w:color w:val="FF0000"/>
          <w:spacing w:val="-1"/>
          <w:sz w:val="24"/>
          <w:szCs w:val="24"/>
          <w:u w:val="single"/>
        </w:rPr>
      </w:pPr>
    </w:p>
    <w:p w14:paraId="674F61BF" w14:textId="7C35EB66" w:rsidR="003C7DC8" w:rsidRPr="0077452D" w:rsidRDefault="003C7DC8"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 xml:space="preserve">Field #DR017: Per Member Per Month </w:t>
      </w:r>
      <w:r w:rsidR="00415E6C" w:rsidRPr="00475158">
        <w:rPr>
          <w:rFonts w:ascii="Garamond" w:eastAsia="Garamond" w:hAnsi="Garamond" w:cs="Garamond"/>
          <w:b/>
          <w:spacing w:val="-1"/>
          <w:sz w:val="24"/>
          <w:szCs w:val="24"/>
          <w:u w:val="single"/>
        </w:rPr>
        <w:t xml:space="preserve">Net </w:t>
      </w:r>
      <w:r w:rsidRPr="00475158">
        <w:rPr>
          <w:rFonts w:ascii="Garamond" w:eastAsia="Garamond" w:hAnsi="Garamond" w:cs="Garamond"/>
          <w:b/>
          <w:spacing w:val="-1"/>
          <w:sz w:val="24"/>
          <w:szCs w:val="24"/>
          <w:u w:val="single"/>
        </w:rPr>
        <w:t>Pharmacy Expenditure Amount (</w:t>
      </w:r>
      <w:r w:rsidR="00071180" w:rsidRPr="00475158">
        <w:rPr>
          <w:rFonts w:ascii="Garamond" w:eastAsia="Garamond" w:hAnsi="Garamond" w:cs="Garamond"/>
          <w:b/>
          <w:spacing w:val="-1"/>
          <w:sz w:val="24"/>
          <w:szCs w:val="24"/>
          <w:u w:val="single"/>
        </w:rPr>
        <w:t>Insurer &amp; Member Liability):</w:t>
      </w:r>
      <w:r w:rsidR="00071180" w:rsidRPr="0077452D">
        <w:rPr>
          <w:rFonts w:ascii="Garamond" w:eastAsia="Garamond" w:hAnsi="Garamond" w:cs="Garamond"/>
          <w:spacing w:val="-1"/>
          <w:sz w:val="24"/>
          <w:szCs w:val="24"/>
        </w:rPr>
        <w:t xml:space="preserve">  </w:t>
      </w:r>
      <w:r w:rsidR="00071180" w:rsidRPr="0077452D">
        <w:rPr>
          <w:rFonts w:ascii="Garamond" w:eastAsia="Garamond" w:hAnsi="Garamond" w:cs="Garamond"/>
          <w:b/>
          <w:i/>
          <w:color w:val="FF0000"/>
          <w:spacing w:val="-1"/>
          <w:sz w:val="24"/>
          <w:szCs w:val="24"/>
        </w:rPr>
        <w:t>This is a calculated field</w:t>
      </w:r>
      <w:r w:rsidR="00071180" w:rsidRPr="0077452D">
        <w:rPr>
          <w:rFonts w:ascii="Garamond" w:eastAsia="Garamond" w:hAnsi="Garamond" w:cs="Garamond"/>
          <w:color w:val="FF0000"/>
          <w:spacing w:val="-1"/>
          <w:sz w:val="24"/>
          <w:szCs w:val="24"/>
        </w:rPr>
        <w:t xml:space="preserve">.  </w:t>
      </w:r>
      <w:r w:rsidR="00071180" w:rsidRPr="0077452D">
        <w:rPr>
          <w:rFonts w:ascii="Garamond" w:eastAsia="Garamond" w:hAnsi="Garamond" w:cs="Garamond"/>
          <w:spacing w:val="-1"/>
          <w:sz w:val="24"/>
          <w:szCs w:val="24"/>
        </w:rPr>
        <w:t xml:space="preserve">The template calculates an allowed claims pharmacy PMPM which should reflect pharmacy claims paid by the insurer and member </w:t>
      </w:r>
      <w:r w:rsidR="0077452D">
        <w:rPr>
          <w:rFonts w:ascii="Garamond" w:eastAsia="Garamond" w:hAnsi="Garamond" w:cs="Garamond"/>
          <w:spacing w:val="-1"/>
          <w:sz w:val="24"/>
          <w:szCs w:val="24"/>
        </w:rPr>
        <w:t xml:space="preserve">through member </w:t>
      </w:r>
      <w:r w:rsidR="00071180" w:rsidRPr="0077452D">
        <w:rPr>
          <w:rFonts w:ascii="Garamond" w:eastAsia="Garamond" w:hAnsi="Garamond" w:cs="Garamond"/>
          <w:spacing w:val="-1"/>
          <w:sz w:val="24"/>
          <w:szCs w:val="24"/>
        </w:rPr>
        <w:t>cost sharing.  The insurer should review for reasonability. (DR016/DR006)</w:t>
      </w:r>
    </w:p>
    <w:p w14:paraId="28FCDB0D" w14:textId="076C5B91" w:rsidR="00071180" w:rsidRDefault="00071180" w:rsidP="00627B65">
      <w:pPr>
        <w:spacing w:line="276" w:lineRule="auto"/>
        <w:ind w:right="399"/>
        <w:rPr>
          <w:rFonts w:ascii="Garamond" w:eastAsia="Garamond" w:hAnsi="Garamond" w:cs="Garamond"/>
          <w:color w:val="FF0000"/>
          <w:spacing w:val="-1"/>
          <w:sz w:val="24"/>
          <w:szCs w:val="24"/>
          <w:u w:val="single"/>
        </w:rPr>
      </w:pPr>
    </w:p>
    <w:p w14:paraId="630174FC" w14:textId="4F75610A" w:rsidR="00071180" w:rsidRPr="0077452D" w:rsidRDefault="00071180" w:rsidP="00627B65">
      <w:pPr>
        <w:spacing w:line="276" w:lineRule="auto"/>
        <w:ind w:right="399"/>
        <w:rPr>
          <w:rFonts w:ascii="Garamond" w:eastAsia="Garamond" w:hAnsi="Garamond" w:cs="Garamond"/>
          <w:spacing w:val="-1"/>
          <w:sz w:val="24"/>
          <w:szCs w:val="24"/>
        </w:rPr>
      </w:pPr>
      <w:r w:rsidRPr="0077452D">
        <w:rPr>
          <w:rFonts w:ascii="Garamond" w:eastAsia="Garamond" w:hAnsi="Garamond" w:cs="Garamond"/>
          <w:b/>
          <w:spacing w:val="-1"/>
          <w:sz w:val="24"/>
          <w:szCs w:val="24"/>
          <w:u w:val="single"/>
        </w:rPr>
        <w:t>Field #DR018: Per Member Per Month Prescription Drug Rebate Amount:</w:t>
      </w:r>
      <w:r w:rsidRPr="0077452D">
        <w:rPr>
          <w:rFonts w:ascii="Garamond" w:eastAsia="Garamond" w:hAnsi="Garamond" w:cs="Garamond"/>
          <w:spacing w:val="-1"/>
          <w:sz w:val="24"/>
          <w:szCs w:val="24"/>
        </w:rPr>
        <w:t xml:space="preserve">  </w:t>
      </w:r>
      <w:r w:rsidRPr="0077452D">
        <w:rPr>
          <w:rFonts w:ascii="Garamond" w:eastAsia="Garamond" w:hAnsi="Garamond" w:cs="Garamond"/>
          <w:b/>
          <w:i/>
          <w:color w:val="FF0000"/>
          <w:spacing w:val="-1"/>
          <w:sz w:val="24"/>
          <w:szCs w:val="24"/>
        </w:rPr>
        <w:t>This is a calculated field.</w:t>
      </w:r>
      <w:r w:rsidRPr="0077452D">
        <w:rPr>
          <w:rFonts w:ascii="Garamond" w:eastAsia="Garamond" w:hAnsi="Garamond" w:cs="Garamond"/>
          <w:b/>
          <w:i/>
          <w:spacing w:val="-1"/>
          <w:sz w:val="24"/>
          <w:szCs w:val="24"/>
        </w:rPr>
        <w:t xml:space="preserve"> </w:t>
      </w:r>
      <w:r w:rsidRPr="0077452D">
        <w:rPr>
          <w:rFonts w:ascii="Garamond" w:eastAsia="Garamond" w:hAnsi="Garamond" w:cs="Garamond"/>
          <w:spacing w:val="-1"/>
          <w:sz w:val="24"/>
          <w:szCs w:val="24"/>
        </w:rPr>
        <w:t>(DR011/DR006)</w:t>
      </w:r>
    </w:p>
    <w:p w14:paraId="6518A2AF" w14:textId="7D25FC8C" w:rsidR="00071180" w:rsidRPr="0077452D" w:rsidRDefault="00071180" w:rsidP="00627B65">
      <w:pPr>
        <w:spacing w:line="276" w:lineRule="auto"/>
        <w:ind w:right="399"/>
        <w:rPr>
          <w:rFonts w:ascii="Garamond" w:eastAsia="Garamond" w:hAnsi="Garamond" w:cs="Garamond"/>
          <w:b/>
          <w:color w:val="FF0000"/>
          <w:spacing w:val="-1"/>
          <w:sz w:val="24"/>
          <w:szCs w:val="24"/>
          <w:u w:val="single"/>
        </w:rPr>
      </w:pPr>
    </w:p>
    <w:p w14:paraId="3556730F" w14:textId="251803BD" w:rsidR="00071180" w:rsidRPr="00905D4B" w:rsidRDefault="00071180"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lastRenderedPageBreak/>
        <w:t>Field #DR019: Allocation Methodology:</w:t>
      </w:r>
      <w:r w:rsidRPr="002F02D6">
        <w:rPr>
          <w:rFonts w:ascii="Garamond" w:eastAsia="Garamond" w:hAnsi="Garamond" w:cs="Garamond"/>
          <w:b/>
          <w:spacing w:val="-1"/>
          <w:sz w:val="24"/>
          <w:szCs w:val="24"/>
        </w:rPr>
        <w:t xml:space="preserve"> </w:t>
      </w:r>
      <w:r w:rsidRPr="00415E6C">
        <w:rPr>
          <w:rFonts w:ascii="Garamond" w:eastAsia="Garamond" w:hAnsi="Garamond" w:cs="Garamond"/>
          <w:sz w:val="24"/>
          <w:szCs w:val="24"/>
        </w:rPr>
        <w:t>I</w:t>
      </w:r>
      <w:r w:rsidRPr="00415E6C">
        <w:rPr>
          <w:rFonts w:ascii="Garamond" w:eastAsia="Garamond" w:hAnsi="Garamond" w:cs="Garamond"/>
          <w:spacing w:val="-1"/>
          <w:sz w:val="24"/>
          <w:szCs w:val="24"/>
        </w:rPr>
        <w:t>f rebate data is only available to an insurer at an aggregated level</w:t>
      </w:r>
      <w:r w:rsidR="006119AF" w:rsidRPr="00415E6C">
        <w:rPr>
          <w:rFonts w:ascii="Garamond" w:eastAsia="Garamond" w:hAnsi="Garamond" w:cs="Garamond"/>
          <w:spacing w:val="-1"/>
          <w:sz w:val="24"/>
          <w:szCs w:val="24"/>
        </w:rPr>
        <w:t>,</w:t>
      </w:r>
      <w:r w:rsidRPr="00415E6C">
        <w:rPr>
          <w:rFonts w:ascii="Garamond" w:eastAsia="Garamond" w:hAnsi="Garamond" w:cs="Garamond"/>
          <w:spacing w:val="-1"/>
          <w:sz w:val="24"/>
          <w:szCs w:val="24"/>
        </w:rPr>
        <w:t xml:space="preserve"> the insurer is expected to allocate the rebates using an allocation methodology.  The methodology could allocate based on member months, or percentage of claims, or some other method the insurer deems most appropriate.</w:t>
      </w:r>
      <w:r w:rsidR="00415E6C">
        <w:rPr>
          <w:rFonts w:ascii="Garamond" w:eastAsia="Garamond" w:hAnsi="Garamond" w:cs="Garamond"/>
          <w:spacing w:val="-1"/>
          <w:sz w:val="24"/>
          <w:szCs w:val="24"/>
        </w:rPr>
        <w:t xml:space="preserve">  The insurer is expected to describe the methodology in this field.</w:t>
      </w:r>
    </w:p>
    <w:p w14:paraId="1D2F28C3" w14:textId="353B8001" w:rsidR="00071180" w:rsidRDefault="00071180" w:rsidP="00627B65">
      <w:pPr>
        <w:spacing w:line="276" w:lineRule="auto"/>
        <w:ind w:right="399"/>
        <w:rPr>
          <w:rFonts w:ascii="Garamond" w:eastAsia="Garamond" w:hAnsi="Garamond" w:cs="Garamond"/>
          <w:b/>
          <w:color w:val="FF0000"/>
          <w:spacing w:val="-1"/>
          <w:sz w:val="24"/>
          <w:szCs w:val="24"/>
          <w:u w:val="single"/>
        </w:rPr>
      </w:pPr>
    </w:p>
    <w:p w14:paraId="46AA84EC" w14:textId="712ED40F" w:rsidR="00071180" w:rsidRPr="002F02D6" w:rsidRDefault="00071180"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Field #DR020: Comments:</w:t>
      </w:r>
      <w:r w:rsidRPr="002F02D6">
        <w:rPr>
          <w:rFonts w:ascii="Garamond" w:eastAsia="Garamond" w:hAnsi="Garamond" w:cs="Garamond"/>
          <w:b/>
          <w:spacing w:val="-1"/>
          <w:sz w:val="24"/>
          <w:szCs w:val="24"/>
        </w:rPr>
        <w:t xml:space="preserve">  </w:t>
      </w:r>
      <w:r w:rsidRPr="002F02D6">
        <w:rPr>
          <w:rFonts w:ascii="Garamond" w:eastAsia="Garamond" w:hAnsi="Garamond" w:cs="Garamond"/>
          <w:spacing w:val="-1"/>
          <w:sz w:val="24"/>
          <w:szCs w:val="24"/>
        </w:rPr>
        <w:t>This is a field for the insurer to add comments to assist CHIA in evaluating and analyzing the reported data.</w:t>
      </w:r>
    </w:p>
    <w:p w14:paraId="2C8A4959" w14:textId="502CA596" w:rsidR="00071180" w:rsidRPr="002F02D6" w:rsidRDefault="00071180" w:rsidP="00627B65">
      <w:pPr>
        <w:spacing w:line="276" w:lineRule="auto"/>
        <w:ind w:right="399"/>
        <w:rPr>
          <w:rFonts w:ascii="Garamond" w:eastAsia="Garamond" w:hAnsi="Garamond" w:cs="Garamond"/>
          <w:spacing w:val="-1"/>
          <w:sz w:val="24"/>
          <w:szCs w:val="24"/>
        </w:rPr>
      </w:pPr>
    </w:p>
    <w:p w14:paraId="5BD9458E" w14:textId="01019F6D" w:rsidR="00071180" w:rsidRPr="00415E6C" w:rsidRDefault="00071180" w:rsidP="00627B65">
      <w:pPr>
        <w:spacing w:line="276" w:lineRule="auto"/>
        <w:ind w:right="399"/>
        <w:rPr>
          <w:rFonts w:ascii="Garamond" w:eastAsia="Garamond" w:hAnsi="Garamond" w:cs="Garamond"/>
          <w:spacing w:val="-1"/>
          <w:sz w:val="24"/>
          <w:szCs w:val="24"/>
        </w:rPr>
      </w:pPr>
      <w:r w:rsidRPr="00475158">
        <w:rPr>
          <w:rFonts w:ascii="Garamond" w:eastAsia="Garamond" w:hAnsi="Garamond" w:cs="Garamond"/>
          <w:b/>
          <w:spacing w:val="-1"/>
          <w:sz w:val="24"/>
          <w:szCs w:val="24"/>
          <w:u w:val="single"/>
        </w:rPr>
        <w:t>Field #DR021: Total Pharmacy Expenditure Amount Data Check:</w:t>
      </w:r>
      <w:r w:rsidRPr="00415E6C">
        <w:rPr>
          <w:rFonts w:ascii="Garamond" w:eastAsia="Garamond" w:hAnsi="Garamond" w:cs="Garamond"/>
          <w:spacing w:val="-1"/>
          <w:sz w:val="24"/>
          <w:szCs w:val="24"/>
        </w:rPr>
        <w:t xml:space="preserve">  </w:t>
      </w:r>
      <w:r w:rsidR="00415E6C" w:rsidRPr="005327F0">
        <w:rPr>
          <w:rFonts w:ascii="Garamond" w:eastAsia="Garamond" w:hAnsi="Garamond" w:cs="Garamond"/>
          <w:b/>
          <w:i/>
          <w:color w:val="FF0000"/>
          <w:spacing w:val="-1"/>
          <w:sz w:val="24"/>
          <w:szCs w:val="24"/>
        </w:rPr>
        <w:t>This is a calculated field</w:t>
      </w:r>
      <w:r w:rsidR="00415E6C" w:rsidRPr="005327F0">
        <w:rPr>
          <w:rFonts w:ascii="Garamond" w:eastAsia="Garamond" w:hAnsi="Garamond" w:cs="Garamond"/>
          <w:color w:val="FF0000"/>
          <w:spacing w:val="-1"/>
          <w:sz w:val="24"/>
          <w:szCs w:val="24"/>
        </w:rPr>
        <w:t>.</w:t>
      </w:r>
      <w:r w:rsidRPr="00415E6C">
        <w:rPr>
          <w:rFonts w:ascii="Garamond" w:eastAsia="Garamond" w:hAnsi="Garamond" w:cs="Garamond"/>
          <w:b/>
          <w:i/>
          <w:color w:val="FF0000"/>
          <w:spacing w:val="-1"/>
          <w:sz w:val="24"/>
          <w:szCs w:val="24"/>
        </w:rPr>
        <w:t xml:space="preserve"> </w:t>
      </w:r>
      <w:r w:rsidR="00415E6C" w:rsidRPr="002F02D6">
        <w:rPr>
          <w:rFonts w:ascii="Garamond" w:eastAsia="Garamond" w:hAnsi="Garamond" w:cs="Garamond"/>
          <w:spacing w:val="-1"/>
          <w:sz w:val="24"/>
          <w:szCs w:val="24"/>
        </w:rPr>
        <w:t>This field adds the components of gross pharmacy expenditure</w:t>
      </w:r>
      <w:r w:rsidR="00027802">
        <w:rPr>
          <w:rFonts w:ascii="Garamond" w:eastAsia="Garamond" w:hAnsi="Garamond" w:cs="Garamond"/>
          <w:spacing w:val="-1"/>
          <w:sz w:val="24"/>
          <w:szCs w:val="24"/>
        </w:rPr>
        <w:t xml:space="preserve"> to ensure it equals the total: (DR008+DR009+DR010</w:t>
      </w:r>
      <w:r w:rsidR="00415E6C" w:rsidRPr="002F02D6">
        <w:rPr>
          <w:rFonts w:ascii="Garamond" w:eastAsia="Garamond" w:hAnsi="Garamond" w:cs="Garamond"/>
          <w:spacing w:val="-1"/>
          <w:sz w:val="24"/>
          <w:szCs w:val="24"/>
        </w:rPr>
        <w:t>)</w:t>
      </w:r>
      <w:r w:rsidR="00027802">
        <w:rPr>
          <w:rFonts w:ascii="Garamond" w:eastAsia="Garamond" w:hAnsi="Garamond" w:cs="Garamond"/>
          <w:spacing w:val="-1"/>
          <w:sz w:val="24"/>
          <w:szCs w:val="24"/>
        </w:rPr>
        <w:t xml:space="preserve"> = DR007</w:t>
      </w:r>
      <w:r w:rsidR="00415E6C">
        <w:rPr>
          <w:rFonts w:ascii="Garamond" w:eastAsia="Garamond" w:hAnsi="Garamond" w:cs="Garamond"/>
          <w:spacing w:val="-1"/>
          <w:sz w:val="24"/>
          <w:szCs w:val="24"/>
        </w:rPr>
        <w:t>.</w:t>
      </w:r>
      <w:r w:rsidR="00415E6C" w:rsidRPr="002F02D6">
        <w:rPr>
          <w:rFonts w:ascii="Garamond" w:eastAsia="Garamond" w:hAnsi="Garamond" w:cs="Garamond"/>
          <w:b/>
          <w:i/>
          <w:spacing w:val="-1"/>
          <w:sz w:val="24"/>
          <w:szCs w:val="24"/>
        </w:rPr>
        <w:t xml:space="preserve">  </w:t>
      </w:r>
      <w:r w:rsidRPr="00415E6C">
        <w:rPr>
          <w:rFonts w:ascii="Garamond" w:eastAsia="Garamond" w:hAnsi="Garamond" w:cs="Garamond"/>
          <w:spacing w:val="-1"/>
          <w:sz w:val="24"/>
          <w:szCs w:val="24"/>
        </w:rPr>
        <w:t xml:space="preserve">The insurer should review this and not submit if the check fails.  </w:t>
      </w:r>
    </w:p>
    <w:p w14:paraId="6CAFA97A" w14:textId="1720E6EB" w:rsidR="00627B65" w:rsidRDefault="00627B65" w:rsidP="00627B65">
      <w:pPr>
        <w:spacing w:line="276" w:lineRule="auto"/>
        <w:ind w:right="399"/>
        <w:rPr>
          <w:rFonts w:ascii="Garamond" w:eastAsia="Garamond" w:hAnsi="Garamond" w:cs="Garamond"/>
          <w:spacing w:val="-1"/>
          <w:sz w:val="24"/>
          <w:szCs w:val="24"/>
        </w:rPr>
      </w:pPr>
    </w:p>
    <w:p w14:paraId="4E2FA8D4" w14:textId="6D1AE49F" w:rsidR="004A004E" w:rsidRDefault="004A004E" w:rsidP="004A004E">
      <w:pPr>
        <w:pStyle w:val="ListParagraph"/>
        <w:spacing w:line="276" w:lineRule="auto"/>
        <w:ind w:left="0" w:right="399"/>
        <w:rPr>
          <w:rFonts w:ascii="Garamond" w:eastAsia="Garamond" w:hAnsi="Garamond" w:cs="Garamond"/>
          <w:spacing w:val="-1"/>
          <w:sz w:val="24"/>
          <w:szCs w:val="24"/>
        </w:rPr>
      </w:pPr>
      <w:r w:rsidRPr="004A004E">
        <w:rPr>
          <w:rFonts w:ascii="Garamond" w:eastAsia="Garamond" w:hAnsi="Garamond" w:cs="Garamond"/>
          <w:b/>
          <w:bCs/>
          <w:sz w:val="24"/>
          <w:szCs w:val="24"/>
          <w:u w:val="single"/>
        </w:rPr>
        <w:t>Field #DR022: Member Months (Medical Benefit):</w:t>
      </w:r>
      <w:r>
        <w:rPr>
          <w:rFonts w:ascii="Garamond" w:eastAsia="Garamond" w:hAnsi="Garamond" w:cs="Garamond"/>
          <w:sz w:val="24"/>
          <w:szCs w:val="24"/>
        </w:rPr>
        <w:t xml:space="preserve"> </w:t>
      </w:r>
      <w:r w:rsidRPr="00D653C5">
        <w:rPr>
          <w:rFonts w:ascii="Garamond" w:eastAsia="Garamond" w:hAnsi="Garamond" w:cs="Garamond"/>
          <w:spacing w:val="-1"/>
          <w:sz w:val="24"/>
          <w:szCs w:val="24"/>
        </w:rPr>
        <w:t xml:space="preserve">The number of members receiving primary health insurance coverage by a plan over the specified </w:t>
      </w:r>
      <w:proofErr w:type="gramStart"/>
      <w:r w:rsidRPr="00D653C5">
        <w:rPr>
          <w:rFonts w:ascii="Garamond" w:eastAsia="Garamond" w:hAnsi="Garamond" w:cs="Garamond"/>
          <w:spacing w:val="-1"/>
          <w:sz w:val="24"/>
          <w:szCs w:val="24"/>
        </w:rPr>
        <w:t>period of time</w:t>
      </w:r>
      <w:proofErr w:type="gramEnd"/>
      <w:r w:rsidRPr="00D653C5">
        <w:rPr>
          <w:rFonts w:ascii="Garamond" w:eastAsia="Garamond" w:hAnsi="Garamond" w:cs="Garamond"/>
          <w:spacing w:val="-1"/>
          <w:sz w:val="24"/>
          <w:szCs w:val="24"/>
        </w:rPr>
        <w:t xml:space="preserve"> expressed in months of membership. The member months provided in this field should correspond to the patient population identified in Member Population. All members in the defined member population must be counted in the member month value. There is no threshold for reporting based on the total member months </w:t>
      </w:r>
      <w:proofErr w:type="gramStart"/>
      <w:r w:rsidRPr="00D653C5">
        <w:rPr>
          <w:rFonts w:ascii="Garamond" w:eastAsia="Garamond" w:hAnsi="Garamond" w:cs="Garamond"/>
          <w:spacing w:val="-1"/>
          <w:sz w:val="24"/>
          <w:szCs w:val="24"/>
        </w:rPr>
        <w:t>in a given</w:t>
      </w:r>
      <w:proofErr w:type="gramEnd"/>
      <w:r w:rsidRPr="00D653C5">
        <w:rPr>
          <w:rFonts w:ascii="Garamond" w:eastAsia="Garamond" w:hAnsi="Garamond" w:cs="Garamond"/>
          <w:spacing w:val="-1"/>
          <w:sz w:val="24"/>
          <w:szCs w:val="24"/>
        </w:rPr>
        <w:t xml:space="preserve"> member population or insurance category.</w:t>
      </w:r>
    </w:p>
    <w:p w14:paraId="3BC1A50B" w14:textId="0EE56573" w:rsidR="004A004E" w:rsidRDefault="004A004E" w:rsidP="004A004E">
      <w:pPr>
        <w:pStyle w:val="ListParagraph"/>
        <w:spacing w:line="276" w:lineRule="auto"/>
        <w:ind w:left="0" w:right="399"/>
        <w:rPr>
          <w:rFonts w:ascii="Garamond" w:eastAsia="Garamond" w:hAnsi="Garamond" w:cs="Garamond"/>
          <w:spacing w:val="-1"/>
          <w:sz w:val="24"/>
          <w:szCs w:val="24"/>
        </w:rPr>
      </w:pPr>
    </w:p>
    <w:p w14:paraId="16333ECA" w14:textId="6C101055" w:rsidR="0073584C" w:rsidRDefault="0073584C" w:rsidP="00627B65">
      <w:pPr>
        <w:spacing w:line="276" w:lineRule="auto"/>
        <w:ind w:right="399"/>
        <w:rPr>
          <w:rFonts w:ascii="Garamond" w:hAnsi="Garamond"/>
          <w:spacing w:val="-1"/>
          <w:sz w:val="24"/>
          <w:szCs w:val="24"/>
        </w:rPr>
      </w:pPr>
      <w:r>
        <w:rPr>
          <w:rFonts w:ascii="Garamond" w:hAnsi="Garamond"/>
          <w:spacing w:val="-1"/>
          <w:sz w:val="24"/>
          <w:szCs w:val="24"/>
        </w:rPr>
        <w:t xml:space="preserve">Please note that payers should </w:t>
      </w:r>
      <w:proofErr w:type="gramStart"/>
      <w:r>
        <w:rPr>
          <w:rFonts w:ascii="Garamond" w:hAnsi="Garamond"/>
          <w:spacing w:val="-1"/>
          <w:sz w:val="24"/>
          <w:szCs w:val="24"/>
        </w:rPr>
        <w:t>report</w:t>
      </w:r>
      <w:proofErr w:type="gramEnd"/>
      <w:r>
        <w:rPr>
          <w:rFonts w:ascii="Garamond" w:hAnsi="Garamond"/>
          <w:spacing w:val="-1"/>
          <w:sz w:val="24"/>
          <w:szCs w:val="24"/>
        </w:rPr>
        <w:t xml:space="preserve"> all member months that have the medical benefit for the payer.  This number is typically higher than the member months (pharmacy benefit).</w:t>
      </w:r>
    </w:p>
    <w:p w14:paraId="1E7AE781" w14:textId="77777777" w:rsidR="0073584C" w:rsidRPr="0073584C" w:rsidRDefault="0073584C" w:rsidP="00627B65">
      <w:pPr>
        <w:spacing w:line="276" w:lineRule="auto"/>
        <w:ind w:right="399"/>
      </w:pPr>
    </w:p>
    <w:p w14:paraId="6CF8B364" w14:textId="138B5069" w:rsidR="004A004E" w:rsidRDefault="004A004E" w:rsidP="00627B65">
      <w:pPr>
        <w:spacing w:line="276" w:lineRule="auto"/>
        <w:ind w:right="399"/>
        <w:rPr>
          <w:rFonts w:ascii="Garamond" w:eastAsia="Garamond" w:hAnsi="Garamond" w:cs="Garamond"/>
          <w:spacing w:val="-1"/>
          <w:sz w:val="24"/>
          <w:szCs w:val="24"/>
        </w:rPr>
      </w:pPr>
      <w:r w:rsidRPr="004A004E">
        <w:rPr>
          <w:rFonts w:ascii="Garamond" w:eastAsia="Garamond" w:hAnsi="Garamond" w:cs="Garamond"/>
          <w:b/>
          <w:bCs/>
          <w:spacing w:val="-1"/>
          <w:sz w:val="24"/>
          <w:szCs w:val="24"/>
          <w:u w:val="single"/>
        </w:rPr>
        <w:t>Field #DR023: Gross Pharmacy Expenditure Amount (Medical Benefit): Total:</w:t>
      </w:r>
      <w:r w:rsidRPr="004A004E">
        <w:rPr>
          <w:rFonts w:ascii="Garamond" w:eastAsia="Garamond" w:hAnsi="Garamond" w:cs="Garamond"/>
          <w:spacing w:val="-1"/>
          <w:sz w:val="24"/>
          <w:szCs w:val="24"/>
        </w:rPr>
        <w:t xml:space="preserve"> Total allowed incurred pharmacy claims covered under the medical benefit for the requested population and calendar year. Pharmacy claims should only include those claims administered under the medical benefit.</w:t>
      </w:r>
      <w:r w:rsidR="00927D2F">
        <w:rPr>
          <w:rFonts w:ascii="Garamond" w:eastAsia="Garamond" w:hAnsi="Garamond" w:cs="Garamond"/>
          <w:spacing w:val="-1"/>
          <w:sz w:val="24"/>
          <w:szCs w:val="24"/>
        </w:rPr>
        <w:t xml:space="preserve"> </w:t>
      </w:r>
      <w:r w:rsidR="00927D2F" w:rsidRPr="005F43FB">
        <w:rPr>
          <w:rFonts w:ascii="Garamond" w:eastAsia="Garamond" w:hAnsi="Garamond" w:cs="Garamond"/>
          <w:spacing w:val="-1"/>
          <w:sz w:val="24"/>
          <w:szCs w:val="24"/>
        </w:rPr>
        <w:t>This typically includes drugs administered in the outpatient and inpatient settings</w:t>
      </w:r>
      <w:r w:rsidR="00927D2F">
        <w:rPr>
          <w:rFonts w:ascii="Garamond" w:eastAsia="Garamond" w:hAnsi="Garamond" w:cs="Garamond"/>
          <w:spacing w:val="-1"/>
          <w:sz w:val="24"/>
          <w:szCs w:val="24"/>
        </w:rPr>
        <w:t>.</w:t>
      </w:r>
      <w:r w:rsidR="00927D2F" w:rsidRPr="004A004E">
        <w:rPr>
          <w:rFonts w:ascii="Garamond" w:eastAsia="Garamond" w:hAnsi="Garamond" w:cs="Garamond"/>
          <w:spacing w:val="-1"/>
          <w:sz w:val="24"/>
          <w:szCs w:val="24"/>
        </w:rPr>
        <w:t xml:space="preserve"> </w:t>
      </w:r>
      <w:r w:rsidRPr="004A004E">
        <w:rPr>
          <w:rFonts w:ascii="Garamond" w:eastAsia="Garamond" w:hAnsi="Garamond" w:cs="Garamond"/>
          <w:spacing w:val="-1"/>
          <w:sz w:val="24"/>
          <w:szCs w:val="24"/>
        </w:rPr>
        <w:t xml:space="preserve">  In addition, this field should include member cost sharing. The effects of rebates and Medicare coverage gap discounts should not be reflected in this field.</w:t>
      </w:r>
      <w:r w:rsidR="00927D2F">
        <w:rPr>
          <w:rFonts w:ascii="Garamond" w:eastAsia="Garamond" w:hAnsi="Garamond" w:cs="Garamond"/>
          <w:spacing w:val="-1"/>
          <w:sz w:val="24"/>
          <w:szCs w:val="24"/>
        </w:rPr>
        <w:t xml:space="preserve"> </w:t>
      </w:r>
      <w:r w:rsidRPr="004A004E">
        <w:rPr>
          <w:rFonts w:ascii="Garamond" w:eastAsia="Garamond" w:hAnsi="Garamond" w:cs="Garamond"/>
          <w:spacing w:val="-1"/>
          <w:sz w:val="24"/>
          <w:szCs w:val="24"/>
        </w:rPr>
        <w:t xml:space="preserve">That is, pharmacy expenditures covered under the medical benefit must be “grossed up” for pharmacy rebates (including point of sale rebates) and Medicare coverage gap discounts. </w:t>
      </w:r>
      <w:proofErr w:type="gramStart"/>
      <w:r w:rsidR="00B8133E">
        <w:rPr>
          <w:rFonts w:ascii="Garamond" w:eastAsia="Garamond" w:hAnsi="Garamond" w:cs="Garamond"/>
          <w:spacing w:val="-1"/>
          <w:sz w:val="24"/>
          <w:szCs w:val="24"/>
        </w:rPr>
        <w:t>Payers</w:t>
      </w:r>
      <w:proofErr w:type="gramEnd"/>
      <w:r w:rsidR="00B8133E">
        <w:rPr>
          <w:rFonts w:ascii="Garamond" w:eastAsia="Garamond" w:hAnsi="Garamond" w:cs="Garamond"/>
          <w:spacing w:val="-1"/>
          <w:sz w:val="24"/>
          <w:szCs w:val="24"/>
        </w:rPr>
        <w:t xml:space="preserve"> shall report </w:t>
      </w:r>
      <w:r w:rsidR="00F952AE">
        <w:rPr>
          <w:rFonts w:ascii="Garamond" w:eastAsia="Garamond" w:hAnsi="Garamond" w:cs="Garamond"/>
          <w:spacing w:val="-1"/>
          <w:sz w:val="24"/>
          <w:szCs w:val="24"/>
        </w:rPr>
        <w:t xml:space="preserve">these </w:t>
      </w:r>
      <w:r w:rsidR="009F6039">
        <w:rPr>
          <w:rFonts w:ascii="Garamond" w:eastAsia="Garamond" w:hAnsi="Garamond" w:cs="Garamond"/>
          <w:spacing w:val="-1"/>
          <w:sz w:val="24"/>
          <w:szCs w:val="24"/>
        </w:rPr>
        <w:t>medical pharmacy expenditures using the codes identified by CHIA</w:t>
      </w:r>
      <w:r w:rsidR="008E1E46">
        <w:rPr>
          <w:rFonts w:ascii="Garamond" w:eastAsia="Garamond" w:hAnsi="Garamond" w:cs="Garamond"/>
          <w:spacing w:val="-1"/>
          <w:sz w:val="24"/>
          <w:szCs w:val="24"/>
        </w:rPr>
        <w:t xml:space="preserve"> in the Medical Pharmacy code list, found in</w:t>
      </w:r>
      <w:r w:rsidR="009F6039">
        <w:rPr>
          <w:rFonts w:ascii="Garamond" w:eastAsia="Garamond" w:hAnsi="Garamond" w:cs="Garamond"/>
          <w:spacing w:val="-1"/>
          <w:sz w:val="24"/>
          <w:szCs w:val="24"/>
        </w:rPr>
        <w:t xml:space="preserve"> Appendix </w:t>
      </w:r>
      <w:r w:rsidR="00B8133E">
        <w:rPr>
          <w:rFonts w:ascii="Garamond" w:eastAsia="Garamond" w:hAnsi="Garamond" w:cs="Garamond"/>
          <w:spacing w:val="-1"/>
          <w:sz w:val="24"/>
          <w:szCs w:val="24"/>
        </w:rPr>
        <w:t>B</w:t>
      </w:r>
      <w:r w:rsidR="009F6039">
        <w:rPr>
          <w:rFonts w:ascii="Garamond" w:eastAsia="Garamond" w:hAnsi="Garamond" w:cs="Garamond"/>
          <w:spacing w:val="-1"/>
          <w:sz w:val="24"/>
          <w:szCs w:val="24"/>
        </w:rPr>
        <w:t xml:space="preserve"> on the Prescription Drug Rebate tab</w:t>
      </w:r>
      <w:r w:rsidR="00B8133E">
        <w:rPr>
          <w:rFonts w:ascii="Garamond" w:eastAsia="Garamond" w:hAnsi="Garamond" w:cs="Garamond"/>
          <w:spacing w:val="-1"/>
          <w:sz w:val="24"/>
          <w:szCs w:val="24"/>
        </w:rPr>
        <w:t xml:space="preserve">. </w:t>
      </w:r>
    </w:p>
    <w:p w14:paraId="0165A6A7" w14:textId="77777777" w:rsidR="004A004E" w:rsidRDefault="004A004E" w:rsidP="00627B65">
      <w:pPr>
        <w:spacing w:line="276" w:lineRule="auto"/>
        <w:ind w:right="399"/>
        <w:rPr>
          <w:rFonts w:ascii="Garamond" w:eastAsia="Garamond" w:hAnsi="Garamond" w:cs="Garamond"/>
          <w:spacing w:val="-1"/>
          <w:sz w:val="24"/>
          <w:szCs w:val="24"/>
          <w:u w:val="single"/>
        </w:rPr>
      </w:pPr>
    </w:p>
    <w:p w14:paraId="580F599B" w14:textId="77777777" w:rsidR="00627B65" w:rsidRDefault="00FE770E" w:rsidP="00627B65">
      <w:pPr>
        <w:spacing w:line="276" w:lineRule="auto"/>
        <w:ind w:right="399"/>
        <w:rPr>
          <w:rFonts w:ascii="Garamond" w:eastAsia="Garamond" w:hAnsi="Garamond" w:cs="Garamond"/>
          <w:spacing w:val="-1"/>
          <w:sz w:val="24"/>
          <w:szCs w:val="24"/>
          <w:u w:val="single"/>
        </w:rPr>
      </w:pPr>
      <w:r>
        <w:rPr>
          <w:rFonts w:ascii="Garamond" w:eastAsia="Garamond" w:hAnsi="Garamond" w:cs="Garamond"/>
          <w:spacing w:val="-1"/>
          <w:sz w:val="24"/>
          <w:szCs w:val="24"/>
          <w:u w:val="single"/>
        </w:rPr>
        <w:t>Data Elements:</w:t>
      </w:r>
    </w:p>
    <w:p w14:paraId="5FED6925" w14:textId="77777777" w:rsidR="00FE770E" w:rsidRDefault="00FE770E" w:rsidP="00627B65">
      <w:pPr>
        <w:spacing w:line="276" w:lineRule="auto"/>
        <w:ind w:right="399"/>
        <w:rPr>
          <w:rFonts w:ascii="Garamond" w:eastAsia="Garamond" w:hAnsi="Garamond" w:cs="Garamond"/>
          <w:spacing w:val="-1"/>
          <w:sz w:val="24"/>
          <w:szCs w:val="24"/>
          <w:u w:val="single"/>
        </w:rPr>
      </w:pPr>
    </w:p>
    <w:tbl>
      <w:tblPr>
        <w:tblW w:w="9387" w:type="dxa"/>
        <w:tblInd w:w="106" w:type="dxa"/>
        <w:tblLayout w:type="fixed"/>
        <w:tblCellMar>
          <w:left w:w="43" w:type="dxa"/>
          <w:right w:w="43" w:type="dxa"/>
        </w:tblCellMar>
        <w:tblLook w:val="01E0" w:firstRow="1" w:lastRow="1" w:firstColumn="1" w:lastColumn="1" w:noHBand="0" w:noVBand="0"/>
      </w:tblPr>
      <w:tblGrid>
        <w:gridCol w:w="2997"/>
        <w:gridCol w:w="6390"/>
      </w:tblGrid>
      <w:tr w:rsidR="00FE770E" w:rsidRPr="0086261C" w14:paraId="2247F958" w14:textId="77777777" w:rsidTr="48B42ABB">
        <w:trPr>
          <w:trHeight w:hRule="exact" w:val="288"/>
          <w:tblHeader/>
        </w:trPr>
        <w:tc>
          <w:tcPr>
            <w:tcW w:w="2997" w:type="dxa"/>
            <w:tcBorders>
              <w:top w:val="single" w:sz="5" w:space="0" w:color="000000" w:themeColor="text1"/>
              <w:left w:val="single" w:sz="7" w:space="0" w:color="000000" w:themeColor="text1"/>
              <w:bottom w:val="single" w:sz="7" w:space="0" w:color="000000" w:themeColor="text1"/>
              <w:right w:val="single" w:sz="7" w:space="0" w:color="000000" w:themeColor="text1"/>
            </w:tcBorders>
            <w:shd w:val="clear" w:color="auto" w:fill="C0C0C0"/>
            <w:vAlign w:val="center"/>
          </w:tcPr>
          <w:p w14:paraId="31E7A87A" w14:textId="77777777" w:rsidR="00FE770E" w:rsidRPr="0086261C" w:rsidRDefault="00FE770E" w:rsidP="00FE770E">
            <w:pPr>
              <w:rPr>
                <w:rFonts w:ascii="Garamond" w:eastAsia="Arial" w:hAnsi="Garamond" w:cs="Arial"/>
              </w:rPr>
            </w:pPr>
            <w:r w:rsidRPr="0086261C">
              <w:rPr>
                <w:rFonts w:ascii="Garamond" w:eastAsia="Arial" w:hAnsi="Garamond" w:cs="Arial"/>
                <w:b/>
              </w:rPr>
              <w:t>El</w:t>
            </w:r>
            <w:r w:rsidRPr="0086261C">
              <w:rPr>
                <w:rFonts w:ascii="Garamond" w:eastAsia="Arial" w:hAnsi="Garamond" w:cs="Arial"/>
                <w:b/>
                <w:spacing w:val="1"/>
              </w:rPr>
              <w:t>eme</w:t>
            </w:r>
            <w:r w:rsidRPr="0086261C">
              <w:rPr>
                <w:rFonts w:ascii="Garamond" w:eastAsia="Arial" w:hAnsi="Garamond" w:cs="Arial"/>
                <w:b/>
              </w:rPr>
              <w:t>nt</w:t>
            </w:r>
          </w:p>
        </w:tc>
        <w:tc>
          <w:tcPr>
            <w:tcW w:w="6390" w:type="dxa"/>
            <w:tcBorders>
              <w:top w:val="single" w:sz="5" w:space="0" w:color="000000" w:themeColor="text1"/>
              <w:left w:val="single" w:sz="7" w:space="0" w:color="000000" w:themeColor="text1"/>
              <w:bottom w:val="single" w:sz="7" w:space="0" w:color="000000" w:themeColor="text1"/>
              <w:right w:val="single" w:sz="7" w:space="0" w:color="000000" w:themeColor="text1"/>
            </w:tcBorders>
            <w:shd w:val="clear" w:color="auto" w:fill="C0C0C0"/>
            <w:vAlign w:val="center"/>
          </w:tcPr>
          <w:p w14:paraId="1F3729B6" w14:textId="77777777" w:rsidR="00FE770E" w:rsidRPr="0086261C" w:rsidRDefault="00FE770E" w:rsidP="00FE770E">
            <w:pPr>
              <w:rPr>
                <w:rFonts w:ascii="Garamond" w:eastAsia="Arial" w:hAnsi="Garamond" w:cs="Arial"/>
              </w:rPr>
            </w:pPr>
            <w:r w:rsidRPr="0086261C">
              <w:rPr>
                <w:rFonts w:ascii="Garamond" w:eastAsia="Arial" w:hAnsi="Garamond" w:cs="Arial"/>
                <w:b/>
              </w:rPr>
              <w:t>Data El</w:t>
            </w:r>
            <w:r w:rsidRPr="0086261C">
              <w:rPr>
                <w:rFonts w:ascii="Garamond" w:eastAsia="Arial" w:hAnsi="Garamond" w:cs="Arial"/>
                <w:b/>
                <w:spacing w:val="1"/>
              </w:rPr>
              <w:t>eme</w:t>
            </w:r>
            <w:r w:rsidRPr="0086261C">
              <w:rPr>
                <w:rFonts w:ascii="Garamond" w:eastAsia="Arial" w:hAnsi="Garamond" w:cs="Arial"/>
                <w:b/>
              </w:rPr>
              <w:t>nt Na</w:t>
            </w:r>
            <w:r w:rsidRPr="0086261C">
              <w:rPr>
                <w:rFonts w:ascii="Garamond" w:eastAsia="Arial" w:hAnsi="Garamond" w:cs="Arial"/>
                <w:b/>
                <w:spacing w:val="1"/>
              </w:rPr>
              <w:t>m</w:t>
            </w:r>
            <w:r w:rsidRPr="0086261C">
              <w:rPr>
                <w:rFonts w:ascii="Garamond" w:eastAsia="Arial" w:hAnsi="Garamond" w:cs="Arial"/>
                <w:b/>
              </w:rPr>
              <w:t>e</w:t>
            </w:r>
          </w:p>
        </w:tc>
      </w:tr>
      <w:tr w:rsidR="00FE770E" w:rsidRPr="0086261C" w14:paraId="582F2CF5"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3570B9"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00</w:t>
            </w:r>
            <w:r w:rsidRPr="0086261C">
              <w:rPr>
                <w:rFonts w:ascii="Garamond" w:eastAsia="Arial" w:hAnsi="Garamond" w:cs="Arial"/>
              </w:rPr>
              <w:t>1</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323530" w14:textId="77777777" w:rsidR="00FE770E" w:rsidRPr="0086261C" w:rsidRDefault="00FE770E" w:rsidP="00FE770E">
            <w:pPr>
              <w:rPr>
                <w:rFonts w:ascii="Garamond" w:eastAsia="Arial" w:hAnsi="Garamond" w:cs="Arial"/>
              </w:rPr>
            </w:pPr>
            <w:r>
              <w:rPr>
                <w:rFonts w:ascii="Garamond" w:eastAsia="Arial" w:hAnsi="Garamond" w:cs="Arial"/>
              </w:rPr>
              <w:t>Payer Org ID</w:t>
            </w:r>
          </w:p>
        </w:tc>
      </w:tr>
      <w:tr w:rsidR="00FE770E" w:rsidRPr="0086261C" w14:paraId="529B3C3B"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4DC8786"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00</w:t>
            </w:r>
            <w:r w:rsidRPr="0086261C">
              <w:rPr>
                <w:rFonts w:ascii="Garamond" w:eastAsia="Arial" w:hAnsi="Garamond" w:cs="Arial"/>
              </w:rPr>
              <w:t>2</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47F553" w14:textId="77777777" w:rsidR="00FE770E" w:rsidRPr="0086261C" w:rsidRDefault="00FE770E" w:rsidP="00FE770E">
            <w:pPr>
              <w:rPr>
                <w:rFonts w:ascii="Garamond" w:eastAsia="Arial" w:hAnsi="Garamond" w:cs="Arial"/>
              </w:rPr>
            </w:pPr>
            <w:r w:rsidRPr="0086261C">
              <w:rPr>
                <w:rFonts w:ascii="Garamond" w:eastAsia="Arial" w:hAnsi="Garamond" w:cs="Arial"/>
              </w:rPr>
              <w:t>P</w:t>
            </w:r>
            <w:r w:rsidRPr="0086261C">
              <w:rPr>
                <w:rFonts w:ascii="Garamond" w:eastAsia="Arial" w:hAnsi="Garamond" w:cs="Arial"/>
                <w:spacing w:val="1"/>
              </w:rPr>
              <w:t>a</w:t>
            </w:r>
            <w:r w:rsidRPr="0086261C">
              <w:rPr>
                <w:rFonts w:ascii="Garamond" w:eastAsia="Arial" w:hAnsi="Garamond" w:cs="Arial"/>
                <w:spacing w:val="-1"/>
              </w:rPr>
              <w:t>y</w:t>
            </w:r>
            <w:r w:rsidRPr="0086261C">
              <w:rPr>
                <w:rFonts w:ascii="Garamond" w:eastAsia="Arial" w:hAnsi="Garamond" w:cs="Arial"/>
                <w:spacing w:val="1"/>
              </w:rPr>
              <w:t>e</w:t>
            </w:r>
            <w:r w:rsidRPr="0086261C">
              <w:rPr>
                <w:rFonts w:ascii="Garamond" w:eastAsia="Arial" w:hAnsi="Garamond" w:cs="Arial"/>
              </w:rPr>
              <w:t>r</w:t>
            </w:r>
            <w:r>
              <w:rPr>
                <w:rFonts w:ascii="Garamond" w:eastAsia="Arial" w:hAnsi="Garamond" w:cs="Arial"/>
              </w:rPr>
              <w:t xml:space="preserve"> Name</w:t>
            </w:r>
          </w:p>
        </w:tc>
      </w:tr>
      <w:tr w:rsidR="00FE770E" w:rsidRPr="0086261C" w14:paraId="736C6A9D"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8627D6D" w14:textId="77777777" w:rsidR="00FE770E" w:rsidRPr="0086261C" w:rsidRDefault="00FE770E" w:rsidP="00FE770E">
            <w:pPr>
              <w:rPr>
                <w:rFonts w:ascii="Garamond" w:eastAsia="Arial" w:hAnsi="Garamond" w:cs="Arial"/>
              </w:rPr>
            </w:pPr>
            <w:r>
              <w:rPr>
                <w:rFonts w:ascii="Garamond" w:eastAsia="Arial" w:hAnsi="Garamond" w:cs="Arial"/>
              </w:rPr>
              <w:lastRenderedPageBreak/>
              <w:t>DR</w:t>
            </w:r>
            <w:r w:rsidRPr="0086261C">
              <w:rPr>
                <w:rFonts w:ascii="Garamond" w:eastAsia="Arial" w:hAnsi="Garamond" w:cs="Arial"/>
                <w:spacing w:val="1"/>
              </w:rPr>
              <w:t>00</w:t>
            </w:r>
            <w:r>
              <w:rPr>
                <w:rFonts w:ascii="Garamond" w:eastAsia="Arial" w:hAnsi="Garamond" w:cs="Arial"/>
              </w:rPr>
              <w:t>3</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7277D7" w14:textId="77777777" w:rsidR="00FE770E" w:rsidRPr="0086261C" w:rsidRDefault="00FE770E" w:rsidP="00FE770E">
            <w:pPr>
              <w:rPr>
                <w:rFonts w:ascii="Garamond" w:eastAsia="Arial" w:hAnsi="Garamond" w:cs="Arial"/>
              </w:rPr>
            </w:pPr>
            <w:r>
              <w:rPr>
                <w:rFonts w:ascii="Garamond" w:eastAsia="Arial" w:hAnsi="Garamond" w:cs="Arial"/>
              </w:rPr>
              <w:t>Insurance Category</w:t>
            </w:r>
          </w:p>
        </w:tc>
      </w:tr>
      <w:tr w:rsidR="00FE770E" w:rsidRPr="0086261C" w14:paraId="10EF9C5E"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42FE60"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00</w:t>
            </w:r>
            <w:r>
              <w:rPr>
                <w:rFonts w:ascii="Garamond" w:eastAsia="Arial" w:hAnsi="Garamond" w:cs="Arial"/>
              </w:rPr>
              <w:t>4</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256DBC" w14:textId="77777777" w:rsidR="00FE770E" w:rsidRPr="0086261C" w:rsidRDefault="00FE770E" w:rsidP="00FE770E">
            <w:pPr>
              <w:rPr>
                <w:rFonts w:ascii="Garamond" w:eastAsia="Arial" w:hAnsi="Garamond" w:cs="Arial"/>
              </w:rPr>
            </w:pPr>
            <w:r>
              <w:rPr>
                <w:rFonts w:ascii="Garamond" w:eastAsia="Arial" w:hAnsi="Garamond" w:cs="Arial"/>
              </w:rPr>
              <w:t>Calendar Year</w:t>
            </w:r>
          </w:p>
        </w:tc>
      </w:tr>
      <w:tr w:rsidR="00FE770E" w:rsidRPr="0086261C" w14:paraId="330017C8" w14:textId="77777777" w:rsidTr="48B42ABB">
        <w:trPr>
          <w:cantSplit/>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34E782C"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00</w:t>
            </w:r>
            <w:r>
              <w:rPr>
                <w:rFonts w:ascii="Garamond" w:eastAsia="Arial" w:hAnsi="Garamond" w:cs="Arial"/>
              </w:rPr>
              <w:t>5</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4650867" w14:textId="77777777" w:rsidR="00FE770E" w:rsidRPr="0086261C" w:rsidRDefault="00FE770E" w:rsidP="00FE770E">
            <w:pPr>
              <w:rPr>
                <w:rFonts w:ascii="Garamond" w:eastAsia="Arial" w:hAnsi="Garamond" w:cs="Arial"/>
              </w:rPr>
            </w:pPr>
            <w:r>
              <w:rPr>
                <w:rFonts w:ascii="Garamond" w:eastAsia="Arial" w:hAnsi="Garamond" w:cs="Arial"/>
              </w:rPr>
              <w:t>Member Population</w:t>
            </w:r>
          </w:p>
        </w:tc>
      </w:tr>
      <w:tr w:rsidR="00FE770E" w:rsidRPr="0086261C" w14:paraId="4BB53CF3"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9D2E9F"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00</w:t>
            </w:r>
            <w:r>
              <w:rPr>
                <w:rFonts w:ascii="Garamond" w:eastAsia="Arial" w:hAnsi="Garamond" w:cs="Arial"/>
              </w:rPr>
              <w:t>6</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1250DF" w14:textId="5E5903A6" w:rsidR="00FE770E" w:rsidRPr="0086261C" w:rsidRDefault="00FE770E" w:rsidP="00FE770E">
            <w:pPr>
              <w:rPr>
                <w:rFonts w:ascii="Garamond" w:eastAsia="Arial" w:hAnsi="Garamond" w:cs="Arial"/>
              </w:rPr>
            </w:pPr>
            <w:r>
              <w:rPr>
                <w:rFonts w:ascii="Garamond" w:eastAsia="Arial" w:hAnsi="Garamond" w:cs="Arial"/>
              </w:rPr>
              <w:t>Member Months</w:t>
            </w:r>
            <w:r w:rsidR="004A004E">
              <w:rPr>
                <w:rFonts w:ascii="Garamond" w:eastAsia="Arial" w:hAnsi="Garamond" w:cs="Arial"/>
              </w:rPr>
              <w:t xml:space="preserve"> (Pharmacy Benefit)</w:t>
            </w:r>
          </w:p>
        </w:tc>
      </w:tr>
      <w:tr w:rsidR="00FE770E" w:rsidRPr="0086261C" w14:paraId="0698432E"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2F00A20"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00</w:t>
            </w:r>
            <w:r>
              <w:rPr>
                <w:rFonts w:ascii="Garamond" w:eastAsia="Arial" w:hAnsi="Garamond" w:cs="Arial"/>
              </w:rPr>
              <w:t>7</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DC12AEA" w14:textId="50F9B630" w:rsidR="00FE770E" w:rsidRPr="0086261C" w:rsidRDefault="002F66EC" w:rsidP="00FE770E">
            <w:pPr>
              <w:rPr>
                <w:rFonts w:ascii="Garamond" w:eastAsia="Arial" w:hAnsi="Garamond" w:cs="Arial"/>
              </w:rPr>
            </w:pPr>
            <w:r>
              <w:rPr>
                <w:rFonts w:ascii="Garamond" w:eastAsia="Arial" w:hAnsi="Garamond" w:cs="Arial"/>
              </w:rPr>
              <w:t xml:space="preserve">Gross </w:t>
            </w:r>
            <w:r w:rsidR="00FE770E">
              <w:rPr>
                <w:rFonts w:ascii="Garamond" w:eastAsia="Arial" w:hAnsi="Garamond" w:cs="Arial"/>
              </w:rPr>
              <w:t>Pharmacy Expenditure Amount</w:t>
            </w:r>
            <w:r w:rsidR="00DB3498">
              <w:rPr>
                <w:rFonts w:ascii="Garamond" w:eastAsia="Arial" w:hAnsi="Garamond" w:cs="Arial"/>
              </w:rPr>
              <w:t>: Total</w:t>
            </w:r>
          </w:p>
        </w:tc>
      </w:tr>
      <w:tr w:rsidR="00FE770E" w:rsidRPr="0086261C" w14:paraId="1250FCB3"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5602F8" w14:textId="77777777" w:rsidR="00FE770E" w:rsidRPr="0086261C" w:rsidRDefault="00FE770E" w:rsidP="00FE770E">
            <w:pPr>
              <w:rPr>
                <w:rFonts w:ascii="Garamond" w:eastAsia="Arial" w:hAnsi="Garamond" w:cs="Arial"/>
              </w:rPr>
            </w:pPr>
            <w:r>
              <w:rPr>
                <w:rFonts w:ascii="Garamond" w:eastAsia="Arial" w:hAnsi="Garamond" w:cs="Arial"/>
              </w:rPr>
              <w:t>DR</w:t>
            </w:r>
            <w:r>
              <w:rPr>
                <w:rFonts w:ascii="Garamond" w:eastAsia="Arial" w:hAnsi="Garamond" w:cs="Arial"/>
                <w:spacing w:val="1"/>
              </w:rPr>
              <w:t>008</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BCB3F7" w14:textId="2B925151" w:rsidR="00FE770E" w:rsidRPr="0086261C" w:rsidRDefault="00DB3498" w:rsidP="00FE770E">
            <w:pPr>
              <w:rPr>
                <w:rFonts w:ascii="Garamond" w:eastAsia="Arial" w:hAnsi="Garamond" w:cs="Arial"/>
              </w:rPr>
            </w:pPr>
            <w:r>
              <w:rPr>
                <w:rFonts w:ascii="Garamond" w:eastAsia="Arial" w:hAnsi="Garamond" w:cs="Arial"/>
              </w:rPr>
              <w:t xml:space="preserve">Gross </w:t>
            </w:r>
            <w:r w:rsidR="00FE770E">
              <w:rPr>
                <w:rFonts w:ascii="Garamond" w:eastAsia="Arial" w:hAnsi="Garamond" w:cs="Arial"/>
              </w:rPr>
              <w:t>Pharmacy Expenditure Amount: Specialty Drugs</w:t>
            </w:r>
          </w:p>
        </w:tc>
      </w:tr>
      <w:tr w:rsidR="00FE770E" w:rsidRPr="0086261C" w14:paraId="34ED0DA2"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FB1D25" w14:textId="77777777" w:rsidR="00FE770E" w:rsidRPr="0086261C" w:rsidRDefault="00FE770E" w:rsidP="00FE770E">
            <w:pPr>
              <w:rPr>
                <w:rFonts w:ascii="Garamond" w:eastAsia="Arial" w:hAnsi="Garamond" w:cs="Arial"/>
              </w:rPr>
            </w:pPr>
            <w:r>
              <w:rPr>
                <w:rFonts w:ascii="Garamond" w:eastAsia="Arial" w:hAnsi="Garamond" w:cs="Arial"/>
              </w:rPr>
              <w:t>DR</w:t>
            </w:r>
            <w:r>
              <w:rPr>
                <w:rFonts w:ascii="Garamond" w:eastAsia="Arial" w:hAnsi="Garamond" w:cs="Arial"/>
                <w:spacing w:val="1"/>
              </w:rPr>
              <w:t>009</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799DE2D" w14:textId="27465D87" w:rsidR="00FE770E" w:rsidRPr="0086261C" w:rsidRDefault="00DB3498" w:rsidP="00FE770E">
            <w:pPr>
              <w:rPr>
                <w:rFonts w:ascii="Garamond" w:eastAsia="Arial" w:hAnsi="Garamond" w:cs="Arial"/>
              </w:rPr>
            </w:pPr>
            <w:r>
              <w:rPr>
                <w:rFonts w:ascii="Garamond" w:eastAsia="Arial" w:hAnsi="Garamond" w:cs="Arial"/>
              </w:rPr>
              <w:t xml:space="preserve">Gross </w:t>
            </w:r>
            <w:r w:rsidR="00FE770E">
              <w:rPr>
                <w:rFonts w:ascii="Garamond" w:eastAsia="Arial" w:hAnsi="Garamond" w:cs="Arial"/>
              </w:rPr>
              <w:t>Pharmacy Expenditure Amount: Non-Specialty Brand Drugs</w:t>
            </w:r>
          </w:p>
        </w:tc>
      </w:tr>
      <w:tr w:rsidR="00FE770E" w:rsidRPr="0086261C" w14:paraId="5FC9EF25"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30DCEB"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01</w:t>
            </w:r>
            <w:r>
              <w:rPr>
                <w:rFonts w:ascii="Garamond" w:eastAsia="Arial" w:hAnsi="Garamond" w:cs="Arial"/>
                <w:spacing w:val="1"/>
              </w:rPr>
              <w:t>0</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E97C769" w14:textId="517EDA5C" w:rsidR="00FE770E" w:rsidRPr="0086261C" w:rsidRDefault="00DB3498" w:rsidP="00FE770E">
            <w:pPr>
              <w:rPr>
                <w:rFonts w:ascii="Garamond" w:eastAsia="Arial" w:hAnsi="Garamond" w:cs="Arial"/>
              </w:rPr>
            </w:pPr>
            <w:r>
              <w:rPr>
                <w:rFonts w:ascii="Garamond" w:eastAsia="Arial" w:hAnsi="Garamond" w:cs="Arial"/>
              </w:rPr>
              <w:t xml:space="preserve">Gross </w:t>
            </w:r>
            <w:r w:rsidR="00FE770E">
              <w:rPr>
                <w:rFonts w:ascii="Garamond" w:eastAsia="Arial" w:hAnsi="Garamond" w:cs="Arial"/>
              </w:rPr>
              <w:t>Pharmacy Expenditure Amount: Non-Specialty Generic Drugs</w:t>
            </w:r>
          </w:p>
        </w:tc>
      </w:tr>
      <w:tr w:rsidR="00FE770E" w:rsidRPr="0086261C" w14:paraId="1BEEB6D9"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E83CC6"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01</w:t>
            </w:r>
            <w:r>
              <w:rPr>
                <w:rFonts w:ascii="Garamond" w:eastAsia="Arial" w:hAnsi="Garamond" w:cs="Arial"/>
                <w:spacing w:val="1"/>
              </w:rPr>
              <w:t>1</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706C11" w14:textId="16CF27EE" w:rsidR="00FE770E" w:rsidRPr="0086261C" w:rsidRDefault="00FE770E" w:rsidP="00FE770E">
            <w:pPr>
              <w:rPr>
                <w:rFonts w:ascii="Garamond" w:eastAsia="Arial" w:hAnsi="Garamond" w:cs="Arial"/>
              </w:rPr>
            </w:pPr>
            <w:r>
              <w:rPr>
                <w:rFonts w:ascii="Garamond" w:eastAsia="Arial" w:hAnsi="Garamond" w:cs="Arial"/>
              </w:rPr>
              <w:t>Prescription Drug Rebate Amount</w:t>
            </w:r>
            <w:r w:rsidR="00DB3498">
              <w:rPr>
                <w:rFonts w:ascii="Garamond" w:eastAsia="Arial" w:hAnsi="Garamond" w:cs="Arial"/>
              </w:rPr>
              <w:t>: Total</w:t>
            </w:r>
          </w:p>
        </w:tc>
      </w:tr>
      <w:tr w:rsidR="00FE770E" w:rsidRPr="0086261C" w14:paraId="1E949E0D"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E9612C"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01</w:t>
            </w:r>
            <w:r>
              <w:rPr>
                <w:rFonts w:ascii="Garamond" w:eastAsia="Arial" w:hAnsi="Garamond" w:cs="Arial"/>
              </w:rPr>
              <w:t>2</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741B39F" w14:textId="77777777" w:rsidR="00FE770E" w:rsidRPr="0086261C" w:rsidRDefault="00FE770E" w:rsidP="00FE770E">
            <w:pPr>
              <w:rPr>
                <w:rFonts w:ascii="Garamond" w:eastAsia="Arial" w:hAnsi="Garamond" w:cs="Arial"/>
              </w:rPr>
            </w:pPr>
            <w:r>
              <w:rPr>
                <w:rFonts w:ascii="Garamond" w:eastAsia="Arial" w:hAnsi="Garamond" w:cs="Arial"/>
              </w:rPr>
              <w:t>Prescription Drug Rebate Amount: Specialty Drugs</w:t>
            </w:r>
          </w:p>
        </w:tc>
      </w:tr>
      <w:tr w:rsidR="00FE770E" w:rsidRPr="0086261C" w14:paraId="4E60C593"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680108B"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01</w:t>
            </w:r>
            <w:r>
              <w:rPr>
                <w:rFonts w:ascii="Garamond" w:eastAsia="Arial" w:hAnsi="Garamond" w:cs="Arial"/>
              </w:rPr>
              <w:t>3</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078AB3" w14:textId="77777777" w:rsidR="00FE770E" w:rsidRPr="0086261C" w:rsidRDefault="00FE770E" w:rsidP="00FE770E">
            <w:pPr>
              <w:rPr>
                <w:rFonts w:ascii="Garamond" w:eastAsia="Arial" w:hAnsi="Garamond" w:cs="Arial"/>
              </w:rPr>
            </w:pPr>
            <w:r>
              <w:rPr>
                <w:rFonts w:ascii="Garamond" w:eastAsia="Arial" w:hAnsi="Garamond" w:cs="Arial"/>
              </w:rPr>
              <w:t>Prescription Drug Rebate Amount: Non-Specialty Brand Drugs</w:t>
            </w:r>
          </w:p>
        </w:tc>
      </w:tr>
      <w:tr w:rsidR="00FE770E" w:rsidRPr="0086261C" w14:paraId="4FB1DCDE"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1887C5B"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01</w:t>
            </w:r>
            <w:r>
              <w:rPr>
                <w:rFonts w:ascii="Garamond" w:eastAsia="Arial" w:hAnsi="Garamond" w:cs="Arial"/>
              </w:rPr>
              <w:t>4</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1794BD" w14:textId="77777777" w:rsidR="00FE770E" w:rsidRPr="0086261C" w:rsidRDefault="00FE770E" w:rsidP="00FE770E">
            <w:pPr>
              <w:rPr>
                <w:rFonts w:ascii="Garamond" w:eastAsia="Arial" w:hAnsi="Garamond" w:cs="Arial"/>
              </w:rPr>
            </w:pPr>
            <w:r>
              <w:rPr>
                <w:rFonts w:ascii="Garamond" w:eastAsia="Arial" w:hAnsi="Garamond" w:cs="Arial"/>
              </w:rPr>
              <w:t>Prescription Drug Rebate Amount: Non-Specialty Generic Drugs</w:t>
            </w:r>
          </w:p>
        </w:tc>
      </w:tr>
      <w:tr w:rsidR="00FE770E" w:rsidRPr="0086261C" w14:paraId="41F0D90D"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573120D" w14:textId="77777777" w:rsidR="00FE770E" w:rsidRPr="0086261C" w:rsidRDefault="00FE770E" w:rsidP="00FE770E">
            <w:pPr>
              <w:rPr>
                <w:rFonts w:ascii="Garamond" w:eastAsia="Arial" w:hAnsi="Garamond" w:cs="Arial"/>
              </w:rPr>
            </w:pPr>
            <w:r>
              <w:rPr>
                <w:rFonts w:ascii="Garamond" w:eastAsia="Arial" w:hAnsi="Garamond" w:cs="Arial"/>
              </w:rPr>
              <w:t>DR</w:t>
            </w:r>
            <w:r w:rsidRPr="0086261C">
              <w:rPr>
                <w:rFonts w:ascii="Garamond" w:eastAsia="Arial" w:hAnsi="Garamond" w:cs="Arial"/>
                <w:spacing w:val="1"/>
              </w:rPr>
              <w:t>01</w:t>
            </w:r>
            <w:r>
              <w:rPr>
                <w:rFonts w:ascii="Garamond" w:eastAsia="Arial" w:hAnsi="Garamond" w:cs="Arial"/>
              </w:rPr>
              <w:t>5</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A888205" w14:textId="1DFAEE97" w:rsidR="00FE770E" w:rsidRPr="0086261C" w:rsidRDefault="00674757" w:rsidP="00FE770E">
            <w:pPr>
              <w:rPr>
                <w:rFonts w:ascii="Garamond" w:eastAsia="Arial" w:hAnsi="Garamond" w:cs="Arial"/>
              </w:rPr>
            </w:pPr>
            <w:r>
              <w:rPr>
                <w:rFonts w:ascii="Garamond" w:eastAsia="Arial" w:hAnsi="Garamond" w:cs="Arial"/>
              </w:rPr>
              <w:t>Coverage Gap Discounts (Medicare Only)</w:t>
            </w:r>
          </w:p>
        </w:tc>
      </w:tr>
      <w:tr w:rsidR="00FE770E" w:rsidRPr="0086261C" w14:paraId="062B2C7C"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FC39C64" w14:textId="77777777" w:rsidR="00FE770E" w:rsidRPr="0086261C" w:rsidRDefault="00FE770E" w:rsidP="00FE770E">
            <w:pPr>
              <w:rPr>
                <w:rFonts w:ascii="Garamond" w:eastAsia="Arial" w:hAnsi="Garamond" w:cs="Arial"/>
              </w:rPr>
            </w:pPr>
            <w:r>
              <w:rPr>
                <w:rFonts w:ascii="Garamond" w:eastAsia="Arial" w:hAnsi="Garamond" w:cs="Arial"/>
              </w:rPr>
              <w:t>D</w:t>
            </w:r>
            <w:r w:rsidRPr="0086261C">
              <w:rPr>
                <w:rFonts w:ascii="Garamond" w:eastAsia="Arial" w:hAnsi="Garamond" w:cs="Arial"/>
              </w:rPr>
              <w:t>R0</w:t>
            </w:r>
            <w:r>
              <w:rPr>
                <w:rFonts w:ascii="Garamond" w:eastAsia="Arial" w:hAnsi="Garamond" w:cs="Arial"/>
                <w:spacing w:val="1"/>
              </w:rPr>
              <w:t>16</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E538BE9" w14:textId="544EB8E8" w:rsidR="00FE770E" w:rsidRPr="0086261C" w:rsidRDefault="00674757" w:rsidP="00FE770E">
            <w:pPr>
              <w:rPr>
                <w:rFonts w:ascii="Garamond" w:eastAsia="Arial" w:hAnsi="Garamond" w:cs="Arial"/>
              </w:rPr>
            </w:pPr>
            <w:r>
              <w:rPr>
                <w:rFonts w:ascii="Garamond" w:eastAsia="Arial" w:hAnsi="Garamond" w:cs="Arial"/>
              </w:rPr>
              <w:t>Total</w:t>
            </w:r>
            <w:r w:rsidR="002F02D6">
              <w:rPr>
                <w:rFonts w:ascii="Garamond" w:eastAsia="Arial" w:hAnsi="Garamond" w:cs="Arial"/>
              </w:rPr>
              <w:t xml:space="preserve"> Net Pharmacy Expenditure (</w:t>
            </w:r>
            <w:r>
              <w:rPr>
                <w:rFonts w:ascii="Garamond" w:eastAsia="Arial" w:hAnsi="Garamond" w:cs="Arial"/>
              </w:rPr>
              <w:t>Member and Insurer Pharmacy Liability</w:t>
            </w:r>
            <w:r w:rsidR="002F02D6">
              <w:rPr>
                <w:rFonts w:ascii="Garamond" w:eastAsia="Arial" w:hAnsi="Garamond" w:cs="Arial"/>
              </w:rPr>
              <w:t>)</w:t>
            </w:r>
            <w:r>
              <w:rPr>
                <w:rFonts w:ascii="Garamond" w:eastAsia="Arial" w:hAnsi="Garamond" w:cs="Arial"/>
              </w:rPr>
              <w:t xml:space="preserve"> </w:t>
            </w:r>
          </w:p>
        </w:tc>
      </w:tr>
      <w:tr w:rsidR="00FE770E" w:rsidRPr="0086261C" w14:paraId="3C6E3EC6"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56456C" w14:textId="77777777" w:rsidR="00FE770E" w:rsidRPr="0086261C" w:rsidRDefault="00FE770E" w:rsidP="00FE770E">
            <w:pPr>
              <w:rPr>
                <w:rFonts w:ascii="Garamond" w:eastAsia="Arial" w:hAnsi="Garamond" w:cs="Arial"/>
              </w:rPr>
            </w:pPr>
            <w:r>
              <w:rPr>
                <w:rFonts w:ascii="Garamond" w:eastAsia="Arial" w:hAnsi="Garamond" w:cs="Arial"/>
              </w:rPr>
              <w:t>D</w:t>
            </w:r>
            <w:r w:rsidRPr="0086261C">
              <w:rPr>
                <w:rFonts w:ascii="Garamond" w:eastAsia="Arial" w:hAnsi="Garamond" w:cs="Arial"/>
              </w:rPr>
              <w:t>R0</w:t>
            </w:r>
            <w:r>
              <w:rPr>
                <w:rFonts w:ascii="Garamond" w:eastAsia="Arial" w:hAnsi="Garamond" w:cs="Arial"/>
                <w:spacing w:val="1"/>
              </w:rPr>
              <w:t>17</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B218CD" w14:textId="4F6E44B5" w:rsidR="00FE770E" w:rsidRPr="0086261C" w:rsidRDefault="00674757">
            <w:pPr>
              <w:rPr>
                <w:rFonts w:ascii="Garamond" w:eastAsia="Arial" w:hAnsi="Garamond" w:cs="Arial"/>
              </w:rPr>
            </w:pPr>
            <w:r>
              <w:rPr>
                <w:rFonts w:ascii="Garamond" w:eastAsia="Arial" w:hAnsi="Garamond" w:cs="Arial"/>
              </w:rPr>
              <w:t xml:space="preserve">Per Member Per Month </w:t>
            </w:r>
            <w:r w:rsidR="002F02D6">
              <w:rPr>
                <w:rFonts w:ascii="Garamond" w:eastAsia="Arial" w:hAnsi="Garamond" w:cs="Arial"/>
              </w:rPr>
              <w:t xml:space="preserve">Net </w:t>
            </w:r>
            <w:r>
              <w:rPr>
                <w:rFonts w:ascii="Garamond" w:eastAsia="Arial" w:hAnsi="Garamond" w:cs="Arial"/>
              </w:rPr>
              <w:t>Pharmacy Expenditure Amount (Insurer &amp; Member</w:t>
            </w:r>
            <w:r w:rsidR="002F02D6">
              <w:rPr>
                <w:rFonts w:ascii="Garamond" w:eastAsia="Arial" w:hAnsi="Garamond" w:cs="Arial"/>
              </w:rPr>
              <w:t xml:space="preserve"> Liability</w:t>
            </w:r>
            <w:r>
              <w:rPr>
                <w:rFonts w:ascii="Garamond" w:eastAsia="Arial" w:hAnsi="Garamond" w:cs="Arial"/>
              </w:rPr>
              <w:t>)</w:t>
            </w:r>
          </w:p>
        </w:tc>
      </w:tr>
      <w:tr w:rsidR="00FE770E" w:rsidRPr="0086261C" w14:paraId="326AF003"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C6B04A6" w14:textId="77777777" w:rsidR="00FE770E" w:rsidRPr="0086261C" w:rsidRDefault="00FE770E" w:rsidP="00FE770E">
            <w:pPr>
              <w:rPr>
                <w:rFonts w:ascii="Garamond" w:eastAsia="Arial" w:hAnsi="Garamond" w:cs="Arial"/>
              </w:rPr>
            </w:pPr>
            <w:r>
              <w:rPr>
                <w:rFonts w:ascii="Garamond" w:eastAsia="Arial" w:hAnsi="Garamond" w:cs="Arial"/>
              </w:rPr>
              <w:t>D</w:t>
            </w:r>
            <w:r w:rsidRPr="0086261C">
              <w:rPr>
                <w:rFonts w:ascii="Garamond" w:eastAsia="Arial" w:hAnsi="Garamond" w:cs="Arial"/>
              </w:rPr>
              <w:t>R0</w:t>
            </w:r>
            <w:r>
              <w:rPr>
                <w:rFonts w:ascii="Garamond" w:eastAsia="Arial" w:hAnsi="Garamond" w:cs="Arial"/>
                <w:spacing w:val="1"/>
              </w:rPr>
              <w:t>18</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9E4286" w14:textId="56A043C9" w:rsidR="00FE770E" w:rsidRPr="0086261C" w:rsidRDefault="00674757" w:rsidP="00FE770E">
            <w:pPr>
              <w:rPr>
                <w:rFonts w:ascii="Garamond" w:eastAsia="Arial" w:hAnsi="Garamond" w:cs="Arial"/>
              </w:rPr>
            </w:pPr>
            <w:r>
              <w:rPr>
                <w:rFonts w:ascii="Garamond" w:eastAsia="Arial" w:hAnsi="Garamond" w:cs="Arial"/>
              </w:rPr>
              <w:t>Per Member Per Month Prescription Drug Rebate Amount</w:t>
            </w:r>
          </w:p>
        </w:tc>
      </w:tr>
      <w:tr w:rsidR="00674757" w:rsidRPr="0086261C" w14:paraId="21D797EB"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53C70BA" w14:textId="668759D7" w:rsidR="00674757" w:rsidRDefault="00674757" w:rsidP="00FE770E">
            <w:pPr>
              <w:rPr>
                <w:rFonts w:ascii="Garamond" w:eastAsia="Arial" w:hAnsi="Garamond" w:cs="Arial"/>
              </w:rPr>
            </w:pPr>
            <w:r>
              <w:rPr>
                <w:rFonts w:ascii="Garamond" w:eastAsia="Arial" w:hAnsi="Garamond" w:cs="Arial"/>
              </w:rPr>
              <w:t>DR019</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ABD78FF" w14:textId="66DD7EDD" w:rsidR="00674757" w:rsidRPr="0086261C" w:rsidDel="00674757" w:rsidRDefault="00674757" w:rsidP="00FE770E">
            <w:pPr>
              <w:rPr>
                <w:rFonts w:ascii="Garamond" w:eastAsia="Arial" w:hAnsi="Garamond" w:cs="Arial"/>
              </w:rPr>
            </w:pPr>
            <w:r>
              <w:rPr>
                <w:rFonts w:ascii="Garamond" w:eastAsia="Arial" w:hAnsi="Garamond" w:cs="Arial"/>
              </w:rPr>
              <w:t>Allocation Methodology</w:t>
            </w:r>
          </w:p>
        </w:tc>
      </w:tr>
      <w:tr w:rsidR="00674757" w:rsidRPr="0086261C" w14:paraId="7DFA7FBE"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B488E9" w14:textId="0C2FA0D0" w:rsidR="00674757" w:rsidRDefault="00674757" w:rsidP="00FE770E">
            <w:pPr>
              <w:rPr>
                <w:rFonts w:ascii="Garamond" w:eastAsia="Arial" w:hAnsi="Garamond" w:cs="Arial"/>
              </w:rPr>
            </w:pPr>
            <w:r>
              <w:rPr>
                <w:rFonts w:ascii="Garamond" w:eastAsia="Arial" w:hAnsi="Garamond" w:cs="Arial"/>
              </w:rPr>
              <w:t xml:space="preserve">DR020 </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F52E34" w14:textId="2F2F9D41" w:rsidR="00674757" w:rsidRDefault="00674757" w:rsidP="00FE770E">
            <w:pPr>
              <w:rPr>
                <w:rFonts w:ascii="Garamond" w:eastAsia="Arial" w:hAnsi="Garamond" w:cs="Arial"/>
              </w:rPr>
            </w:pPr>
            <w:r>
              <w:rPr>
                <w:rFonts w:ascii="Garamond" w:eastAsia="Arial" w:hAnsi="Garamond" w:cs="Arial"/>
              </w:rPr>
              <w:t>Comments</w:t>
            </w:r>
          </w:p>
        </w:tc>
      </w:tr>
      <w:tr w:rsidR="00674757" w:rsidRPr="0086261C" w14:paraId="56E6FCA6"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84E22B1" w14:textId="4F4DD452" w:rsidR="00674757" w:rsidRDefault="00674757" w:rsidP="00FE770E">
            <w:pPr>
              <w:rPr>
                <w:rFonts w:ascii="Garamond" w:eastAsia="Arial" w:hAnsi="Garamond" w:cs="Arial"/>
              </w:rPr>
            </w:pPr>
            <w:r>
              <w:rPr>
                <w:rFonts w:ascii="Garamond" w:eastAsia="Arial" w:hAnsi="Garamond" w:cs="Arial"/>
              </w:rPr>
              <w:t>DR021</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95D3B0" w14:textId="45C433DE" w:rsidR="00674757" w:rsidRDefault="00674757" w:rsidP="00FE770E">
            <w:pPr>
              <w:rPr>
                <w:rFonts w:ascii="Garamond" w:eastAsia="Arial" w:hAnsi="Garamond" w:cs="Arial"/>
              </w:rPr>
            </w:pPr>
            <w:r>
              <w:rPr>
                <w:rFonts w:ascii="Garamond" w:eastAsia="Arial" w:hAnsi="Garamond" w:cs="Arial"/>
              </w:rPr>
              <w:t>Total Pharmacy Expenditure Amount Data Check</w:t>
            </w:r>
          </w:p>
        </w:tc>
      </w:tr>
      <w:tr w:rsidR="004A004E" w:rsidRPr="0086261C" w14:paraId="2653C9E6"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58FF57E" w14:textId="46F682F7" w:rsidR="004A004E" w:rsidRDefault="004A004E" w:rsidP="00FE770E">
            <w:pPr>
              <w:rPr>
                <w:rFonts w:ascii="Garamond" w:eastAsia="Arial" w:hAnsi="Garamond" w:cs="Arial"/>
              </w:rPr>
            </w:pPr>
            <w:r>
              <w:rPr>
                <w:rFonts w:ascii="Garamond" w:eastAsia="Arial" w:hAnsi="Garamond" w:cs="Arial"/>
              </w:rPr>
              <w:t>DR022</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C99486" w14:textId="3BE75B4B" w:rsidR="004A004E" w:rsidRDefault="004A004E" w:rsidP="00FE770E">
            <w:pPr>
              <w:rPr>
                <w:rFonts w:ascii="Garamond" w:eastAsia="Arial" w:hAnsi="Garamond" w:cs="Arial"/>
              </w:rPr>
            </w:pPr>
            <w:r w:rsidRPr="004A004E">
              <w:rPr>
                <w:rFonts w:ascii="Garamond" w:eastAsia="Arial" w:hAnsi="Garamond" w:cs="Arial"/>
              </w:rPr>
              <w:t>Member Months (Medical Benefit)</w:t>
            </w:r>
          </w:p>
        </w:tc>
      </w:tr>
      <w:tr w:rsidR="004A004E" w:rsidRPr="0086261C" w14:paraId="163FDAD6" w14:textId="77777777" w:rsidTr="48B42ABB">
        <w:trPr>
          <w:trHeight w:val="288"/>
        </w:trPr>
        <w:tc>
          <w:tcPr>
            <w:tcW w:w="2997"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E85F89" w14:textId="2DB8DE5C" w:rsidR="004A004E" w:rsidRDefault="004A004E" w:rsidP="00FE770E">
            <w:pPr>
              <w:rPr>
                <w:rFonts w:ascii="Garamond" w:eastAsia="Arial" w:hAnsi="Garamond" w:cs="Arial"/>
              </w:rPr>
            </w:pPr>
            <w:r>
              <w:rPr>
                <w:rFonts w:ascii="Garamond" w:eastAsia="Arial" w:hAnsi="Garamond" w:cs="Arial"/>
              </w:rPr>
              <w:t>DR023</w:t>
            </w:r>
          </w:p>
        </w:tc>
        <w:tc>
          <w:tcPr>
            <w:tcW w:w="639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6A5EB47" w14:textId="0D708C1A" w:rsidR="004A004E" w:rsidRDefault="004A004E" w:rsidP="00FE770E">
            <w:pPr>
              <w:rPr>
                <w:rFonts w:ascii="Garamond" w:eastAsia="Arial" w:hAnsi="Garamond" w:cs="Arial"/>
              </w:rPr>
            </w:pPr>
            <w:r w:rsidRPr="004A004E">
              <w:rPr>
                <w:rFonts w:ascii="Garamond" w:eastAsia="Arial" w:hAnsi="Garamond" w:cs="Arial"/>
              </w:rPr>
              <w:t>Gross Pharmacy Expenditure Amount (Medical Benefit): Total</w:t>
            </w:r>
          </w:p>
        </w:tc>
      </w:tr>
    </w:tbl>
    <w:p w14:paraId="19271634" w14:textId="056618F7" w:rsidR="48B42ABB" w:rsidRDefault="48B42ABB"/>
    <w:p w14:paraId="4B867B0E" w14:textId="77777777" w:rsidR="00FE770E" w:rsidRDefault="00FE770E" w:rsidP="00627B65">
      <w:pPr>
        <w:spacing w:line="276" w:lineRule="auto"/>
        <w:ind w:right="399"/>
        <w:rPr>
          <w:rFonts w:ascii="Garamond" w:eastAsia="Garamond" w:hAnsi="Garamond" w:cs="Garamond"/>
          <w:spacing w:val="-1"/>
          <w:sz w:val="24"/>
          <w:szCs w:val="24"/>
          <w:u w:val="single"/>
        </w:rPr>
      </w:pPr>
    </w:p>
    <w:p w14:paraId="012BAB5F" w14:textId="77777777" w:rsidR="00192EC3" w:rsidRDefault="00192EC3" w:rsidP="00192EC3">
      <w:pPr>
        <w:pStyle w:val="ListParagraph"/>
        <w:spacing w:line="276" w:lineRule="auto"/>
        <w:ind w:left="0"/>
        <w:rPr>
          <w:rFonts w:ascii="Garamond" w:eastAsia="Garamond" w:hAnsi="Garamond" w:cs="Garamond"/>
          <w:b/>
          <w:sz w:val="24"/>
          <w:szCs w:val="24"/>
        </w:rPr>
      </w:pPr>
      <w:r>
        <w:rPr>
          <w:rFonts w:ascii="Garamond" w:eastAsia="Garamond" w:hAnsi="Garamond" w:cs="Garamond"/>
          <w:b/>
          <w:sz w:val="24"/>
          <w:szCs w:val="24"/>
        </w:rPr>
        <w:t>PBM Contract Data Specifications</w:t>
      </w:r>
    </w:p>
    <w:p w14:paraId="4060B9E0" w14:textId="77777777" w:rsidR="00027802" w:rsidRPr="00382CD2" w:rsidRDefault="00027802" w:rsidP="00192EC3">
      <w:pPr>
        <w:pStyle w:val="ListParagraph"/>
        <w:spacing w:line="276" w:lineRule="auto"/>
        <w:ind w:left="0"/>
        <w:rPr>
          <w:rFonts w:ascii="Garamond" w:eastAsia="Garamond" w:hAnsi="Garamond" w:cs="Garamond"/>
          <w:b/>
          <w:color w:val="4F81BD" w:themeColor="accent1"/>
          <w:spacing w:val="-1"/>
          <w:sz w:val="24"/>
          <w:szCs w:val="24"/>
        </w:rPr>
      </w:pPr>
    </w:p>
    <w:p w14:paraId="035A027A" w14:textId="4495C2D8" w:rsidR="00192EC3" w:rsidRPr="00D653C5" w:rsidRDefault="00027802" w:rsidP="00192EC3">
      <w:pPr>
        <w:spacing w:line="276" w:lineRule="auto"/>
        <w:rPr>
          <w:rFonts w:ascii="Garamond" w:eastAsia="Garamond" w:hAnsi="Garamond" w:cs="Garamond"/>
          <w:sz w:val="24"/>
          <w:szCs w:val="24"/>
        </w:rPr>
      </w:pPr>
      <w:r>
        <w:rPr>
          <w:rFonts w:ascii="Garamond" w:eastAsia="Garamond" w:hAnsi="Garamond" w:cs="Garamond"/>
          <w:b/>
          <w:spacing w:val="-1"/>
          <w:sz w:val="24"/>
          <w:szCs w:val="24"/>
          <w:u w:val="single"/>
        </w:rPr>
        <w:t xml:space="preserve">Field #PBM001: </w:t>
      </w:r>
      <w:r w:rsidR="00192EC3" w:rsidRPr="00027802">
        <w:rPr>
          <w:rFonts w:ascii="Garamond" w:eastAsia="Garamond" w:hAnsi="Garamond" w:cs="Garamond"/>
          <w:b/>
          <w:spacing w:val="-1"/>
          <w:sz w:val="24"/>
          <w:szCs w:val="24"/>
          <w:u w:val="single"/>
        </w:rPr>
        <w:t>Payer Org ID</w:t>
      </w:r>
      <w:r w:rsidR="00192EC3" w:rsidRPr="00D653C5">
        <w:rPr>
          <w:rFonts w:ascii="Garamond" w:eastAsia="Garamond" w:hAnsi="Garamond" w:cs="Garamond"/>
          <w:sz w:val="24"/>
          <w:szCs w:val="24"/>
          <w:u w:val="single" w:color="000000"/>
        </w:rPr>
        <w:t>:</w:t>
      </w:r>
      <w:r w:rsidR="00192EC3" w:rsidRPr="00D653C5">
        <w:rPr>
          <w:rFonts w:ascii="Garamond" w:eastAsia="Garamond" w:hAnsi="Garamond" w:cs="Garamond"/>
          <w:sz w:val="24"/>
          <w:szCs w:val="24"/>
        </w:rPr>
        <w:t xml:space="preserve">  </w:t>
      </w:r>
      <w:r w:rsidR="00192EC3" w:rsidRPr="00D653C5">
        <w:rPr>
          <w:rFonts w:ascii="Garamond" w:eastAsia="Garamond" w:hAnsi="Garamond" w:cs="Garamond"/>
          <w:spacing w:val="-1"/>
          <w:sz w:val="24"/>
          <w:szCs w:val="24"/>
        </w:rPr>
        <w:t>T</w:t>
      </w:r>
      <w:r w:rsidR="00192EC3" w:rsidRPr="00D653C5">
        <w:rPr>
          <w:rFonts w:ascii="Garamond" w:eastAsia="Garamond" w:hAnsi="Garamond" w:cs="Garamond"/>
          <w:sz w:val="24"/>
          <w:szCs w:val="24"/>
        </w:rPr>
        <w:t>he CHIA-assigned organization ID for the p</w:t>
      </w:r>
      <w:r w:rsidR="00192EC3" w:rsidRPr="00D653C5">
        <w:rPr>
          <w:rFonts w:ascii="Garamond" w:eastAsia="Garamond" w:hAnsi="Garamond" w:cs="Garamond"/>
          <w:spacing w:val="1"/>
          <w:sz w:val="24"/>
          <w:szCs w:val="24"/>
        </w:rPr>
        <w:t>a</w:t>
      </w:r>
      <w:r w:rsidR="00192EC3" w:rsidRPr="00D653C5">
        <w:rPr>
          <w:rFonts w:ascii="Garamond" w:eastAsia="Garamond" w:hAnsi="Garamond" w:cs="Garamond"/>
          <w:sz w:val="24"/>
          <w:szCs w:val="24"/>
        </w:rPr>
        <w:t>y</w:t>
      </w:r>
      <w:r w:rsidR="00192EC3" w:rsidRPr="00D653C5">
        <w:rPr>
          <w:rFonts w:ascii="Garamond" w:eastAsia="Garamond" w:hAnsi="Garamond" w:cs="Garamond"/>
          <w:spacing w:val="1"/>
          <w:sz w:val="24"/>
          <w:szCs w:val="24"/>
        </w:rPr>
        <w:t>e</w:t>
      </w:r>
      <w:r w:rsidR="00192EC3" w:rsidRPr="00D653C5">
        <w:rPr>
          <w:rFonts w:ascii="Garamond" w:eastAsia="Garamond" w:hAnsi="Garamond" w:cs="Garamond"/>
          <w:sz w:val="24"/>
          <w:szCs w:val="24"/>
        </w:rPr>
        <w:t>r or</w:t>
      </w:r>
      <w:r w:rsidR="00192EC3" w:rsidRPr="00D653C5">
        <w:rPr>
          <w:rFonts w:ascii="Garamond" w:eastAsia="Garamond" w:hAnsi="Garamond" w:cs="Garamond"/>
          <w:spacing w:val="-2"/>
          <w:sz w:val="24"/>
          <w:szCs w:val="24"/>
        </w:rPr>
        <w:t xml:space="preserve"> </w:t>
      </w:r>
      <w:r w:rsidR="00192EC3" w:rsidRPr="00D653C5">
        <w:rPr>
          <w:rFonts w:ascii="Garamond" w:eastAsia="Garamond" w:hAnsi="Garamond" w:cs="Garamond"/>
          <w:spacing w:val="1"/>
          <w:sz w:val="24"/>
          <w:szCs w:val="24"/>
        </w:rPr>
        <w:t>ca</w:t>
      </w:r>
      <w:r w:rsidR="00192EC3" w:rsidRPr="00D653C5">
        <w:rPr>
          <w:rFonts w:ascii="Garamond" w:eastAsia="Garamond" w:hAnsi="Garamond" w:cs="Garamond"/>
          <w:sz w:val="24"/>
          <w:szCs w:val="24"/>
        </w:rPr>
        <w:t>r</w:t>
      </w:r>
      <w:r w:rsidR="00192EC3" w:rsidRPr="00D653C5">
        <w:rPr>
          <w:rFonts w:ascii="Garamond" w:eastAsia="Garamond" w:hAnsi="Garamond" w:cs="Garamond"/>
          <w:spacing w:val="-2"/>
          <w:sz w:val="24"/>
          <w:szCs w:val="24"/>
        </w:rPr>
        <w:t>r</w:t>
      </w:r>
      <w:r w:rsidR="00192EC3" w:rsidRPr="00D653C5">
        <w:rPr>
          <w:rFonts w:ascii="Garamond" w:eastAsia="Garamond" w:hAnsi="Garamond" w:cs="Garamond"/>
          <w:sz w:val="24"/>
          <w:szCs w:val="24"/>
        </w:rPr>
        <w:t>i</w:t>
      </w:r>
      <w:r w:rsidR="00192EC3" w:rsidRPr="00D653C5">
        <w:rPr>
          <w:rFonts w:ascii="Garamond" w:eastAsia="Garamond" w:hAnsi="Garamond" w:cs="Garamond"/>
          <w:spacing w:val="1"/>
          <w:sz w:val="24"/>
          <w:szCs w:val="24"/>
        </w:rPr>
        <w:t>e</w:t>
      </w:r>
      <w:r w:rsidR="00192EC3" w:rsidRPr="00D653C5">
        <w:rPr>
          <w:rFonts w:ascii="Garamond" w:eastAsia="Garamond" w:hAnsi="Garamond" w:cs="Garamond"/>
          <w:sz w:val="24"/>
          <w:szCs w:val="24"/>
        </w:rPr>
        <w:t xml:space="preserve">r </w:t>
      </w:r>
      <w:r w:rsidR="00192EC3" w:rsidRPr="00D653C5">
        <w:rPr>
          <w:rFonts w:ascii="Garamond" w:eastAsia="Garamond" w:hAnsi="Garamond" w:cs="Garamond"/>
          <w:spacing w:val="-2"/>
          <w:sz w:val="24"/>
          <w:szCs w:val="24"/>
        </w:rPr>
        <w:t>s</w:t>
      </w:r>
      <w:r w:rsidR="00192EC3" w:rsidRPr="00D653C5">
        <w:rPr>
          <w:rFonts w:ascii="Garamond" w:eastAsia="Garamond" w:hAnsi="Garamond" w:cs="Garamond"/>
          <w:sz w:val="24"/>
          <w:szCs w:val="24"/>
        </w:rPr>
        <w:t>ubmit</w:t>
      </w:r>
      <w:r w:rsidR="00192EC3" w:rsidRPr="00D653C5">
        <w:rPr>
          <w:rFonts w:ascii="Garamond" w:eastAsia="Garamond" w:hAnsi="Garamond" w:cs="Garamond"/>
          <w:spacing w:val="-1"/>
          <w:sz w:val="24"/>
          <w:szCs w:val="24"/>
        </w:rPr>
        <w:t>t</w:t>
      </w:r>
      <w:r w:rsidR="00192EC3" w:rsidRPr="00D653C5">
        <w:rPr>
          <w:rFonts w:ascii="Garamond" w:eastAsia="Garamond" w:hAnsi="Garamond" w:cs="Garamond"/>
          <w:sz w:val="24"/>
          <w:szCs w:val="24"/>
        </w:rPr>
        <w:t>ing the file.</w:t>
      </w:r>
    </w:p>
    <w:p w14:paraId="2F1DC72F" w14:textId="77777777" w:rsidR="00192EC3" w:rsidRDefault="00192EC3" w:rsidP="00192EC3">
      <w:pPr>
        <w:spacing w:before="37" w:line="276" w:lineRule="auto"/>
        <w:rPr>
          <w:rFonts w:ascii="Garamond" w:eastAsia="Garamond" w:hAnsi="Garamond" w:cs="Garamond"/>
          <w:spacing w:val="1"/>
          <w:sz w:val="24"/>
          <w:szCs w:val="24"/>
          <w:u w:val="single" w:color="000000"/>
        </w:rPr>
      </w:pPr>
    </w:p>
    <w:p w14:paraId="246F1247" w14:textId="1B9713A0" w:rsidR="00192EC3" w:rsidRPr="00D653C5" w:rsidRDefault="00027802" w:rsidP="00192EC3">
      <w:pPr>
        <w:spacing w:before="37" w:line="276" w:lineRule="auto"/>
        <w:rPr>
          <w:rFonts w:ascii="Garamond" w:eastAsia="Garamond" w:hAnsi="Garamond" w:cs="Garamond"/>
          <w:sz w:val="24"/>
          <w:szCs w:val="24"/>
        </w:rPr>
      </w:pPr>
      <w:r>
        <w:rPr>
          <w:rFonts w:ascii="Garamond" w:eastAsia="Garamond" w:hAnsi="Garamond" w:cs="Garamond"/>
          <w:b/>
          <w:spacing w:val="-1"/>
          <w:sz w:val="24"/>
          <w:szCs w:val="24"/>
          <w:u w:val="single"/>
        </w:rPr>
        <w:t xml:space="preserve">Field #PBM002: </w:t>
      </w:r>
      <w:r w:rsidR="00192EC3" w:rsidRPr="00027802">
        <w:rPr>
          <w:rFonts w:ascii="Garamond" w:eastAsia="Garamond" w:hAnsi="Garamond" w:cs="Garamond"/>
          <w:b/>
          <w:spacing w:val="-1"/>
          <w:sz w:val="24"/>
          <w:szCs w:val="24"/>
          <w:u w:val="single"/>
        </w:rPr>
        <w:t>Payer Name</w:t>
      </w:r>
      <w:r w:rsidR="00192EC3" w:rsidRPr="00D653C5">
        <w:rPr>
          <w:rFonts w:ascii="Garamond" w:eastAsia="Garamond" w:hAnsi="Garamond" w:cs="Garamond"/>
          <w:spacing w:val="1"/>
          <w:sz w:val="24"/>
          <w:szCs w:val="24"/>
          <w:u w:val="single" w:color="000000"/>
        </w:rPr>
        <w:t>:</w:t>
      </w:r>
      <w:r w:rsidR="00192EC3" w:rsidRPr="00D653C5">
        <w:rPr>
          <w:rFonts w:ascii="Garamond" w:eastAsia="Garamond" w:hAnsi="Garamond" w:cs="Garamond"/>
          <w:spacing w:val="1"/>
          <w:sz w:val="24"/>
          <w:szCs w:val="24"/>
          <w:u w:color="000000"/>
        </w:rPr>
        <w:t xml:space="preserve"> The name of the payer or carrier submitting the file.</w:t>
      </w:r>
    </w:p>
    <w:p w14:paraId="541CEAD2" w14:textId="77777777" w:rsidR="00192EC3" w:rsidRDefault="00192EC3" w:rsidP="00192EC3">
      <w:pPr>
        <w:pStyle w:val="ListParagraph"/>
        <w:spacing w:line="276" w:lineRule="auto"/>
        <w:ind w:left="0" w:right="399"/>
        <w:rPr>
          <w:rFonts w:ascii="Garamond" w:eastAsia="Garamond" w:hAnsi="Garamond" w:cs="Garamond"/>
          <w:spacing w:val="-1"/>
          <w:sz w:val="24"/>
          <w:szCs w:val="24"/>
          <w:u w:val="single"/>
        </w:rPr>
      </w:pPr>
    </w:p>
    <w:p w14:paraId="7469653F" w14:textId="2C5F7190" w:rsidR="00192EC3" w:rsidRPr="00192EC3" w:rsidRDefault="00027802" w:rsidP="00192EC3">
      <w:pPr>
        <w:pStyle w:val="ListParagraph"/>
        <w:spacing w:line="276" w:lineRule="auto"/>
        <w:ind w:left="0" w:right="399"/>
        <w:rPr>
          <w:rFonts w:ascii="Garamond" w:eastAsia="Garamond" w:hAnsi="Garamond" w:cs="Garamond"/>
          <w:spacing w:val="-1"/>
          <w:sz w:val="24"/>
          <w:szCs w:val="24"/>
        </w:rPr>
      </w:pPr>
      <w:r>
        <w:rPr>
          <w:rFonts w:ascii="Garamond" w:eastAsia="Garamond" w:hAnsi="Garamond" w:cs="Garamond"/>
          <w:b/>
          <w:spacing w:val="-1"/>
          <w:sz w:val="24"/>
          <w:szCs w:val="24"/>
          <w:u w:val="single"/>
        </w:rPr>
        <w:t xml:space="preserve">Field #PBM003: </w:t>
      </w:r>
      <w:r w:rsidR="00192EC3" w:rsidRPr="00027802">
        <w:rPr>
          <w:rFonts w:ascii="Garamond" w:eastAsia="Garamond" w:hAnsi="Garamond" w:cs="Garamond"/>
          <w:b/>
          <w:spacing w:val="-1"/>
          <w:sz w:val="24"/>
          <w:szCs w:val="24"/>
          <w:u w:val="single"/>
        </w:rPr>
        <w:t>Pharmacy Benefit Manager Name</w:t>
      </w:r>
      <w:r w:rsidR="00192EC3">
        <w:rPr>
          <w:rFonts w:ascii="Garamond" w:eastAsia="Garamond" w:hAnsi="Garamond" w:cs="Garamond"/>
          <w:spacing w:val="-1"/>
          <w:sz w:val="24"/>
          <w:szCs w:val="24"/>
          <w:u w:val="single"/>
        </w:rPr>
        <w:t>:</w:t>
      </w:r>
      <w:r w:rsidR="00192EC3">
        <w:rPr>
          <w:rFonts w:ascii="Garamond" w:eastAsia="Garamond" w:hAnsi="Garamond" w:cs="Garamond"/>
          <w:spacing w:val="-1"/>
          <w:sz w:val="24"/>
          <w:szCs w:val="24"/>
        </w:rPr>
        <w:t xml:space="preserve"> </w:t>
      </w:r>
      <w:r w:rsidR="00192EC3" w:rsidRPr="00192EC3">
        <w:rPr>
          <w:rFonts w:ascii="Garamond" w:eastAsia="Garamond" w:hAnsi="Garamond" w:cs="Garamond"/>
          <w:spacing w:val="-1"/>
          <w:sz w:val="24"/>
          <w:szCs w:val="24"/>
        </w:rPr>
        <w:t>The name of a pharmacy benefit manager (PBM) that provided any of the following services in a given insurance category and calendar year: claims processing, drug formulary management, or manufacturer drug rebate contracting.</w:t>
      </w:r>
    </w:p>
    <w:p w14:paraId="0A5E1A13" w14:textId="77777777" w:rsidR="00192EC3" w:rsidRDefault="00192EC3" w:rsidP="00192EC3">
      <w:pPr>
        <w:pStyle w:val="ListParagraph"/>
        <w:spacing w:line="276" w:lineRule="auto"/>
        <w:ind w:left="0" w:right="399"/>
        <w:rPr>
          <w:rFonts w:ascii="Garamond" w:eastAsia="Garamond" w:hAnsi="Garamond" w:cs="Garamond"/>
          <w:spacing w:val="-1"/>
          <w:sz w:val="24"/>
          <w:szCs w:val="24"/>
          <w:u w:val="single"/>
        </w:rPr>
      </w:pPr>
    </w:p>
    <w:p w14:paraId="571B0BDD" w14:textId="5CB787DC" w:rsidR="00192EC3" w:rsidRDefault="00027802" w:rsidP="00192EC3">
      <w:pPr>
        <w:pStyle w:val="ListParagraph"/>
        <w:spacing w:line="276" w:lineRule="auto"/>
        <w:ind w:left="0" w:right="399"/>
        <w:rPr>
          <w:rFonts w:ascii="Garamond" w:eastAsia="Garamond" w:hAnsi="Garamond" w:cs="Garamond"/>
          <w:spacing w:val="-1"/>
          <w:sz w:val="24"/>
          <w:szCs w:val="24"/>
        </w:rPr>
      </w:pPr>
      <w:r>
        <w:rPr>
          <w:rFonts w:ascii="Garamond" w:eastAsia="Garamond" w:hAnsi="Garamond" w:cs="Garamond"/>
          <w:b/>
          <w:spacing w:val="-1"/>
          <w:sz w:val="24"/>
          <w:szCs w:val="24"/>
          <w:u w:val="single"/>
        </w:rPr>
        <w:t xml:space="preserve">Field #PBM004: </w:t>
      </w:r>
      <w:r w:rsidR="00192EC3" w:rsidRPr="00027802">
        <w:rPr>
          <w:rFonts w:ascii="Garamond" w:eastAsia="Garamond" w:hAnsi="Garamond" w:cs="Garamond"/>
          <w:b/>
          <w:spacing w:val="-1"/>
          <w:sz w:val="24"/>
          <w:szCs w:val="24"/>
          <w:u w:val="single"/>
        </w:rPr>
        <w:t>Insurance Category</w:t>
      </w:r>
      <w:r w:rsidR="00192EC3">
        <w:rPr>
          <w:rFonts w:ascii="Garamond" w:eastAsia="Garamond" w:hAnsi="Garamond" w:cs="Garamond"/>
          <w:spacing w:val="-1"/>
          <w:sz w:val="24"/>
          <w:szCs w:val="24"/>
          <w:u w:val="single"/>
        </w:rPr>
        <w:t>:</w:t>
      </w:r>
      <w:r w:rsidR="00192EC3">
        <w:rPr>
          <w:rFonts w:ascii="Garamond" w:eastAsia="Garamond" w:hAnsi="Garamond" w:cs="Garamond"/>
          <w:spacing w:val="-1"/>
          <w:sz w:val="24"/>
          <w:szCs w:val="24"/>
        </w:rPr>
        <w:t xml:space="preserve"> </w:t>
      </w:r>
      <w:r w:rsidR="00192EC3" w:rsidRPr="00D653C5">
        <w:rPr>
          <w:rFonts w:ascii="Garamond" w:eastAsia="Garamond" w:hAnsi="Garamond" w:cs="Garamond"/>
          <w:spacing w:val="-1"/>
          <w:sz w:val="24"/>
          <w:szCs w:val="24"/>
        </w:rPr>
        <w:t xml:space="preserve">The insurance category that is being reported. All available insurance categories are listed below. Payers shall report for all insurance categories for which they have business. </w:t>
      </w:r>
      <w:r w:rsidR="008F7079">
        <w:rPr>
          <w:rFonts w:ascii="Garamond" w:eastAsia="Garamond" w:hAnsi="Garamond" w:cs="Garamond"/>
          <w:spacing w:val="-1"/>
          <w:sz w:val="24"/>
          <w:szCs w:val="24"/>
        </w:rPr>
        <w:t>Payers reporting under the “Other” category will be asked in quality assurance to identify the type of insurance reflected in this category.</w:t>
      </w:r>
    </w:p>
    <w:p w14:paraId="7A5B120D" w14:textId="77777777" w:rsidR="00B83A8B" w:rsidRDefault="00B83A8B" w:rsidP="00192EC3">
      <w:pPr>
        <w:pStyle w:val="ListParagraph"/>
        <w:spacing w:line="276" w:lineRule="auto"/>
        <w:ind w:left="0" w:right="399"/>
        <w:rPr>
          <w:rFonts w:ascii="Garamond" w:eastAsia="Garamond" w:hAnsi="Garamond" w:cs="Garamond"/>
          <w:spacing w:val="-1"/>
          <w:sz w:val="24"/>
          <w:szCs w:val="24"/>
        </w:rPr>
      </w:pPr>
    </w:p>
    <w:p w14:paraId="43A309A2" w14:textId="77777777" w:rsidR="00192EC3" w:rsidRDefault="00192EC3" w:rsidP="00192EC3">
      <w:pPr>
        <w:pStyle w:val="ListParagraph"/>
        <w:spacing w:line="276" w:lineRule="auto"/>
        <w:ind w:left="0" w:right="399"/>
        <w:rPr>
          <w:rFonts w:ascii="Garamond" w:eastAsia="Garamond" w:hAnsi="Garamond" w:cs="Garamond"/>
          <w:spacing w:val="-1"/>
          <w:sz w:val="24"/>
          <w:szCs w:val="24"/>
        </w:rPr>
      </w:pPr>
    </w:p>
    <w:tbl>
      <w:tblPr>
        <w:tblStyle w:val="TableGrid"/>
        <w:tblW w:w="0" w:type="auto"/>
        <w:tblInd w:w="108" w:type="dxa"/>
        <w:tblLook w:val="04A0" w:firstRow="1" w:lastRow="0" w:firstColumn="1" w:lastColumn="0" w:noHBand="0" w:noVBand="1"/>
      </w:tblPr>
      <w:tblGrid>
        <w:gridCol w:w="5562"/>
      </w:tblGrid>
      <w:tr w:rsidR="00192EC3" w:rsidRPr="0086261C" w14:paraId="280B5FFF" w14:textId="77777777" w:rsidTr="00D3285A">
        <w:trPr>
          <w:trHeight w:val="405"/>
          <w:tblHeader/>
        </w:trPr>
        <w:tc>
          <w:tcPr>
            <w:tcW w:w="5562" w:type="dxa"/>
            <w:vAlign w:val="center"/>
          </w:tcPr>
          <w:p w14:paraId="60B5585A" w14:textId="77777777" w:rsidR="00192EC3" w:rsidRPr="0086261C" w:rsidRDefault="00192EC3" w:rsidP="00D3285A">
            <w:pPr>
              <w:spacing w:line="276" w:lineRule="auto"/>
              <w:ind w:right="208"/>
              <w:rPr>
                <w:rFonts w:ascii="Garamond" w:eastAsia="Garamond" w:hAnsi="Garamond" w:cs="Garamond"/>
                <w:b/>
                <w:sz w:val="24"/>
                <w:szCs w:val="24"/>
              </w:rPr>
            </w:pPr>
            <w:r>
              <w:rPr>
                <w:rFonts w:ascii="Garamond" w:eastAsia="Garamond" w:hAnsi="Garamond" w:cs="Garamond"/>
                <w:b/>
                <w:sz w:val="24"/>
                <w:szCs w:val="24"/>
              </w:rPr>
              <w:t>Insurance Category</w:t>
            </w:r>
          </w:p>
        </w:tc>
      </w:tr>
      <w:tr w:rsidR="00192EC3" w:rsidRPr="0086261C" w14:paraId="42FDBBF7" w14:textId="77777777" w:rsidTr="00D3285A">
        <w:trPr>
          <w:trHeight w:val="405"/>
        </w:trPr>
        <w:tc>
          <w:tcPr>
            <w:tcW w:w="5562" w:type="dxa"/>
            <w:vAlign w:val="center"/>
          </w:tcPr>
          <w:p w14:paraId="576E714F" w14:textId="77777777" w:rsidR="00192EC3" w:rsidRPr="0086261C" w:rsidRDefault="00192EC3" w:rsidP="00AA019A">
            <w:pPr>
              <w:spacing w:line="276" w:lineRule="auto"/>
              <w:ind w:right="208"/>
              <w:rPr>
                <w:rFonts w:ascii="Garamond" w:eastAsia="Garamond" w:hAnsi="Garamond" w:cs="Garamond"/>
                <w:sz w:val="24"/>
                <w:szCs w:val="24"/>
              </w:rPr>
            </w:pPr>
            <w:r w:rsidRPr="0086261C">
              <w:rPr>
                <w:rFonts w:ascii="Garamond" w:eastAsia="Garamond" w:hAnsi="Garamond" w:cs="Garamond"/>
                <w:sz w:val="24"/>
                <w:szCs w:val="24"/>
              </w:rPr>
              <w:t>Commercial</w:t>
            </w:r>
          </w:p>
        </w:tc>
      </w:tr>
      <w:tr w:rsidR="00192EC3" w:rsidRPr="0086261C" w14:paraId="542C9085" w14:textId="77777777" w:rsidTr="00D3285A">
        <w:trPr>
          <w:trHeight w:val="405"/>
        </w:trPr>
        <w:tc>
          <w:tcPr>
            <w:tcW w:w="5562" w:type="dxa"/>
            <w:vAlign w:val="center"/>
          </w:tcPr>
          <w:p w14:paraId="1B20CB86" w14:textId="77777777" w:rsidR="00192EC3" w:rsidRPr="0086261C" w:rsidRDefault="00192EC3" w:rsidP="00D3285A">
            <w:pPr>
              <w:spacing w:line="276" w:lineRule="auto"/>
              <w:ind w:right="208"/>
              <w:rPr>
                <w:rFonts w:ascii="Garamond" w:eastAsia="Garamond" w:hAnsi="Garamond" w:cs="Garamond"/>
                <w:sz w:val="24"/>
                <w:szCs w:val="24"/>
              </w:rPr>
            </w:pPr>
            <w:r w:rsidRPr="0086261C">
              <w:rPr>
                <w:rFonts w:ascii="Garamond" w:eastAsia="Garamond" w:hAnsi="Garamond" w:cs="Garamond"/>
                <w:sz w:val="24"/>
                <w:szCs w:val="24"/>
              </w:rPr>
              <w:t>Medicare Advantage</w:t>
            </w:r>
          </w:p>
        </w:tc>
      </w:tr>
      <w:tr w:rsidR="00192EC3" w:rsidRPr="0086261C" w14:paraId="43CCE79D" w14:textId="77777777" w:rsidTr="00D3285A">
        <w:trPr>
          <w:trHeight w:val="405"/>
        </w:trPr>
        <w:tc>
          <w:tcPr>
            <w:tcW w:w="5562" w:type="dxa"/>
            <w:vAlign w:val="center"/>
          </w:tcPr>
          <w:p w14:paraId="4CB12B09" w14:textId="77777777" w:rsidR="00192EC3" w:rsidRPr="0086261C" w:rsidRDefault="00192EC3" w:rsidP="00D3285A">
            <w:pPr>
              <w:spacing w:line="276" w:lineRule="auto"/>
              <w:ind w:right="208"/>
              <w:rPr>
                <w:rFonts w:ascii="Garamond" w:eastAsia="Garamond" w:hAnsi="Garamond" w:cs="Garamond"/>
                <w:sz w:val="24"/>
                <w:szCs w:val="24"/>
              </w:rPr>
            </w:pPr>
            <w:r>
              <w:rPr>
                <w:rFonts w:ascii="Garamond" w:eastAsia="Garamond" w:hAnsi="Garamond" w:cs="Garamond"/>
                <w:sz w:val="24"/>
                <w:szCs w:val="24"/>
              </w:rPr>
              <w:t>Standalone Medicare Prescription Drug Plan</w:t>
            </w:r>
          </w:p>
        </w:tc>
      </w:tr>
      <w:tr w:rsidR="00192EC3" w:rsidRPr="0086261C" w14:paraId="3898E77B" w14:textId="77777777" w:rsidTr="00D3285A">
        <w:trPr>
          <w:trHeight w:val="405"/>
        </w:trPr>
        <w:tc>
          <w:tcPr>
            <w:tcW w:w="5562" w:type="dxa"/>
            <w:vAlign w:val="center"/>
          </w:tcPr>
          <w:p w14:paraId="26DE48BB" w14:textId="45711746" w:rsidR="00192EC3" w:rsidRPr="0086261C" w:rsidRDefault="00192EC3">
            <w:pPr>
              <w:spacing w:line="276" w:lineRule="auto"/>
              <w:ind w:right="208"/>
              <w:rPr>
                <w:rFonts w:ascii="Garamond" w:eastAsia="Garamond" w:hAnsi="Garamond" w:cs="Garamond"/>
                <w:sz w:val="24"/>
                <w:szCs w:val="24"/>
              </w:rPr>
            </w:pPr>
            <w:r w:rsidRPr="0086261C">
              <w:rPr>
                <w:rFonts w:ascii="Garamond" w:eastAsia="Garamond" w:hAnsi="Garamond" w:cs="Garamond"/>
                <w:sz w:val="24"/>
                <w:szCs w:val="24"/>
              </w:rPr>
              <w:t xml:space="preserve">Medicaid </w:t>
            </w:r>
          </w:p>
        </w:tc>
      </w:tr>
      <w:tr w:rsidR="00192EC3" w:rsidRPr="0086261C" w14:paraId="2A59B950" w14:textId="77777777" w:rsidTr="00D3285A">
        <w:trPr>
          <w:trHeight w:val="405"/>
        </w:trPr>
        <w:tc>
          <w:tcPr>
            <w:tcW w:w="5562" w:type="dxa"/>
            <w:vAlign w:val="center"/>
          </w:tcPr>
          <w:p w14:paraId="21F40B14" w14:textId="77777777" w:rsidR="00192EC3" w:rsidRPr="0086261C" w:rsidRDefault="00192EC3" w:rsidP="00D3285A">
            <w:pPr>
              <w:spacing w:line="276" w:lineRule="auto"/>
              <w:ind w:right="208"/>
              <w:rPr>
                <w:rFonts w:ascii="Garamond" w:eastAsia="Garamond" w:hAnsi="Garamond" w:cs="Garamond"/>
                <w:sz w:val="24"/>
                <w:szCs w:val="24"/>
              </w:rPr>
            </w:pPr>
            <w:r>
              <w:rPr>
                <w:rFonts w:ascii="Garamond" w:eastAsia="Garamond" w:hAnsi="Garamond" w:cs="Garamond"/>
                <w:sz w:val="24"/>
                <w:szCs w:val="24"/>
              </w:rPr>
              <w:t>Senior Care Options (SCO)</w:t>
            </w:r>
          </w:p>
        </w:tc>
      </w:tr>
      <w:tr w:rsidR="00192EC3" w:rsidRPr="0086261C" w14:paraId="23042803" w14:textId="77777777" w:rsidTr="00D3285A">
        <w:trPr>
          <w:trHeight w:val="405"/>
        </w:trPr>
        <w:tc>
          <w:tcPr>
            <w:tcW w:w="5562" w:type="dxa"/>
            <w:vAlign w:val="center"/>
          </w:tcPr>
          <w:p w14:paraId="4F26EAA2" w14:textId="77777777" w:rsidR="00192EC3" w:rsidRPr="0086261C" w:rsidRDefault="00192EC3" w:rsidP="00D3285A">
            <w:pPr>
              <w:spacing w:line="276" w:lineRule="auto"/>
              <w:ind w:right="208"/>
              <w:rPr>
                <w:rFonts w:ascii="Garamond" w:eastAsia="Garamond" w:hAnsi="Garamond" w:cs="Garamond"/>
                <w:sz w:val="24"/>
                <w:szCs w:val="24"/>
              </w:rPr>
            </w:pPr>
            <w:r>
              <w:rPr>
                <w:rFonts w:ascii="Garamond" w:eastAsia="Garamond" w:hAnsi="Garamond" w:cs="Garamond"/>
                <w:sz w:val="24"/>
                <w:szCs w:val="24"/>
              </w:rPr>
              <w:t>One Care</w:t>
            </w:r>
          </w:p>
        </w:tc>
      </w:tr>
      <w:tr w:rsidR="00192EC3" w:rsidRPr="0086261C" w14:paraId="4E46D515" w14:textId="77777777" w:rsidTr="00D3285A">
        <w:trPr>
          <w:trHeight w:val="405"/>
        </w:trPr>
        <w:tc>
          <w:tcPr>
            <w:tcW w:w="5562" w:type="dxa"/>
            <w:vAlign w:val="center"/>
          </w:tcPr>
          <w:p w14:paraId="717FC8CA" w14:textId="77777777" w:rsidR="00192EC3" w:rsidRDefault="00192EC3" w:rsidP="00D3285A">
            <w:pPr>
              <w:spacing w:line="276" w:lineRule="auto"/>
              <w:ind w:right="208"/>
              <w:rPr>
                <w:rFonts w:ascii="Garamond" w:eastAsia="Garamond" w:hAnsi="Garamond" w:cs="Garamond"/>
                <w:sz w:val="24"/>
                <w:szCs w:val="24"/>
              </w:rPr>
            </w:pPr>
            <w:r w:rsidRPr="009C0609">
              <w:rPr>
                <w:rFonts w:ascii="Garamond" w:eastAsia="Garamond" w:hAnsi="Garamond" w:cs="Garamond"/>
                <w:sz w:val="24"/>
                <w:szCs w:val="24"/>
              </w:rPr>
              <w:t>Program of All-Inclusive Care for the Elderly</w:t>
            </w:r>
            <w:r>
              <w:rPr>
                <w:rFonts w:ascii="Garamond" w:eastAsia="Garamond" w:hAnsi="Garamond" w:cs="Garamond"/>
                <w:sz w:val="24"/>
                <w:szCs w:val="24"/>
              </w:rPr>
              <w:t xml:space="preserve"> (PACE)</w:t>
            </w:r>
          </w:p>
        </w:tc>
      </w:tr>
      <w:tr w:rsidR="00192EC3" w:rsidRPr="0086261C" w14:paraId="7DE59366" w14:textId="77777777" w:rsidTr="00D3285A">
        <w:trPr>
          <w:trHeight w:val="405"/>
        </w:trPr>
        <w:tc>
          <w:tcPr>
            <w:tcW w:w="5562" w:type="dxa"/>
            <w:vAlign w:val="center"/>
          </w:tcPr>
          <w:p w14:paraId="0E696F75" w14:textId="77777777" w:rsidR="00192EC3" w:rsidRPr="0086261C" w:rsidRDefault="00192EC3" w:rsidP="006117D5">
            <w:pPr>
              <w:spacing w:line="276" w:lineRule="auto"/>
              <w:ind w:right="208"/>
              <w:rPr>
                <w:rFonts w:ascii="Garamond" w:eastAsia="Garamond" w:hAnsi="Garamond" w:cs="Garamond"/>
                <w:sz w:val="24"/>
                <w:szCs w:val="24"/>
              </w:rPr>
            </w:pPr>
            <w:r w:rsidRPr="0086261C">
              <w:rPr>
                <w:rFonts w:ascii="Garamond" w:eastAsia="Garamond" w:hAnsi="Garamond" w:cs="Garamond"/>
                <w:sz w:val="24"/>
                <w:szCs w:val="24"/>
              </w:rPr>
              <w:t>Other</w:t>
            </w:r>
            <w:r w:rsidRPr="00F95FF6">
              <w:rPr>
                <w:rFonts w:ascii="Garamond" w:eastAsia="Calibri" w:hAnsi="Garamond" w:cs="Calibri"/>
                <w:color w:val="000000"/>
                <w:sz w:val="22"/>
              </w:rPr>
              <w:t xml:space="preserve"> </w:t>
            </w:r>
          </w:p>
        </w:tc>
      </w:tr>
    </w:tbl>
    <w:p w14:paraId="6B549D39" w14:textId="77777777" w:rsidR="00192EC3" w:rsidRDefault="00192EC3">
      <w:pPr>
        <w:rPr>
          <w:rFonts w:ascii="Garamond" w:eastAsia="Garamond" w:hAnsi="Garamond" w:cs="Garamond"/>
          <w:b/>
          <w:color w:val="4F81BD" w:themeColor="accent1"/>
          <w:sz w:val="24"/>
          <w:szCs w:val="24"/>
        </w:rPr>
      </w:pPr>
    </w:p>
    <w:p w14:paraId="28208693" w14:textId="130F17D3" w:rsidR="00192EC3" w:rsidRDefault="00027802">
      <w:pPr>
        <w:rPr>
          <w:rFonts w:ascii="Garamond" w:eastAsia="Garamond" w:hAnsi="Garamond" w:cs="Garamond"/>
          <w:spacing w:val="-1"/>
          <w:sz w:val="24"/>
          <w:szCs w:val="24"/>
        </w:rPr>
      </w:pPr>
      <w:r>
        <w:rPr>
          <w:rFonts w:ascii="Garamond" w:eastAsia="Garamond" w:hAnsi="Garamond" w:cs="Garamond"/>
          <w:b/>
          <w:spacing w:val="-1"/>
          <w:sz w:val="24"/>
          <w:szCs w:val="24"/>
          <w:u w:val="single"/>
        </w:rPr>
        <w:t xml:space="preserve">Field #PBM005: </w:t>
      </w:r>
      <w:r w:rsidR="00192EC3" w:rsidRPr="00027802">
        <w:rPr>
          <w:rFonts w:ascii="Garamond" w:eastAsia="Garamond" w:hAnsi="Garamond" w:cs="Garamond"/>
          <w:b/>
          <w:spacing w:val="-1"/>
          <w:sz w:val="24"/>
          <w:szCs w:val="24"/>
          <w:u w:val="single"/>
        </w:rPr>
        <w:t>Calendar Year</w:t>
      </w:r>
      <w:r w:rsidR="00192EC3" w:rsidRPr="00192EC3">
        <w:rPr>
          <w:rFonts w:ascii="Garamond" w:eastAsia="Garamond" w:hAnsi="Garamond" w:cs="Garamond"/>
          <w:spacing w:val="-1"/>
          <w:sz w:val="24"/>
          <w:szCs w:val="24"/>
          <w:u w:val="single"/>
        </w:rPr>
        <w:t>:</w:t>
      </w:r>
      <w:r w:rsidR="00192EC3" w:rsidRPr="00192EC3">
        <w:rPr>
          <w:rFonts w:ascii="Garamond" w:eastAsia="Garamond" w:hAnsi="Garamond" w:cs="Garamond"/>
          <w:spacing w:val="-1"/>
          <w:sz w:val="24"/>
          <w:szCs w:val="24"/>
        </w:rPr>
        <w:t xml:space="preserve"> On or after January 1 and on or before December 31 for a given year.</w:t>
      </w:r>
    </w:p>
    <w:p w14:paraId="02D77A6A" w14:textId="77777777" w:rsidR="00192EC3" w:rsidRDefault="00192EC3">
      <w:pPr>
        <w:rPr>
          <w:rFonts w:ascii="Garamond" w:eastAsia="Garamond" w:hAnsi="Garamond" w:cs="Garamond"/>
          <w:spacing w:val="-1"/>
          <w:sz w:val="24"/>
          <w:szCs w:val="24"/>
        </w:rPr>
      </w:pPr>
    </w:p>
    <w:p w14:paraId="1F7FF326" w14:textId="3695BDF7" w:rsidR="00192EC3" w:rsidRDefault="00027802">
      <w:pPr>
        <w:rPr>
          <w:rFonts w:ascii="Garamond" w:eastAsia="Garamond" w:hAnsi="Garamond" w:cs="Garamond"/>
          <w:spacing w:val="-1"/>
          <w:sz w:val="24"/>
          <w:szCs w:val="24"/>
        </w:rPr>
      </w:pPr>
      <w:r>
        <w:rPr>
          <w:rFonts w:ascii="Garamond" w:eastAsia="Garamond" w:hAnsi="Garamond" w:cs="Garamond"/>
          <w:b/>
          <w:spacing w:val="-1"/>
          <w:sz w:val="24"/>
          <w:szCs w:val="24"/>
          <w:u w:val="single"/>
        </w:rPr>
        <w:t xml:space="preserve">Field #PBM006: </w:t>
      </w:r>
      <w:r w:rsidR="00192EC3" w:rsidRPr="00027802">
        <w:rPr>
          <w:rFonts w:ascii="Garamond" w:eastAsia="Garamond" w:hAnsi="Garamond" w:cs="Garamond"/>
          <w:b/>
          <w:spacing w:val="-1"/>
          <w:sz w:val="24"/>
          <w:szCs w:val="24"/>
          <w:u w:val="single"/>
        </w:rPr>
        <w:t>Claims Processing</w:t>
      </w:r>
      <w:r w:rsidR="00192EC3">
        <w:rPr>
          <w:rFonts w:ascii="Garamond" w:eastAsia="Garamond" w:hAnsi="Garamond" w:cs="Garamond"/>
          <w:spacing w:val="-1"/>
          <w:sz w:val="24"/>
          <w:szCs w:val="24"/>
          <w:u w:val="single"/>
        </w:rPr>
        <w:t>:</w:t>
      </w:r>
      <w:r w:rsidR="00192EC3">
        <w:rPr>
          <w:rFonts w:ascii="Garamond" w:eastAsia="Garamond" w:hAnsi="Garamond" w:cs="Garamond"/>
          <w:spacing w:val="-1"/>
          <w:sz w:val="24"/>
          <w:szCs w:val="24"/>
        </w:rPr>
        <w:t xml:space="preserve"> </w:t>
      </w:r>
      <w:r w:rsidR="00192EC3" w:rsidRPr="00192EC3">
        <w:rPr>
          <w:rFonts w:ascii="Garamond" w:eastAsia="Garamond" w:hAnsi="Garamond" w:cs="Garamond"/>
          <w:spacing w:val="-1"/>
          <w:sz w:val="24"/>
          <w:szCs w:val="24"/>
        </w:rPr>
        <w:t xml:space="preserve">Payers should identify whether an individual PBM organization performed all, some, or none of the </w:t>
      </w:r>
      <w:proofErr w:type="gramStart"/>
      <w:r w:rsidR="00192EC3" w:rsidRPr="00192EC3">
        <w:rPr>
          <w:rFonts w:ascii="Garamond" w:eastAsia="Garamond" w:hAnsi="Garamond" w:cs="Garamond"/>
          <w:spacing w:val="-1"/>
          <w:sz w:val="24"/>
          <w:szCs w:val="24"/>
        </w:rPr>
        <w:t>claims</w:t>
      </w:r>
      <w:proofErr w:type="gramEnd"/>
      <w:r w:rsidR="00192EC3" w:rsidRPr="00192EC3">
        <w:rPr>
          <w:rFonts w:ascii="Garamond" w:eastAsia="Garamond" w:hAnsi="Garamond" w:cs="Garamond"/>
          <w:spacing w:val="-1"/>
          <w:sz w:val="24"/>
          <w:szCs w:val="24"/>
        </w:rPr>
        <w:t xml:space="preserve"> processing for its pharmacy benefit within a given insurance category and calendar year. </w:t>
      </w:r>
      <w:proofErr w:type="gramStart"/>
      <w:r w:rsidR="00192EC3" w:rsidRPr="00192EC3">
        <w:rPr>
          <w:rFonts w:ascii="Garamond" w:eastAsia="Garamond" w:hAnsi="Garamond" w:cs="Garamond"/>
          <w:spacing w:val="-1"/>
          <w:sz w:val="24"/>
          <w:szCs w:val="24"/>
        </w:rPr>
        <w:t>Payers</w:t>
      </w:r>
      <w:proofErr w:type="gramEnd"/>
      <w:r w:rsidR="00192EC3" w:rsidRPr="00192EC3">
        <w:rPr>
          <w:rFonts w:ascii="Garamond" w:eastAsia="Garamond" w:hAnsi="Garamond" w:cs="Garamond"/>
          <w:spacing w:val="-1"/>
          <w:sz w:val="24"/>
          <w:szCs w:val="24"/>
        </w:rPr>
        <w:t xml:space="preserve"> should </w:t>
      </w:r>
      <w:r w:rsidR="00192EC3">
        <w:rPr>
          <w:rFonts w:ascii="Garamond" w:eastAsia="Garamond" w:hAnsi="Garamond" w:cs="Garamond"/>
          <w:spacing w:val="-1"/>
          <w:sz w:val="24"/>
          <w:szCs w:val="24"/>
        </w:rPr>
        <w:t>enter</w:t>
      </w:r>
      <w:r w:rsidR="00192EC3" w:rsidRPr="00192EC3">
        <w:rPr>
          <w:rFonts w:ascii="Garamond" w:eastAsia="Garamond" w:hAnsi="Garamond" w:cs="Garamond"/>
          <w:spacing w:val="-1"/>
          <w:sz w:val="24"/>
          <w:szCs w:val="24"/>
        </w:rPr>
        <w:t xml:space="preserve"> one of three possible </w:t>
      </w:r>
      <w:r w:rsidR="00192EC3">
        <w:rPr>
          <w:rFonts w:ascii="Garamond" w:eastAsia="Garamond" w:hAnsi="Garamond" w:cs="Garamond"/>
          <w:spacing w:val="-1"/>
          <w:sz w:val="24"/>
          <w:szCs w:val="24"/>
        </w:rPr>
        <w:t>responses</w:t>
      </w:r>
      <w:r w:rsidR="00192EC3" w:rsidRPr="00192EC3">
        <w:rPr>
          <w:rFonts w:ascii="Garamond" w:eastAsia="Garamond" w:hAnsi="Garamond" w:cs="Garamond"/>
          <w:spacing w:val="-1"/>
          <w:sz w:val="24"/>
          <w:szCs w:val="24"/>
        </w:rPr>
        <w:t>: All, Some, or None. If multiple PBMs provided claims processing services within a given insurance category and calendar year, payers should include a separate observation for each PBM and enter "Some" for claims processing in each observation.</w:t>
      </w:r>
    </w:p>
    <w:p w14:paraId="0A9FCCF5" w14:textId="77777777" w:rsidR="00192EC3" w:rsidRDefault="00192EC3">
      <w:pPr>
        <w:rPr>
          <w:rFonts w:ascii="Garamond" w:eastAsia="Garamond" w:hAnsi="Garamond" w:cs="Garamond"/>
          <w:spacing w:val="-1"/>
          <w:sz w:val="24"/>
          <w:szCs w:val="24"/>
        </w:rPr>
      </w:pPr>
    </w:p>
    <w:p w14:paraId="2F867672" w14:textId="09F8CC52" w:rsidR="00192EC3" w:rsidRPr="00192EC3" w:rsidRDefault="00027802">
      <w:pPr>
        <w:rPr>
          <w:rFonts w:ascii="Garamond" w:eastAsia="Garamond" w:hAnsi="Garamond" w:cs="Garamond"/>
          <w:spacing w:val="-1"/>
          <w:sz w:val="24"/>
          <w:szCs w:val="24"/>
        </w:rPr>
      </w:pPr>
      <w:r>
        <w:rPr>
          <w:rFonts w:ascii="Garamond" w:eastAsia="Garamond" w:hAnsi="Garamond" w:cs="Garamond"/>
          <w:b/>
          <w:spacing w:val="-1"/>
          <w:sz w:val="24"/>
          <w:szCs w:val="24"/>
          <w:u w:val="single"/>
        </w:rPr>
        <w:t xml:space="preserve">Field #PBM007: </w:t>
      </w:r>
      <w:r w:rsidR="00192EC3" w:rsidRPr="00027802">
        <w:rPr>
          <w:rFonts w:ascii="Garamond" w:eastAsia="Garamond" w:hAnsi="Garamond" w:cs="Garamond"/>
          <w:b/>
          <w:spacing w:val="-1"/>
          <w:sz w:val="24"/>
          <w:szCs w:val="24"/>
          <w:u w:val="single"/>
        </w:rPr>
        <w:t>Drug Formulary Management</w:t>
      </w:r>
      <w:r w:rsidR="00192EC3">
        <w:rPr>
          <w:rFonts w:ascii="Garamond" w:eastAsia="Garamond" w:hAnsi="Garamond" w:cs="Garamond"/>
          <w:spacing w:val="-1"/>
          <w:sz w:val="24"/>
          <w:szCs w:val="24"/>
          <w:u w:val="single"/>
        </w:rPr>
        <w:t>:</w:t>
      </w:r>
      <w:r w:rsidR="00192EC3">
        <w:rPr>
          <w:rFonts w:ascii="Garamond" w:eastAsia="Garamond" w:hAnsi="Garamond" w:cs="Garamond"/>
          <w:spacing w:val="-1"/>
          <w:sz w:val="24"/>
          <w:szCs w:val="24"/>
        </w:rPr>
        <w:t xml:space="preserve"> </w:t>
      </w:r>
      <w:r w:rsidR="00192EC3" w:rsidRPr="00192EC3">
        <w:rPr>
          <w:rFonts w:ascii="Garamond" w:eastAsia="Garamond" w:hAnsi="Garamond" w:cs="Garamond"/>
          <w:spacing w:val="-1"/>
          <w:sz w:val="24"/>
          <w:szCs w:val="24"/>
        </w:rPr>
        <w:t xml:space="preserve">Payers should identify whether an individual PBM organization performed all, some, or none of the drug formulary management for its pharmacy benefit within a given insurance category and calendar year. </w:t>
      </w:r>
      <w:proofErr w:type="gramStart"/>
      <w:r w:rsidR="00192EC3" w:rsidRPr="00192EC3">
        <w:rPr>
          <w:rFonts w:ascii="Garamond" w:eastAsia="Garamond" w:hAnsi="Garamond" w:cs="Garamond"/>
          <w:spacing w:val="-1"/>
          <w:sz w:val="24"/>
          <w:szCs w:val="24"/>
        </w:rPr>
        <w:t>Payers</w:t>
      </w:r>
      <w:proofErr w:type="gramEnd"/>
      <w:r w:rsidR="00192EC3" w:rsidRPr="00192EC3">
        <w:rPr>
          <w:rFonts w:ascii="Garamond" w:eastAsia="Garamond" w:hAnsi="Garamond" w:cs="Garamond"/>
          <w:spacing w:val="-1"/>
          <w:sz w:val="24"/>
          <w:szCs w:val="24"/>
        </w:rPr>
        <w:t xml:space="preserve"> should input one of three possible entries: All, Some, or None. If multiple PBMs provided a drug </w:t>
      </w:r>
      <w:proofErr w:type="gramStart"/>
      <w:r w:rsidR="00192EC3" w:rsidRPr="00192EC3">
        <w:rPr>
          <w:rFonts w:ascii="Garamond" w:eastAsia="Garamond" w:hAnsi="Garamond" w:cs="Garamond"/>
          <w:spacing w:val="-1"/>
          <w:sz w:val="24"/>
          <w:szCs w:val="24"/>
        </w:rPr>
        <w:t>formulary management services</w:t>
      </w:r>
      <w:proofErr w:type="gramEnd"/>
      <w:r w:rsidR="00192EC3" w:rsidRPr="00192EC3">
        <w:rPr>
          <w:rFonts w:ascii="Garamond" w:eastAsia="Garamond" w:hAnsi="Garamond" w:cs="Garamond"/>
          <w:spacing w:val="-1"/>
          <w:sz w:val="24"/>
          <w:szCs w:val="24"/>
        </w:rPr>
        <w:t xml:space="preserve"> within a given insurance category and calendar year, payers should include a separate observation for each PBM and enter "Some" for drug formulary management in each observation.</w:t>
      </w:r>
    </w:p>
    <w:p w14:paraId="547ACA08" w14:textId="77777777" w:rsidR="00192EC3" w:rsidRDefault="00192EC3">
      <w:pPr>
        <w:rPr>
          <w:rFonts w:ascii="Garamond" w:eastAsia="Garamond" w:hAnsi="Garamond" w:cs="Garamond"/>
          <w:spacing w:val="-1"/>
          <w:sz w:val="24"/>
          <w:szCs w:val="24"/>
        </w:rPr>
      </w:pPr>
    </w:p>
    <w:p w14:paraId="05A56DDA" w14:textId="1215424A" w:rsidR="00192EC3" w:rsidRDefault="00027802">
      <w:pPr>
        <w:rPr>
          <w:rFonts w:ascii="Garamond" w:eastAsia="Garamond" w:hAnsi="Garamond" w:cs="Garamond"/>
          <w:spacing w:val="-1"/>
          <w:sz w:val="24"/>
          <w:szCs w:val="24"/>
        </w:rPr>
      </w:pPr>
      <w:r>
        <w:rPr>
          <w:rFonts w:ascii="Garamond" w:eastAsia="Garamond" w:hAnsi="Garamond" w:cs="Garamond"/>
          <w:b/>
          <w:spacing w:val="-1"/>
          <w:sz w:val="24"/>
          <w:szCs w:val="24"/>
          <w:u w:val="single"/>
        </w:rPr>
        <w:t xml:space="preserve">Field #PBM008: </w:t>
      </w:r>
      <w:r w:rsidR="00192EC3" w:rsidRPr="00027802">
        <w:rPr>
          <w:rFonts w:ascii="Garamond" w:eastAsia="Garamond" w:hAnsi="Garamond" w:cs="Garamond"/>
          <w:b/>
          <w:spacing w:val="-1"/>
          <w:sz w:val="24"/>
          <w:szCs w:val="24"/>
          <w:u w:val="single"/>
        </w:rPr>
        <w:t>Manufacturer Drug Rebate Contracting</w:t>
      </w:r>
      <w:r w:rsidR="00192EC3">
        <w:rPr>
          <w:rFonts w:ascii="Garamond" w:eastAsia="Garamond" w:hAnsi="Garamond" w:cs="Garamond"/>
          <w:spacing w:val="-1"/>
          <w:sz w:val="24"/>
          <w:szCs w:val="24"/>
          <w:u w:val="single"/>
        </w:rPr>
        <w:t>:</w:t>
      </w:r>
      <w:r w:rsidR="00192EC3">
        <w:rPr>
          <w:rFonts w:ascii="Garamond" w:eastAsia="Garamond" w:hAnsi="Garamond" w:cs="Garamond"/>
          <w:spacing w:val="-1"/>
          <w:sz w:val="24"/>
          <w:szCs w:val="24"/>
        </w:rPr>
        <w:t xml:space="preserve"> </w:t>
      </w:r>
      <w:r w:rsidR="00192EC3" w:rsidRPr="00192EC3">
        <w:rPr>
          <w:rFonts w:ascii="Garamond" w:eastAsia="Garamond" w:hAnsi="Garamond" w:cs="Garamond"/>
          <w:spacing w:val="-1"/>
          <w:sz w:val="24"/>
          <w:szCs w:val="24"/>
        </w:rPr>
        <w:t xml:space="preserve">Payers should identify whether an individual PBM organization performed all, some, or none of the manufacturer drug rebate contracting for its pharmacy benefit within a given insurance category and calendar year. </w:t>
      </w:r>
      <w:proofErr w:type="gramStart"/>
      <w:r w:rsidR="00192EC3" w:rsidRPr="00192EC3">
        <w:rPr>
          <w:rFonts w:ascii="Garamond" w:eastAsia="Garamond" w:hAnsi="Garamond" w:cs="Garamond"/>
          <w:spacing w:val="-1"/>
          <w:sz w:val="24"/>
          <w:szCs w:val="24"/>
        </w:rPr>
        <w:t>Payers</w:t>
      </w:r>
      <w:proofErr w:type="gramEnd"/>
      <w:r w:rsidR="00192EC3" w:rsidRPr="00192EC3">
        <w:rPr>
          <w:rFonts w:ascii="Garamond" w:eastAsia="Garamond" w:hAnsi="Garamond" w:cs="Garamond"/>
          <w:spacing w:val="-1"/>
          <w:sz w:val="24"/>
          <w:szCs w:val="24"/>
        </w:rPr>
        <w:t xml:space="preserve"> should input one of three possible entries: All, Some, or None. If multiple PBMs provided contracting services within a given insurance category and calendar year, payers should include a separate observation for each PBM and enter "Some" for manufacturer drug rebate contracting in each observation.</w:t>
      </w:r>
    </w:p>
    <w:p w14:paraId="3673E89D" w14:textId="77777777" w:rsidR="00192EC3" w:rsidRDefault="00192EC3">
      <w:pPr>
        <w:rPr>
          <w:rFonts w:ascii="Garamond" w:eastAsia="Garamond" w:hAnsi="Garamond" w:cs="Garamond"/>
          <w:spacing w:val="-1"/>
          <w:sz w:val="24"/>
          <w:szCs w:val="24"/>
        </w:rPr>
      </w:pPr>
    </w:p>
    <w:p w14:paraId="17AF8D27" w14:textId="0F7A1725" w:rsidR="00627B65" w:rsidRDefault="00027802">
      <w:pPr>
        <w:rPr>
          <w:rFonts w:ascii="Garamond" w:eastAsia="Garamond" w:hAnsi="Garamond" w:cs="Garamond"/>
          <w:spacing w:val="-1"/>
          <w:sz w:val="24"/>
          <w:szCs w:val="24"/>
        </w:rPr>
      </w:pPr>
      <w:r>
        <w:rPr>
          <w:rFonts w:ascii="Garamond" w:eastAsia="Garamond" w:hAnsi="Garamond" w:cs="Garamond"/>
          <w:b/>
          <w:spacing w:val="-1"/>
          <w:sz w:val="24"/>
          <w:szCs w:val="24"/>
          <w:u w:val="single"/>
        </w:rPr>
        <w:t xml:space="preserve">Field #PBM009: </w:t>
      </w:r>
      <w:r w:rsidR="00192EC3" w:rsidRPr="00027802">
        <w:rPr>
          <w:rFonts w:ascii="Garamond" w:eastAsia="Garamond" w:hAnsi="Garamond" w:cs="Garamond"/>
          <w:b/>
          <w:spacing w:val="-1"/>
          <w:sz w:val="24"/>
          <w:szCs w:val="24"/>
          <w:u w:val="single"/>
        </w:rPr>
        <w:t>Comments:</w:t>
      </w:r>
      <w:r w:rsidR="00192EC3">
        <w:rPr>
          <w:rFonts w:ascii="Garamond" w:eastAsia="Garamond" w:hAnsi="Garamond" w:cs="Garamond"/>
          <w:spacing w:val="-1"/>
          <w:sz w:val="24"/>
          <w:szCs w:val="24"/>
        </w:rPr>
        <w:t xml:space="preserve"> </w:t>
      </w:r>
      <w:r w:rsidR="00192EC3" w:rsidRPr="00192EC3">
        <w:rPr>
          <w:rFonts w:ascii="Garamond" w:eastAsia="Garamond" w:hAnsi="Garamond" w:cs="Garamond"/>
          <w:spacing w:val="-1"/>
          <w:sz w:val="24"/>
          <w:szCs w:val="24"/>
        </w:rPr>
        <w:t>Payers may use this field to provide any additional information or describe any data caveats for the PBM Contract Data submission.</w:t>
      </w:r>
    </w:p>
    <w:p w14:paraId="44C6DAE6" w14:textId="77777777" w:rsidR="00192EC3" w:rsidRDefault="00192EC3">
      <w:pPr>
        <w:rPr>
          <w:rFonts w:ascii="Garamond" w:eastAsia="Garamond" w:hAnsi="Garamond" w:cs="Garamond"/>
          <w:b/>
          <w:color w:val="4F81BD" w:themeColor="accent1"/>
          <w:sz w:val="24"/>
          <w:szCs w:val="24"/>
        </w:rPr>
      </w:pPr>
    </w:p>
    <w:p w14:paraId="634FA21A" w14:textId="77777777" w:rsidR="00B83A8B" w:rsidRDefault="00B83A8B">
      <w:pPr>
        <w:rPr>
          <w:rFonts w:ascii="Garamond" w:eastAsia="Garamond" w:hAnsi="Garamond" w:cs="Garamond"/>
          <w:spacing w:val="-1"/>
          <w:sz w:val="24"/>
          <w:szCs w:val="24"/>
          <w:u w:val="single"/>
        </w:rPr>
      </w:pPr>
    </w:p>
    <w:p w14:paraId="10DD9DB8" w14:textId="77777777" w:rsidR="00B83A8B" w:rsidRDefault="00B83A8B">
      <w:pPr>
        <w:rPr>
          <w:rFonts w:ascii="Garamond" w:eastAsia="Garamond" w:hAnsi="Garamond" w:cs="Garamond"/>
          <w:spacing w:val="-1"/>
          <w:sz w:val="24"/>
          <w:szCs w:val="24"/>
          <w:u w:val="single"/>
        </w:rPr>
      </w:pPr>
    </w:p>
    <w:p w14:paraId="70080578" w14:textId="77777777" w:rsidR="00B83A8B" w:rsidRDefault="00B83A8B">
      <w:pPr>
        <w:rPr>
          <w:rFonts w:ascii="Garamond" w:eastAsia="Garamond" w:hAnsi="Garamond" w:cs="Garamond"/>
          <w:spacing w:val="-1"/>
          <w:sz w:val="24"/>
          <w:szCs w:val="24"/>
          <w:u w:val="single"/>
        </w:rPr>
      </w:pPr>
    </w:p>
    <w:p w14:paraId="2B457469" w14:textId="77777777" w:rsidR="00B83A8B" w:rsidRDefault="00B83A8B">
      <w:pPr>
        <w:rPr>
          <w:rFonts w:ascii="Garamond" w:eastAsia="Garamond" w:hAnsi="Garamond" w:cs="Garamond"/>
          <w:spacing w:val="-1"/>
          <w:sz w:val="24"/>
          <w:szCs w:val="24"/>
          <w:u w:val="single"/>
        </w:rPr>
      </w:pPr>
    </w:p>
    <w:p w14:paraId="1BC87935" w14:textId="7EC6CA22" w:rsidR="00FE770E" w:rsidRPr="00FE770E" w:rsidRDefault="00FE770E">
      <w:pPr>
        <w:rPr>
          <w:rFonts w:ascii="Garamond" w:eastAsia="Garamond" w:hAnsi="Garamond" w:cs="Garamond"/>
          <w:b/>
          <w:color w:val="4F81BD" w:themeColor="accent1"/>
          <w:sz w:val="24"/>
          <w:szCs w:val="24"/>
          <w:u w:val="single"/>
        </w:rPr>
      </w:pPr>
      <w:r w:rsidRPr="00FE770E">
        <w:rPr>
          <w:rFonts w:ascii="Garamond" w:eastAsia="Garamond" w:hAnsi="Garamond" w:cs="Garamond"/>
          <w:spacing w:val="-1"/>
          <w:sz w:val="24"/>
          <w:szCs w:val="24"/>
          <w:u w:val="single"/>
        </w:rPr>
        <w:t>Data Elements:</w:t>
      </w:r>
    </w:p>
    <w:p w14:paraId="74DE9CF3" w14:textId="77777777" w:rsidR="00FE770E" w:rsidRDefault="00FE770E">
      <w:pPr>
        <w:rPr>
          <w:rFonts w:ascii="Garamond" w:eastAsia="Garamond" w:hAnsi="Garamond" w:cs="Garamond"/>
          <w:b/>
          <w:color w:val="4F81BD" w:themeColor="accent1"/>
          <w:sz w:val="24"/>
          <w:szCs w:val="24"/>
        </w:rPr>
      </w:pPr>
    </w:p>
    <w:tbl>
      <w:tblPr>
        <w:tblW w:w="9387" w:type="dxa"/>
        <w:tblInd w:w="106" w:type="dxa"/>
        <w:tblLayout w:type="fixed"/>
        <w:tblCellMar>
          <w:left w:w="43" w:type="dxa"/>
          <w:right w:w="43" w:type="dxa"/>
        </w:tblCellMar>
        <w:tblLook w:val="01E0" w:firstRow="1" w:lastRow="1" w:firstColumn="1" w:lastColumn="1" w:noHBand="0" w:noVBand="0"/>
      </w:tblPr>
      <w:tblGrid>
        <w:gridCol w:w="2997"/>
        <w:gridCol w:w="6390"/>
      </w:tblGrid>
      <w:tr w:rsidR="00FE770E" w:rsidRPr="0086261C" w14:paraId="0D95ACD8" w14:textId="77777777" w:rsidTr="00FE770E">
        <w:trPr>
          <w:trHeight w:val="288"/>
          <w:tblHeader/>
        </w:trPr>
        <w:tc>
          <w:tcPr>
            <w:tcW w:w="2997" w:type="dxa"/>
            <w:tcBorders>
              <w:top w:val="single" w:sz="5" w:space="0" w:color="000000"/>
              <w:left w:val="single" w:sz="7" w:space="0" w:color="000000"/>
              <w:bottom w:val="single" w:sz="7" w:space="0" w:color="000000"/>
              <w:right w:val="single" w:sz="7" w:space="0" w:color="000000"/>
            </w:tcBorders>
            <w:shd w:val="clear" w:color="auto" w:fill="C0C0C0"/>
            <w:vAlign w:val="center"/>
          </w:tcPr>
          <w:p w14:paraId="1B38070C" w14:textId="77777777" w:rsidR="00FE770E" w:rsidRPr="0086261C" w:rsidRDefault="00FE770E" w:rsidP="00FE770E">
            <w:pPr>
              <w:rPr>
                <w:rFonts w:ascii="Garamond" w:eastAsia="Arial" w:hAnsi="Garamond" w:cs="Arial"/>
              </w:rPr>
            </w:pPr>
            <w:r w:rsidRPr="0086261C">
              <w:rPr>
                <w:rFonts w:ascii="Garamond" w:eastAsia="Arial" w:hAnsi="Garamond" w:cs="Arial"/>
                <w:b/>
              </w:rPr>
              <w:t>El</w:t>
            </w:r>
            <w:r w:rsidRPr="0086261C">
              <w:rPr>
                <w:rFonts w:ascii="Garamond" w:eastAsia="Arial" w:hAnsi="Garamond" w:cs="Arial"/>
                <w:b/>
                <w:spacing w:val="1"/>
              </w:rPr>
              <w:t>eme</w:t>
            </w:r>
            <w:r w:rsidRPr="0086261C">
              <w:rPr>
                <w:rFonts w:ascii="Garamond" w:eastAsia="Arial" w:hAnsi="Garamond" w:cs="Arial"/>
                <w:b/>
              </w:rPr>
              <w:t>nt</w:t>
            </w:r>
          </w:p>
        </w:tc>
        <w:tc>
          <w:tcPr>
            <w:tcW w:w="6390" w:type="dxa"/>
            <w:tcBorders>
              <w:top w:val="single" w:sz="5" w:space="0" w:color="000000"/>
              <w:left w:val="single" w:sz="7" w:space="0" w:color="000000"/>
              <w:bottom w:val="single" w:sz="7" w:space="0" w:color="000000"/>
              <w:right w:val="single" w:sz="7" w:space="0" w:color="000000"/>
            </w:tcBorders>
            <w:shd w:val="clear" w:color="auto" w:fill="C0C0C0"/>
            <w:vAlign w:val="center"/>
          </w:tcPr>
          <w:p w14:paraId="4F731912" w14:textId="77777777" w:rsidR="00FE770E" w:rsidRPr="0086261C" w:rsidRDefault="00FE770E" w:rsidP="00FE770E">
            <w:pPr>
              <w:rPr>
                <w:rFonts w:ascii="Garamond" w:eastAsia="Arial" w:hAnsi="Garamond" w:cs="Arial"/>
              </w:rPr>
            </w:pPr>
            <w:r w:rsidRPr="0086261C">
              <w:rPr>
                <w:rFonts w:ascii="Garamond" w:eastAsia="Arial" w:hAnsi="Garamond" w:cs="Arial"/>
                <w:b/>
              </w:rPr>
              <w:t>Data El</w:t>
            </w:r>
            <w:r w:rsidRPr="0086261C">
              <w:rPr>
                <w:rFonts w:ascii="Garamond" w:eastAsia="Arial" w:hAnsi="Garamond" w:cs="Arial"/>
                <w:b/>
                <w:spacing w:val="1"/>
              </w:rPr>
              <w:t>eme</w:t>
            </w:r>
            <w:r w:rsidRPr="0086261C">
              <w:rPr>
                <w:rFonts w:ascii="Garamond" w:eastAsia="Arial" w:hAnsi="Garamond" w:cs="Arial"/>
                <w:b/>
              </w:rPr>
              <w:t>nt Na</w:t>
            </w:r>
            <w:r w:rsidRPr="0086261C">
              <w:rPr>
                <w:rFonts w:ascii="Garamond" w:eastAsia="Arial" w:hAnsi="Garamond" w:cs="Arial"/>
                <w:b/>
                <w:spacing w:val="1"/>
              </w:rPr>
              <w:t>m</w:t>
            </w:r>
            <w:r w:rsidRPr="0086261C">
              <w:rPr>
                <w:rFonts w:ascii="Garamond" w:eastAsia="Arial" w:hAnsi="Garamond" w:cs="Arial"/>
                <w:b/>
              </w:rPr>
              <w:t>e</w:t>
            </w:r>
          </w:p>
        </w:tc>
      </w:tr>
      <w:tr w:rsidR="00FE770E" w:rsidRPr="0086261C" w14:paraId="07BC1986"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4214A420" w14:textId="77777777" w:rsidR="00FE770E" w:rsidRPr="0086261C"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sidRPr="0086261C">
              <w:rPr>
                <w:rFonts w:ascii="Garamond" w:eastAsia="Arial" w:hAnsi="Garamond" w:cs="Arial"/>
              </w:rPr>
              <w:t>1</w:t>
            </w:r>
          </w:p>
        </w:tc>
        <w:tc>
          <w:tcPr>
            <w:tcW w:w="6390" w:type="dxa"/>
            <w:tcBorders>
              <w:top w:val="single" w:sz="7" w:space="0" w:color="000000"/>
              <w:left w:val="single" w:sz="7" w:space="0" w:color="000000"/>
              <w:bottom w:val="single" w:sz="7" w:space="0" w:color="000000"/>
              <w:right w:val="single" w:sz="7" w:space="0" w:color="000000"/>
            </w:tcBorders>
            <w:vAlign w:val="center"/>
          </w:tcPr>
          <w:p w14:paraId="2CE9284F" w14:textId="77777777" w:rsidR="00FE770E" w:rsidRPr="0086261C" w:rsidRDefault="00FE770E" w:rsidP="00FE770E">
            <w:pPr>
              <w:rPr>
                <w:rFonts w:ascii="Garamond" w:eastAsia="Arial" w:hAnsi="Garamond" w:cs="Arial"/>
              </w:rPr>
            </w:pPr>
            <w:r>
              <w:rPr>
                <w:rFonts w:ascii="Garamond" w:eastAsia="Arial" w:hAnsi="Garamond" w:cs="Arial"/>
              </w:rPr>
              <w:t>Payer Org ID</w:t>
            </w:r>
          </w:p>
        </w:tc>
      </w:tr>
      <w:tr w:rsidR="00FE770E" w:rsidRPr="0086261C" w14:paraId="455A725A"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562BCD58" w14:textId="77777777" w:rsidR="00FE770E" w:rsidRPr="0086261C"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sidRPr="0086261C">
              <w:rPr>
                <w:rFonts w:ascii="Garamond" w:eastAsia="Arial" w:hAnsi="Garamond" w:cs="Arial"/>
              </w:rPr>
              <w:t>2</w:t>
            </w:r>
          </w:p>
        </w:tc>
        <w:tc>
          <w:tcPr>
            <w:tcW w:w="6390" w:type="dxa"/>
            <w:tcBorders>
              <w:top w:val="single" w:sz="7" w:space="0" w:color="000000"/>
              <w:left w:val="single" w:sz="7" w:space="0" w:color="000000"/>
              <w:bottom w:val="single" w:sz="7" w:space="0" w:color="000000"/>
              <w:right w:val="single" w:sz="7" w:space="0" w:color="000000"/>
            </w:tcBorders>
            <w:vAlign w:val="center"/>
          </w:tcPr>
          <w:p w14:paraId="6971947D" w14:textId="77777777" w:rsidR="00FE770E" w:rsidRPr="0086261C" w:rsidRDefault="00FE770E" w:rsidP="00FE770E">
            <w:pPr>
              <w:rPr>
                <w:rFonts w:ascii="Garamond" w:eastAsia="Arial" w:hAnsi="Garamond" w:cs="Arial"/>
              </w:rPr>
            </w:pPr>
            <w:r w:rsidRPr="0086261C">
              <w:rPr>
                <w:rFonts w:ascii="Garamond" w:eastAsia="Arial" w:hAnsi="Garamond" w:cs="Arial"/>
              </w:rPr>
              <w:t>P</w:t>
            </w:r>
            <w:r w:rsidRPr="0086261C">
              <w:rPr>
                <w:rFonts w:ascii="Garamond" w:eastAsia="Arial" w:hAnsi="Garamond" w:cs="Arial"/>
                <w:spacing w:val="1"/>
              </w:rPr>
              <w:t>a</w:t>
            </w:r>
            <w:r w:rsidRPr="0086261C">
              <w:rPr>
                <w:rFonts w:ascii="Garamond" w:eastAsia="Arial" w:hAnsi="Garamond" w:cs="Arial"/>
                <w:spacing w:val="-1"/>
              </w:rPr>
              <w:t>y</w:t>
            </w:r>
            <w:r w:rsidRPr="0086261C">
              <w:rPr>
                <w:rFonts w:ascii="Garamond" w:eastAsia="Arial" w:hAnsi="Garamond" w:cs="Arial"/>
                <w:spacing w:val="1"/>
              </w:rPr>
              <w:t>e</w:t>
            </w:r>
            <w:r w:rsidRPr="0086261C">
              <w:rPr>
                <w:rFonts w:ascii="Garamond" w:eastAsia="Arial" w:hAnsi="Garamond" w:cs="Arial"/>
              </w:rPr>
              <w:t>r</w:t>
            </w:r>
            <w:r>
              <w:rPr>
                <w:rFonts w:ascii="Garamond" w:eastAsia="Arial" w:hAnsi="Garamond" w:cs="Arial"/>
              </w:rPr>
              <w:t xml:space="preserve"> Name</w:t>
            </w:r>
          </w:p>
        </w:tc>
      </w:tr>
      <w:tr w:rsidR="00FE770E" w:rsidRPr="0086261C" w14:paraId="2747EDC7"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39E1B299" w14:textId="77777777" w:rsidR="00FE770E" w:rsidRPr="0086261C"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sidRPr="0086261C">
              <w:rPr>
                <w:rFonts w:ascii="Garamond" w:eastAsia="Arial" w:hAnsi="Garamond" w:cs="Arial"/>
              </w:rPr>
              <w:t>3</w:t>
            </w:r>
          </w:p>
        </w:tc>
        <w:tc>
          <w:tcPr>
            <w:tcW w:w="6390" w:type="dxa"/>
            <w:tcBorders>
              <w:top w:val="single" w:sz="7" w:space="0" w:color="000000"/>
              <w:left w:val="single" w:sz="7" w:space="0" w:color="000000"/>
              <w:bottom w:val="single" w:sz="7" w:space="0" w:color="000000"/>
              <w:right w:val="single" w:sz="7" w:space="0" w:color="000000"/>
            </w:tcBorders>
            <w:vAlign w:val="center"/>
          </w:tcPr>
          <w:p w14:paraId="228D7180" w14:textId="77777777" w:rsidR="00FE770E" w:rsidRPr="0086261C" w:rsidRDefault="00FE770E" w:rsidP="00FE770E">
            <w:pPr>
              <w:rPr>
                <w:rFonts w:ascii="Garamond" w:eastAsia="Arial" w:hAnsi="Garamond" w:cs="Arial"/>
              </w:rPr>
            </w:pPr>
            <w:r>
              <w:rPr>
                <w:rFonts w:ascii="Garamond" w:eastAsia="Arial" w:hAnsi="Garamond" w:cs="Arial"/>
              </w:rPr>
              <w:t>Pharmacy Benefit Manager Name</w:t>
            </w:r>
          </w:p>
        </w:tc>
      </w:tr>
      <w:tr w:rsidR="00FE770E" w:rsidRPr="0086261C" w14:paraId="4891333D"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0D79C091" w14:textId="77777777" w:rsidR="00FE770E" w:rsidRPr="0086261C"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sidRPr="0086261C">
              <w:rPr>
                <w:rFonts w:ascii="Garamond" w:eastAsia="Arial" w:hAnsi="Garamond" w:cs="Arial"/>
              </w:rPr>
              <w:t>4</w:t>
            </w:r>
          </w:p>
        </w:tc>
        <w:tc>
          <w:tcPr>
            <w:tcW w:w="6390" w:type="dxa"/>
            <w:tcBorders>
              <w:top w:val="single" w:sz="7" w:space="0" w:color="000000"/>
              <w:left w:val="single" w:sz="7" w:space="0" w:color="000000"/>
              <w:bottom w:val="single" w:sz="7" w:space="0" w:color="000000"/>
              <w:right w:val="single" w:sz="7" w:space="0" w:color="000000"/>
            </w:tcBorders>
            <w:vAlign w:val="center"/>
          </w:tcPr>
          <w:p w14:paraId="12DD22EA" w14:textId="77777777" w:rsidR="00FE770E" w:rsidRPr="0086261C" w:rsidRDefault="00FE770E" w:rsidP="00FE770E">
            <w:pPr>
              <w:rPr>
                <w:rFonts w:ascii="Garamond" w:eastAsia="Arial" w:hAnsi="Garamond" w:cs="Arial"/>
              </w:rPr>
            </w:pPr>
            <w:r>
              <w:rPr>
                <w:rFonts w:ascii="Garamond" w:eastAsia="Arial" w:hAnsi="Garamond" w:cs="Arial"/>
              </w:rPr>
              <w:t>Insurance Category</w:t>
            </w:r>
          </w:p>
        </w:tc>
      </w:tr>
      <w:tr w:rsidR="00FE770E" w:rsidRPr="0086261C" w14:paraId="229A7C31"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056788E6" w14:textId="77777777" w:rsidR="00FE770E" w:rsidRPr="0086261C"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Pr>
                <w:rFonts w:ascii="Garamond" w:eastAsia="Arial" w:hAnsi="Garamond" w:cs="Arial"/>
              </w:rPr>
              <w:t>5</w:t>
            </w:r>
          </w:p>
        </w:tc>
        <w:tc>
          <w:tcPr>
            <w:tcW w:w="6390" w:type="dxa"/>
            <w:tcBorders>
              <w:top w:val="single" w:sz="7" w:space="0" w:color="000000"/>
              <w:left w:val="single" w:sz="7" w:space="0" w:color="000000"/>
              <w:bottom w:val="single" w:sz="7" w:space="0" w:color="000000"/>
              <w:right w:val="single" w:sz="7" w:space="0" w:color="000000"/>
            </w:tcBorders>
            <w:vAlign w:val="center"/>
          </w:tcPr>
          <w:p w14:paraId="6FFB9BF2" w14:textId="77777777" w:rsidR="00FE770E" w:rsidRPr="0086261C" w:rsidRDefault="00FE770E" w:rsidP="00FE770E">
            <w:pPr>
              <w:rPr>
                <w:rFonts w:ascii="Garamond" w:eastAsia="Arial" w:hAnsi="Garamond" w:cs="Arial"/>
              </w:rPr>
            </w:pPr>
            <w:r>
              <w:rPr>
                <w:rFonts w:ascii="Garamond" w:eastAsia="Arial" w:hAnsi="Garamond" w:cs="Arial"/>
              </w:rPr>
              <w:t>Calendar Year</w:t>
            </w:r>
          </w:p>
        </w:tc>
      </w:tr>
      <w:tr w:rsidR="00FE770E" w14:paraId="6CEA1707"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1B9B1F39" w14:textId="77777777" w:rsidR="00FE770E"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Pr>
                <w:rFonts w:ascii="Garamond" w:eastAsia="Arial" w:hAnsi="Garamond" w:cs="Arial"/>
              </w:rPr>
              <w:t>6</w:t>
            </w:r>
          </w:p>
        </w:tc>
        <w:tc>
          <w:tcPr>
            <w:tcW w:w="6390" w:type="dxa"/>
            <w:tcBorders>
              <w:top w:val="single" w:sz="7" w:space="0" w:color="000000"/>
              <w:left w:val="single" w:sz="7" w:space="0" w:color="000000"/>
              <w:bottom w:val="single" w:sz="7" w:space="0" w:color="000000"/>
              <w:right w:val="single" w:sz="7" w:space="0" w:color="000000"/>
            </w:tcBorders>
            <w:vAlign w:val="center"/>
          </w:tcPr>
          <w:p w14:paraId="290982C2" w14:textId="77777777" w:rsidR="00FE770E" w:rsidRDefault="00FE770E" w:rsidP="00FE770E">
            <w:pPr>
              <w:rPr>
                <w:rFonts w:ascii="Garamond" w:eastAsia="Arial" w:hAnsi="Garamond" w:cs="Arial"/>
              </w:rPr>
            </w:pPr>
            <w:r>
              <w:rPr>
                <w:rFonts w:ascii="Garamond" w:eastAsia="Arial" w:hAnsi="Garamond" w:cs="Arial"/>
              </w:rPr>
              <w:t>Claims Processing?</w:t>
            </w:r>
          </w:p>
        </w:tc>
      </w:tr>
      <w:tr w:rsidR="00FE770E" w14:paraId="24A819A3"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6B825D7A" w14:textId="77777777" w:rsidR="00FE770E"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Pr>
                <w:rFonts w:ascii="Garamond" w:eastAsia="Arial" w:hAnsi="Garamond" w:cs="Arial"/>
              </w:rPr>
              <w:t>7</w:t>
            </w:r>
          </w:p>
        </w:tc>
        <w:tc>
          <w:tcPr>
            <w:tcW w:w="6390" w:type="dxa"/>
            <w:tcBorders>
              <w:top w:val="single" w:sz="7" w:space="0" w:color="000000"/>
              <w:left w:val="single" w:sz="7" w:space="0" w:color="000000"/>
              <w:bottom w:val="single" w:sz="7" w:space="0" w:color="000000"/>
              <w:right w:val="single" w:sz="7" w:space="0" w:color="000000"/>
            </w:tcBorders>
            <w:vAlign w:val="center"/>
          </w:tcPr>
          <w:p w14:paraId="03490DEE" w14:textId="77777777" w:rsidR="00FE770E" w:rsidRDefault="00FE770E" w:rsidP="00FE770E">
            <w:pPr>
              <w:rPr>
                <w:rFonts w:ascii="Garamond" w:eastAsia="Arial" w:hAnsi="Garamond" w:cs="Arial"/>
              </w:rPr>
            </w:pPr>
            <w:r>
              <w:rPr>
                <w:rFonts w:ascii="Garamond" w:eastAsia="Arial" w:hAnsi="Garamond" w:cs="Arial"/>
              </w:rPr>
              <w:t>Drug Formulary Management?</w:t>
            </w:r>
          </w:p>
        </w:tc>
      </w:tr>
      <w:tr w:rsidR="00FE770E" w14:paraId="015EEDE3"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5FEC4234" w14:textId="77777777" w:rsidR="00FE770E"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Pr>
                <w:rFonts w:ascii="Garamond" w:eastAsia="Arial" w:hAnsi="Garamond" w:cs="Arial"/>
              </w:rPr>
              <w:t>8</w:t>
            </w:r>
          </w:p>
        </w:tc>
        <w:tc>
          <w:tcPr>
            <w:tcW w:w="6390" w:type="dxa"/>
            <w:tcBorders>
              <w:top w:val="single" w:sz="7" w:space="0" w:color="000000"/>
              <w:left w:val="single" w:sz="7" w:space="0" w:color="000000"/>
              <w:bottom w:val="single" w:sz="7" w:space="0" w:color="000000"/>
              <w:right w:val="single" w:sz="7" w:space="0" w:color="000000"/>
            </w:tcBorders>
            <w:vAlign w:val="center"/>
          </w:tcPr>
          <w:p w14:paraId="05B4BA62" w14:textId="77777777" w:rsidR="00FE770E" w:rsidRDefault="00FE770E" w:rsidP="00FE770E">
            <w:pPr>
              <w:rPr>
                <w:rFonts w:ascii="Garamond" w:eastAsia="Arial" w:hAnsi="Garamond" w:cs="Arial"/>
              </w:rPr>
            </w:pPr>
            <w:r>
              <w:rPr>
                <w:rFonts w:ascii="Garamond" w:eastAsia="Arial" w:hAnsi="Garamond" w:cs="Arial"/>
              </w:rPr>
              <w:t>Manufacturer Drug Rebate Contracting?</w:t>
            </w:r>
          </w:p>
        </w:tc>
      </w:tr>
      <w:tr w:rsidR="00FE770E" w14:paraId="3F5D9D07" w14:textId="77777777" w:rsidTr="00FE770E">
        <w:trPr>
          <w:trHeight w:val="288"/>
        </w:trPr>
        <w:tc>
          <w:tcPr>
            <w:tcW w:w="2997" w:type="dxa"/>
            <w:tcBorders>
              <w:top w:val="single" w:sz="7" w:space="0" w:color="000000"/>
              <w:left w:val="single" w:sz="7" w:space="0" w:color="000000"/>
              <w:bottom w:val="single" w:sz="7" w:space="0" w:color="000000"/>
              <w:right w:val="single" w:sz="7" w:space="0" w:color="000000"/>
            </w:tcBorders>
            <w:vAlign w:val="center"/>
          </w:tcPr>
          <w:p w14:paraId="31D8DE5B" w14:textId="77777777" w:rsidR="00FE770E" w:rsidRDefault="00FE770E" w:rsidP="00FE770E">
            <w:pPr>
              <w:rPr>
                <w:rFonts w:ascii="Garamond" w:eastAsia="Arial" w:hAnsi="Garamond" w:cs="Arial"/>
              </w:rPr>
            </w:pPr>
            <w:r>
              <w:rPr>
                <w:rFonts w:ascii="Garamond" w:eastAsia="Arial" w:hAnsi="Garamond" w:cs="Arial"/>
              </w:rPr>
              <w:t>PBM</w:t>
            </w:r>
            <w:r w:rsidRPr="0086261C">
              <w:rPr>
                <w:rFonts w:ascii="Garamond" w:eastAsia="Arial" w:hAnsi="Garamond" w:cs="Arial"/>
                <w:spacing w:val="1"/>
              </w:rPr>
              <w:t>00</w:t>
            </w:r>
            <w:r>
              <w:rPr>
                <w:rFonts w:ascii="Garamond" w:eastAsia="Arial" w:hAnsi="Garamond" w:cs="Arial"/>
              </w:rPr>
              <w:t>9</w:t>
            </w:r>
          </w:p>
        </w:tc>
        <w:tc>
          <w:tcPr>
            <w:tcW w:w="6390" w:type="dxa"/>
            <w:tcBorders>
              <w:top w:val="single" w:sz="7" w:space="0" w:color="000000"/>
              <w:left w:val="single" w:sz="7" w:space="0" w:color="000000"/>
              <w:bottom w:val="single" w:sz="7" w:space="0" w:color="000000"/>
              <w:right w:val="single" w:sz="7" w:space="0" w:color="000000"/>
            </w:tcBorders>
            <w:vAlign w:val="center"/>
          </w:tcPr>
          <w:p w14:paraId="67D70813" w14:textId="77777777" w:rsidR="00FE770E" w:rsidRDefault="00FE770E" w:rsidP="00FE770E">
            <w:pPr>
              <w:rPr>
                <w:rFonts w:ascii="Garamond" w:eastAsia="Arial" w:hAnsi="Garamond" w:cs="Arial"/>
              </w:rPr>
            </w:pPr>
            <w:r>
              <w:rPr>
                <w:rFonts w:ascii="Garamond" w:eastAsia="Arial" w:hAnsi="Garamond" w:cs="Arial"/>
              </w:rPr>
              <w:t>Comments</w:t>
            </w:r>
          </w:p>
        </w:tc>
      </w:tr>
    </w:tbl>
    <w:p w14:paraId="055DE8B8" w14:textId="77777777" w:rsidR="00FE770E" w:rsidRDefault="00FE770E">
      <w:pPr>
        <w:rPr>
          <w:rFonts w:ascii="Garamond" w:eastAsia="Garamond" w:hAnsi="Garamond" w:cs="Garamond"/>
          <w:b/>
          <w:color w:val="4F81BD" w:themeColor="accent1"/>
          <w:sz w:val="24"/>
          <w:szCs w:val="24"/>
        </w:rPr>
      </w:pPr>
    </w:p>
    <w:p w14:paraId="7EB57FC8" w14:textId="77777777" w:rsidR="00FE770E" w:rsidRDefault="00FE770E">
      <w:pPr>
        <w:rPr>
          <w:rFonts w:ascii="Garamond" w:eastAsia="Garamond" w:hAnsi="Garamond" w:cs="Garamond"/>
          <w:b/>
          <w:color w:val="4F81BD" w:themeColor="accent1"/>
          <w:sz w:val="24"/>
          <w:szCs w:val="24"/>
        </w:rPr>
      </w:pPr>
    </w:p>
    <w:p w14:paraId="1210F04B" w14:textId="77777777" w:rsidR="0086261C" w:rsidRPr="0086261C" w:rsidRDefault="0086261C">
      <w:pPr>
        <w:spacing w:line="260" w:lineRule="exact"/>
        <w:ind w:left="100"/>
        <w:rPr>
          <w:rFonts w:ascii="Garamond" w:eastAsia="Garamond" w:hAnsi="Garamond" w:cs="Garamond"/>
          <w:sz w:val="24"/>
          <w:szCs w:val="24"/>
        </w:rPr>
        <w:sectPr w:rsidR="0086261C" w:rsidRPr="0086261C">
          <w:footerReference w:type="first" r:id="rId21"/>
          <w:pgSz w:w="12240" w:h="15840"/>
          <w:pgMar w:top="1440" w:right="1320" w:bottom="280" w:left="1340" w:header="740" w:footer="764" w:gutter="0"/>
          <w:cols w:space="720"/>
        </w:sectPr>
      </w:pPr>
    </w:p>
    <w:p w14:paraId="2EDF1D0D" w14:textId="77777777" w:rsidR="0038475C" w:rsidRPr="00CD1B2E" w:rsidRDefault="0038475C" w:rsidP="00CD1B2E">
      <w:pPr>
        <w:spacing w:before="38"/>
        <w:rPr>
          <w:rFonts w:ascii="Garamond" w:eastAsia="Garamond" w:hAnsi="Garamond" w:cs="Garamond"/>
          <w:b/>
          <w:sz w:val="26"/>
          <w:szCs w:val="26"/>
        </w:rPr>
      </w:pPr>
      <w:r w:rsidRPr="00CD1B2E">
        <w:rPr>
          <w:rFonts w:ascii="Garamond" w:eastAsia="Garamond" w:hAnsi="Garamond" w:cs="Garamond"/>
          <w:b/>
          <w:spacing w:val="1"/>
          <w:sz w:val="26"/>
          <w:szCs w:val="26"/>
        </w:rPr>
        <w:lastRenderedPageBreak/>
        <w:t>A</w:t>
      </w:r>
      <w:r w:rsidRPr="00CD1B2E">
        <w:rPr>
          <w:rFonts w:ascii="Garamond" w:eastAsia="Garamond" w:hAnsi="Garamond" w:cs="Garamond"/>
          <w:b/>
          <w:sz w:val="26"/>
          <w:szCs w:val="26"/>
        </w:rPr>
        <w:t>p</w:t>
      </w:r>
      <w:r w:rsidRPr="00CD1B2E">
        <w:rPr>
          <w:rFonts w:ascii="Garamond" w:eastAsia="Garamond" w:hAnsi="Garamond" w:cs="Garamond"/>
          <w:b/>
          <w:spacing w:val="-1"/>
          <w:sz w:val="26"/>
          <w:szCs w:val="26"/>
        </w:rPr>
        <w:t>p</w:t>
      </w:r>
      <w:r w:rsidRPr="00CD1B2E">
        <w:rPr>
          <w:rFonts w:ascii="Garamond" w:eastAsia="Garamond" w:hAnsi="Garamond" w:cs="Garamond"/>
          <w:b/>
          <w:sz w:val="26"/>
          <w:szCs w:val="26"/>
        </w:rPr>
        <w:t>en</w:t>
      </w:r>
      <w:r w:rsidRPr="00CD1B2E">
        <w:rPr>
          <w:rFonts w:ascii="Garamond" w:eastAsia="Garamond" w:hAnsi="Garamond" w:cs="Garamond"/>
          <w:b/>
          <w:spacing w:val="-1"/>
          <w:sz w:val="26"/>
          <w:szCs w:val="26"/>
        </w:rPr>
        <w:t>d</w:t>
      </w:r>
      <w:r w:rsidRPr="00CD1B2E">
        <w:rPr>
          <w:rFonts w:ascii="Garamond" w:eastAsia="Garamond" w:hAnsi="Garamond" w:cs="Garamond"/>
          <w:b/>
          <w:sz w:val="26"/>
          <w:szCs w:val="26"/>
        </w:rPr>
        <w:t>ix A: File Submission Instructions</w:t>
      </w:r>
    </w:p>
    <w:p w14:paraId="406A5137" w14:textId="77777777" w:rsidR="0038475C" w:rsidRPr="00F174C9" w:rsidRDefault="0038475C" w:rsidP="00CD1B2E">
      <w:pPr>
        <w:spacing w:before="38"/>
        <w:rPr>
          <w:rFonts w:ascii="Garamond" w:eastAsia="Garamond" w:hAnsi="Garamond" w:cs="Garamond"/>
          <w:b/>
          <w:sz w:val="24"/>
          <w:szCs w:val="24"/>
        </w:rPr>
      </w:pPr>
    </w:p>
    <w:p w14:paraId="49BA8E7C" w14:textId="77777777" w:rsidR="0038475C" w:rsidRPr="00CD1B2E" w:rsidRDefault="0038475C" w:rsidP="00CD1B2E">
      <w:pPr>
        <w:spacing w:before="38"/>
        <w:rPr>
          <w:rFonts w:ascii="Garamond" w:eastAsia="Garamond" w:hAnsi="Garamond" w:cs="Garamond"/>
          <w:sz w:val="24"/>
          <w:szCs w:val="24"/>
        </w:rPr>
      </w:pPr>
      <w:r w:rsidRPr="00CD1B2E">
        <w:rPr>
          <w:rFonts w:ascii="Garamond" w:eastAsia="Garamond" w:hAnsi="Garamond" w:cs="Garamond"/>
          <w:b/>
          <w:spacing w:val="-1"/>
          <w:sz w:val="24"/>
          <w:szCs w:val="24"/>
        </w:rPr>
        <w:t>Data Submission Templates</w:t>
      </w:r>
    </w:p>
    <w:p w14:paraId="14F90D48" w14:textId="77777777" w:rsidR="0038475C" w:rsidRPr="00F174C9" w:rsidRDefault="0038475C" w:rsidP="00CD1B2E">
      <w:pPr>
        <w:spacing w:before="38"/>
        <w:rPr>
          <w:rFonts w:ascii="Garamond" w:eastAsia="Garamond" w:hAnsi="Garamond" w:cs="Garamond"/>
          <w:b/>
          <w:spacing w:val="-1"/>
          <w:sz w:val="24"/>
          <w:szCs w:val="24"/>
        </w:rPr>
      </w:pPr>
    </w:p>
    <w:p w14:paraId="5DADF3E8" w14:textId="66D04EE7" w:rsidR="004971E0" w:rsidRPr="00F174C9" w:rsidRDefault="0038475C" w:rsidP="764B3A8F">
      <w:pPr>
        <w:spacing w:before="38"/>
        <w:rPr>
          <w:rFonts w:ascii="Garamond" w:eastAsia="Garamond" w:hAnsi="Garamond" w:cs="Garamond"/>
          <w:b/>
          <w:bCs/>
          <w:sz w:val="24"/>
          <w:szCs w:val="24"/>
        </w:rPr>
      </w:pPr>
      <w:r w:rsidRPr="7BC45FEE">
        <w:rPr>
          <w:rFonts w:ascii="Garamond" w:eastAsia="Garamond" w:hAnsi="Garamond" w:cs="Garamond"/>
          <w:sz w:val="24"/>
          <w:szCs w:val="24"/>
        </w:rPr>
        <w:t>Payers can find the rebate data and PBM contract data submission templates available on CHIA’s web</w:t>
      </w:r>
      <w:r w:rsidR="00165372" w:rsidRPr="7BC45FEE">
        <w:rPr>
          <w:rFonts w:ascii="Garamond" w:eastAsia="Garamond" w:hAnsi="Garamond" w:cs="Garamond"/>
          <w:sz w:val="24"/>
          <w:szCs w:val="24"/>
        </w:rPr>
        <w:t xml:space="preserve">site at the following location: </w:t>
      </w:r>
      <w:hyperlink r:id="rId22">
        <w:r w:rsidR="00165372" w:rsidRPr="7BC45FEE">
          <w:rPr>
            <w:rStyle w:val="Hyperlink"/>
            <w:rFonts w:ascii="Garamond" w:eastAsia="Garamond" w:hAnsi="Garamond" w:cs="Garamond"/>
            <w:sz w:val="24"/>
            <w:szCs w:val="24"/>
          </w:rPr>
          <w:t>http://www.chiamass.gov/prescription-drug-rebate-data-submission</w:t>
        </w:r>
      </w:hyperlink>
      <w:r w:rsidRPr="7BC45FEE">
        <w:rPr>
          <w:rFonts w:ascii="Garamond" w:eastAsia="Garamond" w:hAnsi="Garamond" w:cs="Garamond"/>
          <w:sz w:val="24"/>
          <w:szCs w:val="24"/>
        </w:rPr>
        <w:t>.</w:t>
      </w:r>
    </w:p>
    <w:p w14:paraId="7E439133" w14:textId="77777777" w:rsidR="00B83A8B" w:rsidRDefault="00B83A8B" w:rsidP="00F174C9">
      <w:pPr>
        <w:rPr>
          <w:rFonts w:ascii="Garamond" w:eastAsia="Garamond" w:hAnsi="Garamond" w:cs="Garamond"/>
          <w:b/>
          <w:spacing w:val="1"/>
          <w:sz w:val="24"/>
          <w:szCs w:val="24"/>
        </w:rPr>
      </w:pPr>
    </w:p>
    <w:p w14:paraId="72F5F537" w14:textId="228FB5F1" w:rsidR="00EF372B" w:rsidRDefault="00EF372B" w:rsidP="00F174C9">
      <w:pPr>
        <w:rPr>
          <w:rFonts w:ascii="Garamond" w:eastAsia="Garamond" w:hAnsi="Garamond" w:cs="Garamond"/>
          <w:b/>
          <w:spacing w:val="1"/>
          <w:sz w:val="24"/>
          <w:szCs w:val="24"/>
        </w:rPr>
      </w:pPr>
      <w:r>
        <w:rPr>
          <w:rFonts w:ascii="Garamond" w:eastAsia="Garamond" w:hAnsi="Garamond" w:cs="Garamond"/>
          <w:b/>
          <w:spacing w:val="1"/>
          <w:sz w:val="24"/>
          <w:szCs w:val="24"/>
        </w:rPr>
        <w:t xml:space="preserve">Submission instructions: </w:t>
      </w:r>
    </w:p>
    <w:p w14:paraId="21E8143A" w14:textId="1E2C77AF" w:rsidR="002644FD" w:rsidRDefault="00EF372B" w:rsidP="0074594C">
      <w:pPr>
        <w:rPr>
          <w:rFonts w:ascii="Garamond" w:hAnsi="Garamond"/>
          <w:sz w:val="24"/>
          <w:szCs w:val="24"/>
        </w:rPr>
      </w:pPr>
      <w:r w:rsidRPr="004971E0">
        <w:rPr>
          <w:rFonts w:ascii="Garamond" w:hAnsi="Garamond"/>
          <w:sz w:val="24"/>
          <w:szCs w:val="24"/>
        </w:rPr>
        <w:t xml:space="preserve">Payers will access CHIA’s online submission platform at </w:t>
      </w:r>
      <w:hyperlink r:id="rId23" w:history="1">
        <w:r w:rsidRPr="004971E0">
          <w:rPr>
            <w:rStyle w:val="Hyperlink"/>
            <w:rFonts w:ascii="Garamond" w:hAnsi="Garamond"/>
            <w:sz w:val="24"/>
            <w:szCs w:val="24"/>
          </w:rPr>
          <w:t>https://chiasubmissions.chia.state.ma.us</w:t>
        </w:r>
      </w:hyperlink>
      <w:r w:rsidRPr="004971E0">
        <w:rPr>
          <w:rFonts w:ascii="Garamond" w:hAnsi="Garamond"/>
          <w:sz w:val="24"/>
          <w:szCs w:val="24"/>
        </w:rPr>
        <w:t xml:space="preserve">. Then log-in with a valid username and password. If system access is needed, please complete a User Agreement for Insurance Carriers and email the completed form to </w:t>
      </w:r>
      <w:hyperlink r:id="rId24" w:history="1">
        <w:r w:rsidRPr="004971E0">
          <w:rPr>
            <w:rStyle w:val="Hyperlink"/>
            <w:rFonts w:ascii="Garamond" w:hAnsi="Garamond"/>
            <w:sz w:val="24"/>
            <w:szCs w:val="24"/>
          </w:rPr>
          <w:t>Data</w:t>
        </w:r>
        <w:r w:rsidR="00B46FB4" w:rsidRPr="00364B4B">
          <w:rPr>
            <w:rStyle w:val="Hyperlink"/>
            <w:rFonts w:ascii="Garamond" w:hAnsi="Garamond"/>
            <w:sz w:val="24"/>
            <w:szCs w:val="24"/>
          </w:rPr>
          <w:t>-</w:t>
        </w:r>
        <w:r w:rsidRPr="004971E0">
          <w:rPr>
            <w:rStyle w:val="Hyperlink"/>
            <w:rFonts w:ascii="Garamond" w:hAnsi="Garamond"/>
            <w:sz w:val="24"/>
            <w:szCs w:val="24"/>
          </w:rPr>
          <w:t>Submitter</w:t>
        </w:r>
        <w:r w:rsidR="00B46FB4" w:rsidRPr="00364B4B">
          <w:rPr>
            <w:rStyle w:val="Hyperlink"/>
            <w:rFonts w:ascii="Garamond" w:hAnsi="Garamond"/>
            <w:sz w:val="24"/>
            <w:szCs w:val="24"/>
          </w:rPr>
          <w:t>-</w:t>
        </w:r>
        <w:r w:rsidRPr="004971E0">
          <w:rPr>
            <w:rStyle w:val="Hyperlink"/>
            <w:rFonts w:ascii="Garamond" w:hAnsi="Garamond"/>
            <w:sz w:val="24"/>
            <w:szCs w:val="24"/>
          </w:rPr>
          <w:t>HelpDesk@chiamass.gov</w:t>
        </w:r>
      </w:hyperlink>
      <w:r w:rsidRPr="004971E0">
        <w:rPr>
          <w:rFonts w:ascii="Garamond" w:hAnsi="Garamond"/>
          <w:sz w:val="24"/>
          <w:szCs w:val="24"/>
        </w:rPr>
        <w:t xml:space="preserve">. </w:t>
      </w:r>
      <w:r w:rsidR="0074594C" w:rsidRPr="004971E0">
        <w:rPr>
          <w:rFonts w:ascii="Garamond" w:hAnsi="Garamond"/>
          <w:sz w:val="24"/>
          <w:szCs w:val="24"/>
        </w:rPr>
        <w:t xml:space="preserve">For technical issues, please email </w:t>
      </w:r>
      <w:hyperlink r:id="rId25" w:history="1">
        <w:r w:rsidR="00364B4B" w:rsidRPr="00364B4B">
          <w:rPr>
            <w:rStyle w:val="Hyperlink"/>
            <w:rFonts w:ascii="Garamond" w:hAnsi="Garamond"/>
            <w:sz w:val="24"/>
            <w:szCs w:val="24"/>
          </w:rPr>
          <w:t>Data-Submitter-HelpDesk@chiamass.gov</w:t>
        </w:r>
      </w:hyperlink>
      <w:r w:rsidR="00364B4B">
        <w:rPr>
          <w:rFonts w:ascii="Garamond" w:hAnsi="Garamond"/>
          <w:sz w:val="24"/>
          <w:szCs w:val="24"/>
        </w:rPr>
        <w:t xml:space="preserve"> </w:t>
      </w:r>
      <w:r w:rsidR="0074594C" w:rsidRPr="004971E0">
        <w:rPr>
          <w:rFonts w:ascii="Garamond" w:hAnsi="Garamond"/>
          <w:sz w:val="24"/>
          <w:szCs w:val="24"/>
        </w:rPr>
        <w:t xml:space="preserve">or </w:t>
      </w:r>
      <w:r w:rsidR="00336834">
        <w:rPr>
          <w:rFonts w:ascii="Garamond" w:hAnsi="Garamond"/>
          <w:sz w:val="24"/>
          <w:szCs w:val="24"/>
        </w:rPr>
        <w:t>Molly Bailey</w:t>
      </w:r>
      <w:r w:rsidR="0074594C" w:rsidRPr="004971E0">
        <w:rPr>
          <w:rFonts w:ascii="Garamond" w:hAnsi="Garamond"/>
          <w:sz w:val="24"/>
          <w:szCs w:val="24"/>
        </w:rPr>
        <w:t xml:space="preserve"> at </w:t>
      </w:r>
      <w:hyperlink r:id="rId26" w:history="1">
        <w:r w:rsidR="00336834" w:rsidRPr="00336834">
          <w:rPr>
            <w:rStyle w:val="Hyperlink"/>
            <w:rFonts w:ascii="Garamond" w:hAnsi="Garamond"/>
            <w:sz w:val="24"/>
            <w:szCs w:val="24"/>
          </w:rPr>
          <w:t>molly.bailey@chiamass.gov</w:t>
        </w:r>
      </w:hyperlink>
      <w:r w:rsidR="00673482">
        <w:rPr>
          <w:rFonts w:ascii="Garamond" w:hAnsi="Garamond"/>
          <w:sz w:val="24"/>
          <w:szCs w:val="24"/>
        </w:rPr>
        <w:t xml:space="preserve">. </w:t>
      </w:r>
    </w:p>
    <w:p w14:paraId="059D3C47" w14:textId="77777777" w:rsidR="002644FD" w:rsidRDefault="002644FD" w:rsidP="0074594C">
      <w:pPr>
        <w:rPr>
          <w:rFonts w:ascii="Garamond" w:hAnsi="Garamond"/>
          <w:sz w:val="24"/>
          <w:szCs w:val="24"/>
        </w:rPr>
      </w:pPr>
    </w:p>
    <w:p w14:paraId="2CBA2E8A" w14:textId="77777777" w:rsidR="002644FD" w:rsidRDefault="002644FD" w:rsidP="0074594C">
      <w:pPr>
        <w:rPr>
          <w:rFonts w:ascii="Garamond" w:hAnsi="Garamond"/>
          <w:sz w:val="24"/>
          <w:szCs w:val="24"/>
        </w:rPr>
      </w:pPr>
    </w:p>
    <w:p w14:paraId="52D95EC9" w14:textId="77777777" w:rsidR="002644FD" w:rsidRDefault="002644FD" w:rsidP="0074594C">
      <w:pPr>
        <w:rPr>
          <w:rFonts w:ascii="Garamond" w:hAnsi="Garamond"/>
          <w:sz w:val="24"/>
          <w:szCs w:val="24"/>
        </w:rPr>
      </w:pPr>
    </w:p>
    <w:p w14:paraId="05821A63" w14:textId="77777777" w:rsidR="002644FD" w:rsidRDefault="002644FD" w:rsidP="0074594C">
      <w:pPr>
        <w:rPr>
          <w:rFonts w:ascii="Garamond" w:hAnsi="Garamond"/>
          <w:sz w:val="24"/>
          <w:szCs w:val="24"/>
        </w:rPr>
      </w:pPr>
    </w:p>
    <w:p w14:paraId="775499CD" w14:textId="77777777" w:rsidR="00D717DB" w:rsidRDefault="00D717DB" w:rsidP="0074594C">
      <w:pPr>
        <w:rPr>
          <w:rFonts w:ascii="Garamond" w:hAnsi="Garamond"/>
          <w:sz w:val="24"/>
          <w:szCs w:val="24"/>
        </w:rPr>
      </w:pPr>
    </w:p>
    <w:p w14:paraId="565EEA20" w14:textId="77777777" w:rsidR="00D717DB" w:rsidRDefault="00D717DB" w:rsidP="0074594C">
      <w:pPr>
        <w:rPr>
          <w:rFonts w:ascii="Garamond" w:hAnsi="Garamond"/>
          <w:sz w:val="24"/>
          <w:szCs w:val="24"/>
        </w:rPr>
      </w:pPr>
    </w:p>
    <w:p w14:paraId="52F4D6E4" w14:textId="77777777" w:rsidR="002644FD" w:rsidRDefault="002644FD" w:rsidP="0074594C">
      <w:pPr>
        <w:rPr>
          <w:rFonts w:ascii="Garamond" w:hAnsi="Garamond"/>
          <w:sz w:val="24"/>
          <w:szCs w:val="24"/>
        </w:rPr>
      </w:pPr>
    </w:p>
    <w:p w14:paraId="0629537C" w14:textId="77777777" w:rsidR="002644FD" w:rsidRDefault="002644FD" w:rsidP="0074594C">
      <w:pPr>
        <w:rPr>
          <w:rFonts w:ascii="Garamond" w:hAnsi="Garamond"/>
          <w:sz w:val="24"/>
          <w:szCs w:val="24"/>
        </w:rPr>
      </w:pPr>
    </w:p>
    <w:p w14:paraId="5EB6870F" w14:textId="77777777" w:rsidR="002644FD" w:rsidRDefault="002644FD" w:rsidP="0074594C">
      <w:pPr>
        <w:rPr>
          <w:rFonts w:ascii="Garamond" w:hAnsi="Garamond"/>
          <w:sz w:val="24"/>
          <w:szCs w:val="24"/>
        </w:rPr>
      </w:pPr>
    </w:p>
    <w:p w14:paraId="07756E88" w14:textId="77777777" w:rsidR="002644FD" w:rsidRDefault="002644FD" w:rsidP="0074594C">
      <w:pPr>
        <w:rPr>
          <w:rFonts w:ascii="Garamond" w:hAnsi="Garamond"/>
          <w:sz w:val="24"/>
          <w:szCs w:val="24"/>
        </w:rPr>
      </w:pPr>
    </w:p>
    <w:p w14:paraId="561E12FB" w14:textId="2EFB889C" w:rsidR="002644FD" w:rsidRDefault="002644FD" w:rsidP="0074594C">
      <w:pPr>
        <w:rPr>
          <w:rFonts w:ascii="Garamond" w:eastAsia="Garamond" w:hAnsi="Garamond" w:cs="Garamond"/>
          <w:b/>
          <w:sz w:val="26"/>
          <w:szCs w:val="26"/>
        </w:rPr>
      </w:pPr>
      <w:r w:rsidRPr="00CD1B2E">
        <w:rPr>
          <w:rFonts w:ascii="Garamond" w:eastAsia="Garamond" w:hAnsi="Garamond" w:cs="Garamond"/>
          <w:b/>
          <w:spacing w:val="1"/>
          <w:sz w:val="26"/>
          <w:szCs w:val="26"/>
        </w:rPr>
        <w:t>A</w:t>
      </w:r>
      <w:r w:rsidRPr="00CD1B2E">
        <w:rPr>
          <w:rFonts w:ascii="Garamond" w:eastAsia="Garamond" w:hAnsi="Garamond" w:cs="Garamond"/>
          <w:b/>
          <w:sz w:val="26"/>
          <w:szCs w:val="26"/>
        </w:rPr>
        <w:t>p</w:t>
      </w:r>
      <w:r w:rsidRPr="00CD1B2E">
        <w:rPr>
          <w:rFonts w:ascii="Garamond" w:eastAsia="Garamond" w:hAnsi="Garamond" w:cs="Garamond"/>
          <w:b/>
          <w:spacing w:val="-1"/>
          <w:sz w:val="26"/>
          <w:szCs w:val="26"/>
        </w:rPr>
        <w:t>p</w:t>
      </w:r>
      <w:r w:rsidRPr="00CD1B2E">
        <w:rPr>
          <w:rFonts w:ascii="Garamond" w:eastAsia="Garamond" w:hAnsi="Garamond" w:cs="Garamond"/>
          <w:b/>
          <w:sz w:val="26"/>
          <w:szCs w:val="26"/>
        </w:rPr>
        <w:t>en</w:t>
      </w:r>
      <w:r w:rsidRPr="00CD1B2E">
        <w:rPr>
          <w:rFonts w:ascii="Garamond" w:eastAsia="Garamond" w:hAnsi="Garamond" w:cs="Garamond"/>
          <w:b/>
          <w:spacing w:val="-1"/>
          <w:sz w:val="26"/>
          <w:szCs w:val="26"/>
        </w:rPr>
        <w:t>d</w:t>
      </w:r>
      <w:r w:rsidRPr="00CD1B2E">
        <w:rPr>
          <w:rFonts w:ascii="Garamond" w:eastAsia="Garamond" w:hAnsi="Garamond" w:cs="Garamond"/>
          <w:b/>
          <w:sz w:val="26"/>
          <w:szCs w:val="26"/>
        </w:rPr>
        <w:t xml:space="preserve">ix </w:t>
      </w:r>
      <w:r>
        <w:rPr>
          <w:rFonts w:ascii="Garamond" w:eastAsia="Garamond" w:hAnsi="Garamond" w:cs="Garamond"/>
          <w:b/>
          <w:sz w:val="26"/>
          <w:szCs w:val="26"/>
        </w:rPr>
        <w:t>B</w:t>
      </w:r>
      <w:r w:rsidRPr="00CD1B2E">
        <w:rPr>
          <w:rFonts w:ascii="Garamond" w:eastAsia="Garamond" w:hAnsi="Garamond" w:cs="Garamond"/>
          <w:b/>
          <w:sz w:val="26"/>
          <w:szCs w:val="26"/>
        </w:rPr>
        <w:t xml:space="preserve">: </w:t>
      </w:r>
      <w:r>
        <w:rPr>
          <w:rFonts w:ascii="Garamond" w:eastAsia="Garamond" w:hAnsi="Garamond" w:cs="Garamond"/>
          <w:b/>
          <w:sz w:val="26"/>
          <w:szCs w:val="26"/>
        </w:rPr>
        <w:t>Medical Pharmacy Code Set</w:t>
      </w:r>
    </w:p>
    <w:p w14:paraId="3AA52CCA" w14:textId="77777777" w:rsidR="002644FD" w:rsidRDefault="002644FD" w:rsidP="0074594C">
      <w:pPr>
        <w:rPr>
          <w:rFonts w:ascii="Garamond" w:eastAsia="Garamond" w:hAnsi="Garamond" w:cs="Garamond"/>
          <w:b/>
          <w:sz w:val="26"/>
          <w:szCs w:val="26"/>
        </w:rPr>
      </w:pPr>
    </w:p>
    <w:p w14:paraId="6DB40A49" w14:textId="4B7DC798" w:rsidR="002644FD" w:rsidRDefault="002644FD" w:rsidP="002644FD">
      <w:pPr>
        <w:spacing w:before="38"/>
        <w:rPr>
          <w:rFonts w:ascii="Garamond" w:eastAsia="Garamond" w:hAnsi="Garamond" w:cs="Garamond"/>
          <w:sz w:val="24"/>
          <w:szCs w:val="24"/>
        </w:rPr>
      </w:pPr>
      <w:r w:rsidRPr="7BC45FEE">
        <w:rPr>
          <w:rFonts w:ascii="Garamond" w:eastAsia="Garamond" w:hAnsi="Garamond" w:cs="Garamond"/>
          <w:sz w:val="24"/>
          <w:szCs w:val="24"/>
        </w:rPr>
        <w:t xml:space="preserve">Payers can find the </w:t>
      </w:r>
      <w:r>
        <w:rPr>
          <w:rFonts w:ascii="Garamond" w:eastAsia="Garamond" w:hAnsi="Garamond" w:cs="Garamond"/>
          <w:sz w:val="24"/>
          <w:szCs w:val="24"/>
        </w:rPr>
        <w:t>Medical Pharmacy code set</w:t>
      </w:r>
      <w:r w:rsidRPr="7BC45FEE">
        <w:rPr>
          <w:rFonts w:ascii="Garamond" w:eastAsia="Garamond" w:hAnsi="Garamond" w:cs="Garamond"/>
          <w:sz w:val="24"/>
          <w:szCs w:val="24"/>
        </w:rPr>
        <w:t xml:space="preserve"> available on CHIA’s website at the following location: </w:t>
      </w:r>
      <w:hyperlink r:id="rId27">
        <w:r w:rsidRPr="7BC45FEE">
          <w:rPr>
            <w:rStyle w:val="Hyperlink"/>
            <w:rFonts w:ascii="Garamond" w:eastAsia="Garamond" w:hAnsi="Garamond" w:cs="Garamond"/>
            <w:sz w:val="24"/>
            <w:szCs w:val="24"/>
          </w:rPr>
          <w:t>http://www.chiamass.gov/prescription-drug-rebate-data-submission</w:t>
        </w:r>
      </w:hyperlink>
      <w:r w:rsidRPr="7BC45FEE">
        <w:rPr>
          <w:rFonts w:ascii="Garamond" w:eastAsia="Garamond" w:hAnsi="Garamond" w:cs="Garamond"/>
          <w:sz w:val="24"/>
          <w:szCs w:val="24"/>
        </w:rPr>
        <w:t>.</w:t>
      </w:r>
    </w:p>
    <w:p w14:paraId="09D03E55" w14:textId="77777777" w:rsidR="00D717DB" w:rsidRDefault="00D717DB" w:rsidP="002644FD">
      <w:pPr>
        <w:spacing w:before="38"/>
        <w:rPr>
          <w:rFonts w:ascii="Garamond" w:eastAsia="Garamond" w:hAnsi="Garamond" w:cs="Garamond"/>
          <w:sz w:val="24"/>
          <w:szCs w:val="24"/>
        </w:rPr>
      </w:pPr>
    </w:p>
    <w:p w14:paraId="6E16948A" w14:textId="77777777" w:rsidR="00D717DB" w:rsidRDefault="00D717DB" w:rsidP="002644FD">
      <w:pPr>
        <w:spacing w:before="38"/>
        <w:rPr>
          <w:rFonts w:ascii="Garamond" w:eastAsia="Garamond" w:hAnsi="Garamond" w:cs="Garamond"/>
          <w:sz w:val="24"/>
          <w:szCs w:val="24"/>
        </w:rPr>
      </w:pPr>
    </w:p>
    <w:p w14:paraId="7A3CC09C" w14:textId="77777777" w:rsidR="00D717DB" w:rsidRDefault="00D717DB" w:rsidP="002644FD">
      <w:pPr>
        <w:spacing w:before="38"/>
        <w:rPr>
          <w:rFonts w:ascii="Garamond" w:eastAsia="Garamond" w:hAnsi="Garamond" w:cs="Garamond"/>
          <w:sz w:val="24"/>
          <w:szCs w:val="24"/>
        </w:rPr>
      </w:pPr>
    </w:p>
    <w:p w14:paraId="4BABDC8E" w14:textId="77777777" w:rsidR="00D717DB" w:rsidRDefault="00D717DB" w:rsidP="002644FD">
      <w:pPr>
        <w:spacing w:before="38"/>
        <w:rPr>
          <w:rFonts w:ascii="Garamond" w:eastAsia="Garamond" w:hAnsi="Garamond" w:cs="Garamond"/>
          <w:sz w:val="24"/>
          <w:szCs w:val="24"/>
        </w:rPr>
      </w:pPr>
    </w:p>
    <w:p w14:paraId="71AD7C65" w14:textId="77777777" w:rsidR="00D717DB" w:rsidRDefault="00D717DB" w:rsidP="002644FD">
      <w:pPr>
        <w:spacing w:before="38"/>
        <w:rPr>
          <w:rFonts w:ascii="Garamond" w:eastAsia="Garamond" w:hAnsi="Garamond" w:cs="Garamond"/>
          <w:sz w:val="24"/>
          <w:szCs w:val="24"/>
        </w:rPr>
      </w:pPr>
    </w:p>
    <w:p w14:paraId="78D1948E" w14:textId="77777777" w:rsidR="00D717DB" w:rsidRDefault="00D717DB" w:rsidP="002644FD">
      <w:pPr>
        <w:spacing w:before="38"/>
        <w:rPr>
          <w:rFonts w:ascii="Garamond" w:eastAsia="Garamond" w:hAnsi="Garamond" w:cs="Garamond"/>
          <w:sz w:val="24"/>
          <w:szCs w:val="24"/>
        </w:rPr>
      </w:pPr>
    </w:p>
    <w:p w14:paraId="115026D1" w14:textId="77777777" w:rsidR="00D717DB" w:rsidRDefault="00D717DB" w:rsidP="002644FD">
      <w:pPr>
        <w:spacing w:before="38"/>
        <w:rPr>
          <w:rFonts w:ascii="Garamond" w:eastAsia="Garamond" w:hAnsi="Garamond" w:cs="Garamond"/>
          <w:sz w:val="24"/>
          <w:szCs w:val="24"/>
        </w:rPr>
      </w:pPr>
    </w:p>
    <w:p w14:paraId="6B9EFF9D" w14:textId="77777777" w:rsidR="00D717DB" w:rsidRDefault="00D717DB" w:rsidP="002644FD">
      <w:pPr>
        <w:spacing w:before="38"/>
        <w:rPr>
          <w:rFonts w:ascii="Garamond" w:eastAsia="Garamond" w:hAnsi="Garamond" w:cs="Garamond"/>
          <w:sz w:val="24"/>
          <w:szCs w:val="24"/>
        </w:rPr>
      </w:pPr>
    </w:p>
    <w:p w14:paraId="06085D4A" w14:textId="77777777" w:rsidR="00D717DB" w:rsidRDefault="00D717DB" w:rsidP="002644FD">
      <w:pPr>
        <w:spacing w:before="38"/>
        <w:rPr>
          <w:rFonts w:ascii="Garamond" w:eastAsia="Garamond" w:hAnsi="Garamond" w:cs="Garamond"/>
          <w:sz w:val="24"/>
          <w:szCs w:val="24"/>
        </w:rPr>
      </w:pPr>
    </w:p>
    <w:p w14:paraId="458DB242" w14:textId="77777777" w:rsidR="00D717DB" w:rsidRDefault="00D717DB" w:rsidP="002644FD">
      <w:pPr>
        <w:spacing w:before="38"/>
        <w:rPr>
          <w:rFonts w:ascii="Garamond" w:eastAsia="Garamond" w:hAnsi="Garamond" w:cs="Garamond"/>
          <w:sz w:val="24"/>
          <w:szCs w:val="24"/>
        </w:rPr>
      </w:pPr>
    </w:p>
    <w:p w14:paraId="5B8BD30D" w14:textId="77777777" w:rsidR="00D717DB" w:rsidRPr="00F174C9" w:rsidRDefault="00D717DB" w:rsidP="002644FD">
      <w:pPr>
        <w:spacing w:before="38"/>
        <w:rPr>
          <w:rFonts w:ascii="Garamond" w:eastAsia="Garamond" w:hAnsi="Garamond" w:cs="Garamond"/>
          <w:b/>
          <w:bCs/>
          <w:sz w:val="24"/>
          <w:szCs w:val="24"/>
        </w:rPr>
      </w:pPr>
    </w:p>
    <w:p w14:paraId="00ACF524" w14:textId="7E9D3B8D" w:rsidR="00A10F8E" w:rsidRPr="0086261C" w:rsidRDefault="00D717DB" w:rsidP="00CD1B2E">
      <w:pPr>
        <w:spacing w:before="37"/>
        <w:rPr>
          <w:rFonts w:ascii="Garamond" w:eastAsia="Garamond" w:hAnsi="Garamond" w:cs="Garamond"/>
          <w:sz w:val="24"/>
          <w:szCs w:val="24"/>
        </w:rPr>
      </w:pPr>
      <w:r>
        <w:rPr>
          <w:rFonts w:ascii="Garamond" w:eastAsia="Garamond" w:hAnsi="Garamond" w:cs="Garamond"/>
          <w:b/>
          <w:spacing w:val="-1"/>
          <w:sz w:val="24"/>
          <w:szCs w:val="24"/>
        </w:rPr>
        <w:lastRenderedPageBreak/>
        <w:t>Appen</w:t>
      </w:r>
      <w:r w:rsidR="00A10F8E" w:rsidRPr="0086261C">
        <w:rPr>
          <w:rFonts w:ascii="Garamond" w:eastAsia="Garamond" w:hAnsi="Garamond" w:cs="Garamond"/>
          <w:b/>
          <w:spacing w:val="-1"/>
          <w:sz w:val="24"/>
          <w:szCs w:val="24"/>
        </w:rPr>
        <w:t>d</w:t>
      </w:r>
      <w:r w:rsidR="00A10F8E" w:rsidRPr="0086261C">
        <w:rPr>
          <w:rFonts w:ascii="Garamond" w:eastAsia="Garamond" w:hAnsi="Garamond" w:cs="Garamond"/>
          <w:b/>
          <w:sz w:val="24"/>
          <w:szCs w:val="24"/>
        </w:rPr>
        <w:t xml:space="preserve">ix </w:t>
      </w:r>
      <w:r w:rsidR="00F952AE">
        <w:rPr>
          <w:rFonts w:ascii="Garamond" w:eastAsia="Garamond" w:hAnsi="Garamond" w:cs="Garamond"/>
          <w:b/>
          <w:sz w:val="24"/>
          <w:szCs w:val="24"/>
        </w:rPr>
        <w:t>C</w:t>
      </w:r>
      <w:r w:rsidR="00A10F8E" w:rsidRPr="0086261C">
        <w:rPr>
          <w:rFonts w:ascii="Garamond" w:eastAsia="Garamond" w:hAnsi="Garamond" w:cs="Garamond"/>
          <w:b/>
          <w:sz w:val="24"/>
          <w:szCs w:val="24"/>
        </w:rPr>
        <w:t>:</w:t>
      </w:r>
      <w:r w:rsidR="00A10F8E" w:rsidRPr="0086261C">
        <w:rPr>
          <w:rFonts w:ascii="Garamond" w:eastAsia="Garamond" w:hAnsi="Garamond" w:cs="Garamond"/>
          <w:b/>
          <w:spacing w:val="1"/>
          <w:sz w:val="24"/>
          <w:szCs w:val="24"/>
        </w:rPr>
        <w:t xml:space="preserve"> </w:t>
      </w:r>
      <w:r w:rsidR="00A10F8E">
        <w:rPr>
          <w:rFonts w:ascii="Garamond" w:eastAsia="Garamond" w:hAnsi="Garamond" w:cs="Garamond"/>
          <w:b/>
          <w:spacing w:val="1"/>
          <w:sz w:val="24"/>
          <w:szCs w:val="24"/>
        </w:rPr>
        <w:t xml:space="preserve">Payer </w:t>
      </w:r>
      <w:r w:rsidR="00A10F8E" w:rsidRPr="0086261C">
        <w:rPr>
          <w:rFonts w:ascii="Garamond" w:eastAsia="Garamond" w:hAnsi="Garamond" w:cs="Garamond"/>
          <w:b/>
          <w:sz w:val="24"/>
          <w:szCs w:val="24"/>
        </w:rPr>
        <w:t>Da</w:t>
      </w:r>
      <w:r w:rsidR="00A10F8E" w:rsidRPr="0086261C">
        <w:rPr>
          <w:rFonts w:ascii="Garamond" w:eastAsia="Garamond" w:hAnsi="Garamond" w:cs="Garamond"/>
          <w:b/>
          <w:spacing w:val="-1"/>
          <w:sz w:val="24"/>
          <w:szCs w:val="24"/>
        </w:rPr>
        <w:t>t</w:t>
      </w:r>
      <w:r w:rsidR="00A10F8E" w:rsidRPr="0086261C">
        <w:rPr>
          <w:rFonts w:ascii="Garamond" w:eastAsia="Garamond" w:hAnsi="Garamond" w:cs="Garamond"/>
          <w:b/>
          <w:sz w:val="24"/>
          <w:szCs w:val="24"/>
        </w:rPr>
        <w:t xml:space="preserve">a </w:t>
      </w:r>
      <w:r w:rsidR="00A10F8E">
        <w:rPr>
          <w:rFonts w:ascii="Garamond" w:eastAsia="Garamond" w:hAnsi="Garamond" w:cs="Garamond"/>
          <w:b/>
          <w:sz w:val="24"/>
          <w:szCs w:val="24"/>
        </w:rPr>
        <w:t>Verification Statement</w:t>
      </w:r>
    </w:p>
    <w:p w14:paraId="06450DB8" w14:textId="77777777" w:rsidR="004B7D98" w:rsidRDefault="004B7D98" w:rsidP="00CD1B2E">
      <w:pPr>
        <w:rPr>
          <w:rFonts w:ascii="Garamond" w:eastAsia="Garamond" w:hAnsi="Garamond" w:cs="Garamond"/>
          <w:sz w:val="24"/>
          <w:szCs w:val="24"/>
        </w:rPr>
      </w:pPr>
    </w:p>
    <w:p w14:paraId="222C02B2" w14:textId="77777777" w:rsidR="003E5183" w:rsidRDefault="00A10F8E" w:rsidP="00CD1B2E">
      <w:pPr>
        <w:spacing w:line="360" w:lineRule="auto"/>
        <w:rPr>
          <w:rFonts w:ascii="Garamond" w:eastAsia="Garamond" w:hAnsi="Garamond" w:cs="Garamond"/>
          <w:sz w:val="24"/>
          <w:szCs w:val="24"/>
        </w:rPr>
      </w:pPr>
      <w:proofErr w:type="gramStart"/>
      <w:r>
        <w:rPr>
          <w:rFonts w:ascii="Garamond" w:eastAsia="Garamond" w:hAnsi="Garamond" w:cs="Garamond"/>
          <w:sz w:val="24"/>
          <w:szCs w:val="24"/>
        </w:rPr>
        <w:t>I,</w:t>
      </w:r>
      <w:r w:rsidR="003E5183">
        <w:rPr>
          <w:rFonts w:ascii="Garamond" w:eastAsia="Garamond" w:hAnsi="Garamond" w:cs="Garamond"/>
          <w:sz w:val="24"/>
          <w:szCs w:val="24"/>
          <w:u w:val="single"/>
        </w:rPr>
        <w:t xml:space="preserve">   </w:t>
      </w:r>
      <w:proofErr w:type="gramEnd"/>
      <w:r w:rsidR="003E5183">
        <w:rPr>
          <w:rFonts w:ascii="Garamond" w:eastAsia="Garamond" w:hAnsi="Garamond" w:cs="Garamond"/>
          <w:sz w:val="24"/>
          <w:szCs w:val="24"/>
          <w:u w:val="single"/>
        </w:rPr>
        <w:t xml:space="preserve">                                    </w:t>
      </w:r>
      <w:r>
        <w:rPr>
          <w:rFonts w:ascii="Garamond" w:eastAsia="Garamond" w:hAnsi="Garamond" w:cs="Garamond"/>
          <w:sz w:val="24"/>
          <w:szCs w:val="24"/>
        </w:rPr>
        <w:t xml:space="preserve">, certify that I am authorized to submit </w:t>
      </w:r>
      <w:r w:rsidR="003E5183">
        <w:rPr>
          <w:rFonts w:ascii="Garamond" w:eastAsia="Garamond" w:hAnsi="Garamond" w:cs="Garamond"/>
          <w:sz w:val="24"/>
          <w:szCs w:val="24"/>
        </w:rPr>
        <w:t>the Prescription Drug Rebate</w:t>
      </w:r>
      <w:r>
        <w:rPr>
          <w:rFonts w:ascii="Garamond" w:eastAsia="Garamond" w:hAnsi="Garamond" w:cs="Garamond"/>
          <w:sz w:val="24"/>
          <w:szCs w:val="24"/>
        </w:rPr>
        <w:t xml:space="preserve"> data</w:t>
      </w:r>
    </w:p>
    <w:p w14:paraId="0D702424" w14:textId="576D715F" w:rsidR="00A10F8E" w:rsidRDefault="00A10F8E" w:rsidP="00CD1B2E">
      <w:pPr>
        <w:spacing w:line="360" w:lineRule="auto"/>
        <w:rPr>
          <w:rFonts w:ascii="Garamond" w:eastAsia="Garamond" w:hAnsi="Garamond" w:cs="Garamond"/>
          <w:sz w:val="24"/>
          <w:szCs w:val="24"/>
        </w:rPr>
      </w:pPr>
      <w:r w:rsidRPr="7BC45FEE">
        <w:rPr>
          <w:rFonts w:ascii="Garamond" w:eastAsia="Garamond" w:hAnsi="Garamond" w:cs="Garamond"/>
          <w:sz w:val="24"/>
          <w:szCs w:val="24"/>
        </w:rPr>
        <w:t>on behalf of</w:t>
      </w:r>
      <w:r w:rsidR="00F34DC6" w:rsidRPr="7BC45FEE">
        <w:rPr>
          <w:rFonts w:ascii="Garamond" w:eastAsia="Garamond" w:hAnsi="Garamond" w:cs="Garamond"/>
          <w:sz w:val="24"/>
          <w:szCs w:val="24"/>
        </w:rPr>
        <w:t xml:space="preserve"> </w:t>
      </w:r>
      <w:r w:rsidR="00F34DC6" w:rsidRPr="7BC45FEE">
        <w:rPr>
          <w:rFonts w:ascii="Garamond" w:eastAsia="Garamond" w:hAnsi="Garamond" w:cs="Garamond"/>
          <w:sz w:val="24"/>
          <w:szCs w:val="24"/>
          <w:u w:val="single"/>
        </w:rPr>
        <w:t xml:space="preserve">                                       </w:t>
      </w:r>
      <w:r w:rsidRPr="7BC45FEE">
        <w:rPr>
          <w:rFonts w:ascii="Garamond" w:eastAsia="Garamond" w:hAnsi="Garamond" w:cs="Garamond"/>
          <w:sz w:val="24"/>
          <w:szCs w:val="24"/>
        </w:rPr>
        <w:t xml:space="preserve"> and that I have examine</w:t>
      </w:r>
      <w:r w:rsidR="00F34DC6" w:rsidRPr="7BC45FEE">
        <w:rPr>
          <w:rFonts w:ascii="Garamond" w:eastAsia="Garamond" w:hAnsi="Garamond" w:cs="Garamond"/>
          <w:sz w:val="24"/>
          <w:szCs w:val="24"/>
        </w:rPr>
        <w:t>d the data submission</w:t>
      </w:r>
      <w:r w:rsidR="00960D0D" w:rsidRPr="7BC45FEE">
        <w:rPr>
          <w:rFonts w:ascii="Garamond" w:eastAsia="Garamond" w:hAnsi="Garamond" w:cs="Garamond"/>
          <w:sz w:val="24"/>
          <w:szCs w:val="24"/>
        </w:rPr>
        <w:t xml:space="preserve"> and all information necessary and relevant to the data submission, including information from third-</w:t>
      </w:r>
      <w:proofErr w:type="gramStart"/>
      <w:r w:rsidR="00960D0D" w:rsidRPr="7BC45FEE">
        <w:rPr>
          <w:rFonts w:ascii="Garamond" w:eastAsia="Garamond" w:hAnsi="Garamond" w:cs="Garamond"/>
          <w:sz w:val="24"/>
          <w:szCs w:val="24"/>
        </w:rPr>
        <w:t xml:space="preserve">parties, </w:t>
      </w:r>
      <w:r w:rsidR="00F34DC6" w:rsidRPr="7BC45FEE">
        <w:rPr>
          <w:rFonts w:ascii="Garamond" w:eastAsia="Garamond" w:hAnsi="Garamond" w:cs="Garamond"/>
          <w:sz w:val="24"/>
          <w:szCs w:val="24"/>
        </w:rPr>
        <w:t xml:space="preserve"> for</w:t>
      </w:r>
      <w:proofErr w:type="gramEnd"/>
      <w:r w:rsidR="00F34DC6" w:rsidRPr="7BC45FEE">
        <w:rPr>
          <w:rFonts w:ascii="Garamond" w:eastAsia="Garamond" w:hAnsi="Garamond" w:cs="Garamond"/>
          <w:sz w:val="24"/>
          <w:szCs w:val="24"/>
        </w:rPr>
        <w:t xml:space="preserve"> the </w:t>
      </w:r>
      <w:r w:rsidR="00B83A8B">
        <w:rPr>
          <w:rFonts w:ascii="Garamond" w:eastAsia="Garamond" w:hAnsi="Garamond" w:cs="Garamond"/>
          <w:sz w:val="24"/>
          <w:szCs w:val="24"/>
        </w:rPr>
        <w:t>submitted calendar year data.</w:t>
      </w:r>
      <w:r w:rsidR="00F34DC6" w:rsidRPr="7BC45FEE">
        <w:rPr>
          <w:rFonts w:ascii="Garamond" w:eastAsia="Garamond" w:hAnsi="Garamond" w:cs="Garamond"/>
          <w:sz w:val="24"/>
          <w:szCs w:val="24"/>
        </w:rPr>
        <w:t xml:space="preserve"> I further certify that to the best of my knowledge and belief, the final version Prescription Drug Rebate data submitted by</w:t>
      </w:r>
      <w:r w:rsidR="003E5183" w:rsidRPr="7BC45FEE">
        <w:rPr>
          <w:rFonts w:ascii="Garamond" w:eastAsia="Garamond" w:hAnsi="Garamond" w:cs="Garamond"/>
          <w:sz w:val="24"/>
          <w:szCs w:val="24"/>
        </w:rPr>
        <w:t xml:space="preserve"> </w:t>
      </w:r>
      <w:r w:rsidR="00F34DC6" w:rsidRPr="7BC45FEE">
        <w:rPr>
          <w:rFonts w:ascii="Garamond" w:eastAsia="Garamond" w:hAnsi="Garamond" w:cs="Garamond"/>
          <w:sz w:val="24"/>
          <w:szCs w:val="24"/>
          <w:u w:val="single"/>
        </w:rPr>
        <w:t xml:space="preserve">                                       </w:t>
      </w:r>
      <w:r w:rsidR="00F34DC6" w:rsidRPr="7BC45FEE">
        <w:rPr>
          <w:rFonts w:ascii="Garamond" w:eastAsia="Garamond" w:hAnsi="Garamond" w:cs="Garamond"/>
          <w:sz w:val="24"/>
          <w:szCs w:val="24"/>
        </w:rPr>
        <w:t xml:space="preserve"> are true, accurate, and complete and prepared in accordance with applicable regulations and instructions from the books and records of </w:t>
      </w:r>
      <w:r w:rsidR="00F34DC6" w:rsidRPr="7BC45FEE">
        <w:rPr>
          <w:rFonts w:ascii="Garamond" w:eastAsia="Garamond" w:hAnsi="Garamond" w:cs="Garamond"/>
          <w:sz w:val="24"/>
          <w:szCs w:val="24"/>
          <w:u w:val="single"/>
        </w:rPr>
        <w:t xml:space="preserve">                                       </w:t>
      </w:r>
      <w:r w:rsidR="00F34DC6" w:rsidRPr="7BC45FEE">
        <w:rPr>
          <w:rFonts w:ascii="Garamond" w:eastAsia="Garamond" w:hAnsi="Garamond" w:cs="Garamond"/>
          <w:sz w:val="24"/>
          <w:szCs w:val="24"/>
        </w:rPr>
        <w:t>, except as noted.</w:t>
      </w:r>
    </w:p>
    <w:p w14:paraId="2227397B" w14:textId="77777777" w:rsidR="00F34DC6" w:rsidRDefault="00F34DC6" w:rsidP="00CD1B2E">
      <w:pPr>
        <w:spacing w:line="360" w:lineRule="auto"/>
        <w:rPr>
          <w:rFonts w:ascii="Garamond" w:eastAsia="Garamond" w:hAnsi="Garamond" w:cs="Garamond"/>
          <w:sz w:val="24"/>
          <w:szCs w:val="24"/>
        </w:rPr>
      </w:pPr>
    </w:p>
    <w:p w14:paraId="55D4EEF3" w14:textId="77777777" w:rsidR="00F34DC6" w:rsidRDefault="00F34DC6" w:rsidP="00CD1B2E">
      <w:pPr>
        <w:spacing w:line="360" w:lineRule="auto"/>
        <w:rPr>
          <w:rFonts w:ascii="Garamond" w:eastAsia="Garamond" w:hAnsi="Garamond" w:cs="Garamond"/>
          <w:sz w:val="24"/>
          <w:szCs w:val="24"/>
        </w:rPr>
      </w:pPr>
      <w:r>
        <w:rPr>
          <w:rFonts w:ascii="Garamond" w:eastAsia="Garamond" w:hAnsi="Garamond" w:cs="Garamond"/>
          <w:sz w:val="24"/>
          <w:szCs w:val="24"/>
        </w:rPr>
        <w:t>This declaration is based upon all information of which I have knowledge.</w:t>
      </w:r>
    </w:p>
    <w:p w14:paraId="64DFB881" w14:textId="77777777" w:rsidR="00F34DC6" w:rsidRDefault="00F34DC6" w:rsidP="00CD1B2E">
      <w:pPr>
        <w:rPr>
          <w:rFonts w:ascii="Garamond" w:eastAsia="Garamond" w:hAnsi="Garamond" w:cs="Garamond"/>
          <w:sz w:val="24"/>
          <w:szCs w:val="24"/>
        </w:rPr>
      </w:pPr>
    </w:p>
    <w:tbl>
      <w:tblPr>
        <w:tblStyle w:val="TableGrid"/>
        <w:tblW w:w="0" w:type="auto"/>
        <w:tblInd w:w="-5" w:type="dxa"/>
        <w:tblCellMar>
          <w:left w:w="0" w:type="dxa"/>
          <w:right w:w="115" w:type="dxa"/>
        </w:tblCellMar>
        <w:tblLook w:val="04A0" w:firstRow="1" w:lastRow="0" w:firstColumn="1" w:lastColumn="0" w:noHBand="0" w:noVBand="1"/>
      </w:tblPr>
      <w:tblGrid>
        <w:gridCol w:w="805"/>
        <w:gridCol w:w="4320"/>
      </w:tblGrid>
      <w:tr w:rsidR="00CF78BB" w14:paraId="28A15CF5" w14:textId="77777777" w:rsidTr="00CD1B2E">
        <w:tc>
          <w:tcPr>
            <w:tcW w:w="805" w:type="dxa"/>
            <w:tcBorders>
              <w:top w:val="nil"/>
              <w:left w:val="nil"/>
              <w:bottom w:val="nil"/>
              <w:right w:val="nil"/>
            </w:tcBorders>
          </w:tcPr>
          <w:p w14:paraId="75B6154F" w14:textId="77777777" w:rsidR="00CF78BB" w:rsidRDefault="00CF78BB" w:rsidP="00A10F8E">
            <w:pPr>
              <w:rPr>
                <w:rFonts w:ascii="Garamond" w:eastAsia="Garamond" w:hAnsi="Garamond" w:cs="Garamond"/>
                <w:sz w:val="24"/>
                <w:szCs w:val="24"/>
              </w:rPr>
            </w:pPr>
            <w:r>
              <w:rPr>
                <w:rFonts w:ascii="Garamond" w:eastAsia="Garamond" w:hAnsi="Garamond" w:cs="Garamond"/>
                <w:sz w:val="24"/>
                <w:szCs w:val="24"/>
              </w:rPr>
              <w:t>Signed:</w:t>
            </w:r>
          </w:p>
        </w:tc>
        <w:tc>
          <w:tcPr>
            <w:tcW w:w="4320" w:type="dxa"/>
            <w:tcBorders>
              <w:top w:val="nil"/>
              <w:left w:val="nil"/>
              <w:bottom w:val="single" w:sz="4" w:space="0" w:color="auto"/>
              <w:right w:val="nil"/>
            </w:tcBorders>
          </w:tcPr>
          <w:p w14:paraId="655C7FD8" w14:textId="77777777" w:rsidR="00CF78BB" w:rsidRDefault="00CF78BB" w:rsidP="00A10F8E">
            <w:pPr>
              <w:rPr>
                <w:rFonts w:ascii="Garamond" w:eastAsia="Garamond" w:hAnsi="Garamond" w:cs="Garamond"/>
                <w:sz w:val="24"/>
                <w:szCs w:val="24"/>
              </w:rPr>
            </w:pPr>
          </w:p>
        </w:tc>
      </w:tr>
    </w:tbl>
    <w:p w14:paraId="5177F486" w14:textId="77777777" w:rsidR="00CF78BB" w:rsidRDefault="00CF78BB" w:rsidP="00CD1B2E">
      <w:pPr>
        <w:rPr>
          <w:rFonts w:ascii="Garamond" w:eastAsia="Garamond" w:hAnsi="Garamond" w:cs="Garamond"/>
          <w:sz w:val="24"/>
          <w:szCs w:val="24"/>
        </w:rPr>
      </w:pPr>
    </w:p>
    <w:tbl>
      <w:tblPr>
        <w:tblStyle w:val="TableGrid"/>
        <w:tblW w:w="0" w:type="auto"/>
        <w:tblInd w:w="-5" w:type="dxa"/>
        <w:tblCellMar>
          <w:left w:w="0" w:type="dxa"/>
          <w:right w:w="115" w:type="dxa"/>
        </w:tblCellMar>
        <w:tblLook w:val="04A0" w:firstRow="1" w:lastRow="0" w:firstColumn="1" w:lastColumn="0" w:noHBand="0" w:noVBand="1"/>
      </w:tblPr>
      <w:tblGrid>
        <w:gridCol w:w="1525"/>
        <w:gridCol w:w="3600"/>
      </w:tblGrid>
      <w:tr w:rsidR="00CF78BB" w14:paraId="42FF2550" w14:textId="77777777" w:rsidTr="00CD1B2E">
        <w:tc>
          <w:tcPr>
            <w:tcW w:w="1525" w:type="dxa"/>
            <w:tcBorders>
              <w:top w:val="nil"/>
              <w:left w:val="nil"/>
              <w:bottom w:val="nil"/>
              <w:right w:val="nil"/>
            </w:tcBorders>
          </w:tcPr>
          <w:p w14:paraId="01ECAA80" w14:textId="77777777" w:rsidR="00CF78BB" w:rsidRDefault="00CF78BB" w:rsidP="001D03FC">
            <w:pPr>
              <w:rPr>
                <w:rFonts w:ascii="Garamond" w:eastAsia="Garamond" w:hAnsi="Garamond" w:cs="Garamond"/>
                <w:sz w:val="24"/>
                <w:szCs w:val="24"/>
              </w:rPr>
            </w:pPr>
            <w:r>
              <w:rPr>
                <w:rFonts w:ascii="Garamond" w:eastAsia="Garamond" w:hAnsi="Garamond" w:cs="Garamond"/>
                <w:sz w:val="24"/>
                <w:szCs w:val="24"/>
              </w:rPr>
              <w:t>Printed Name:</w:t>
            </w:r>
          </w:p>
        </w:tc>
        <w:tc>
          <w:tcPr>
            <w:tcW w:w="3600" w:type="dxa"/>
            <w:tcBorders>
              <w:top w:val="nil"/>
              <w:left w:val="nil"/>
              <w:bottom w:val="single" w:sz="4" w:space="0" w:color="auto"/>
              <w:right w:val="nil"/>
            </w:tcBorders>
          </w:tcPr>
          <w:p w14:paraId="6F55A09A" w14:textId="77777777" w:rsidR="00CF78BB" w:rsidRDefault="00CF78BB" w:rsidP="001D03FC">
            <w:pPr>
              <w:rPr>
                <w:rFonts w:ascii="Garamond" w:eastAsia="Garamond" w:hAnsi="Garamond" w:cs="Garamond"/>
                <w:sz w:val="24"/>
                <w:szCs w:val="24"/>
              </w:rPr>
            </w:pPr>
          </w:p>
        </w:tc>
      </w:tr>
    </w:tbl>
    <w:p w14:paraId="51475816" w14:textId="77777777" w:rsidR="00CF78BB" w:rsidRDefault="00CF78BB" w:rsidP="00CD1B2E">
      <w:pPr>
        <w:rPr>
          <w:rFonts w:ascii="Garamond" w:eastAsia="Garamond" w:hAnsi="Garamond" w:cs="Garamond"/>
          <w:sz w:val="24"/>
          <w:szCs w:val="24"/>
        </w:rPr>
      </w:pPr>
    </w:p>
    <w:tbl>
      <w:tblPr>
        <w:tblStyle w:val="TableGrid"/>
        <w:tblW w:w="0" w:type="auto"/>
        <w:tblInd w:w="-5" w:type="dxa"/>
        <w:tblCellMar>
          <w:left w:w="0" w:type="dxa"/>
          <w:right w:w="115" w:type="dxa"/>
        </w:tblCellMar>
        <w:tblLook w:val="04A0" w:firstRow="1" w:lastRow="0" w:firstColumn="1" w:lastColumn="0" w:noHBand="0" w:noVBand="1"/>
      </w:tblPr>
      <w:tblGrid>
        <w:gridCol w:w="805"/>
        <w:gridCol w:w="4320"/>
      </w:tblGrid>
      <w:tr w:rsidR="00CF78BB" w14:paraId="7C86C6E8" w14:textId="77777777" w:rsidTr="00CD1B2E">
        <w:tc>
          <w:tcPr>
            <w:tcW w:w="805" w:type="dxa"/>
            <w:tcBorders>
              <w:top w:val="nil"/>
              <w:left w:val="nil"/>
              <w:bottom w:val="nil"/>
              <w:right w:val="nil"/>
            </w:tcBorders>
          </w:tcPr>
          <w:p w14:paraId="390B1EA8" w14:textId="77777777" w:rsidR="00CF78BB" w:rsidRDefault="00CF78BB" w:rsidP="001D03FC">
            <w:pPr>
              <w:rPr>
                <w:rFonts w:ascii="Garamond" w:eastAsia="Garamond" w:hAnsi="Garamond" w:cs="Garamond"/>
                <w:sz w:val="24"/>
                <w:szCs w:val="24"/>
              </w:rPr>
            </w:pPr>
            <w:r>
              <w:rPr>
                <w:rFonts w:ascii="Garamond" w:eastAsia="Garamond" w:hAnsi="Garamond" w:cs="Garamond"/>
                <w:sz w:val="24"/>
                <w:szCs w:val="24"/>
              </w:rPr>
              <w:t>Title:</w:t>
            </w:r>
          </w:p>
        </w:tc>
        <w:tc>
          <w:tcPr>
            <w:tcW w:w="4320" w:type="dxa"/>
            <w:tcBorders>
              <w:top w:val="nil"/>
              <w:left w:val="nil"/>
              <w:bottom w:val="single" w:sz="4" w:space="0" w:color="auto"/>
              <w:right w:val="nil"/>
            </w:tcBorders>
          </w:tcPr>
          <w:p w14:paraId="7AA3E4A0" w14:textId="77777777" w:rsidR="00CF78BB" w:rsidRDefault="00CF78BB" w:rsidP="001D03FC">
            <w:pPr>
              <w:rPr>
                <w:rFonts w:ascii="Garamond" w:eastAsia="Garamond" w:hAnsi="Garamond" w:cs="Garamond"/>
                <w:sz w:val="24"/>
                <w:szCs w:val="24"/>
              </w:rPr>
            </w:pPr>
          </w:p>
        </w:tc>
      </w:tr>
    </w:tbl>
    <w:p w14:paraId="5989AAFD" w14:textId="77777777" w:rsidR="00CF78BB" w:rsidRDefault="00CF78BB" w:rsidP="00CD1B2E">
      <w:pPr>
        <w:rPr>
          <w:rFonts w:ascii="Garamond" w:eastAsia="Garamond" w:hAnsi="Garamond" w:cs="Garamond"/>
          <w:sz w:val="24"/>
          <w:szCs w:val="24"/>
        </w:rPr>
      </w:pPr>
    </w:p>
    <w:tbl>
      <w:tblPr>
        <w:tblStyle w:val="TableGrid"/>
        <w:tblW w:w="0" w:type="auto"/>
        <w:tblInd w:w="-5" w:type="dxa"/>
        <w:tblCellMar>
          <w:left w:w="0" w:type="dxa"/>
          <w:right w:w="115" w:type="dxa"/>
        </w:tblCellMar>
        <w:tblLook w:val="04A0" w:firstRow="1" w:lastRow="0" w:firstColumn="1" w:lastColumn="0" w:noHBand="0" w:noVBand="1"/>
      </w:tblPr>
      <w:tblGrid>
        <w:gridCol w:w="805"/>
        <w:gridCol w:w="4320"/>
      </w:tblGrid>
      <w:tr w:rsidR="00CF78BB" w14:paraId="39F9ADA3" w14:textId="77777777" w:rsidTr="00CD1B2E">
        <w:tc>
          <w:tcPr>
            <w:tcW w:w="805" w:type="dxa"/>
            <w:tcBorders>
              <w:top w:val="nil"/>
              <w:left w:val="nil"/>
              <w:bottom w:val="nil"/>
              <w:right w:val="nil"/>
            </w:tcBorders>
          </w:tcPr>
          <w:p w14:paraId="11719DBB" w14:textId="77777777" w:rsidR="00CF78BB" w:rsidRDefault="00CF78BB" w:rsidP="001D03FC">
            <w:pPr>
              <w:rPr>
                <w:rFonts w:ascii="Garamond" w:eastAsia="Garamond" w:hAnsi="Garamond" w:cs="Garamond"/>
                <w:sz w:val="24"/>
                <w:szCs w:val="24"/>
              </w:rPr>
            </w:pPr>
            <w:r>
              <w:rPr>
                <w:rFonts w:ascii="Garamond" w:eastAsia="Garamond" w:hAnsi="Garamond" w:cs="Garamond"/>
                <w:sz w:val="24"/>
                <w:szCs w:val="24"/>
              </w:rPr>
              <w:t>Date:</w:t>
            </w:r>
          </w:p>
        </w:tc>
        <w:tc>
          <w:tcPr>
            <w:tcW w:w="4320" w:type="dxa"/>
            <w:tcBorders>
              <w:top w:val="nil"/>
              <w:left w:val="nil"/>
              <w:bottom w:val="single" w:sz="4" w:space="0" w:color="auto"/>
              <w:right w:val="nil"/>
            </w:tcBorders>
          </w:tcPr>
          <w:p w14:paraId="4EBCBF09" w14:textId="77777777" w:rsidR="00CF78BB" w:rsidRDefault="00CF78BB" w:rsidP="001D03FC">
            <w:pPr>
              <w:rPr>
                <w:rFonts w:ascii="Garamond" w:eastAsia="Garamond" w:hAnsi="Garamond" w:cs="Garamond"/>
                <w:sz w:val="24"/>
                <w:szCs w:val="24"/>
              </w:rPr>
            </w:pPr>
          </w:p>
        </w:tc>
      </w:tr>
    </w:tbl>
    <w:p w14:paraId="3A87193C" w14:textId="77777777" w:rsidR="00CF78BB" w:rsidRDefault="00CF78BB" w:rsidP="00A10F8E">
      <w:pPr>
        <w:ind w:left="100"/>
        <w:rPr>
          <w:rFonts w:ascii="Garamond" w:eastAsia="Garamond" w:hAnsi="Garamond" w:cs="Garamond"/>
          <w:sz w:val="24"/>
          <w:szCs w:val="24"/>
        </w:rPr>
      </w:pPr>
    </w:p>
    <w:p w14:paraId="6BDFF686" w14:textId="77777777" w:rsidR="00CF78BB" w:rsidRDefault="00CF78BB" w:rsidP="00A10F8E">
      <w:pPr>
        <w:ind w:left="100"/>
        <w:rPr>
          <w:rFonts w:ascii="Garamond" w:eastAsia="Garamond" w:hAnsi="Garamond" w:cs="Garamond"/>
          <w:sz w:val="24"/>
          <w:szCs w:val="24"/>
        </w:rPr>
      </w:pPr>
    </w:p>
    <w:p w14:paraId="0A0169D2" w14:textId="77777777" w:rsidR="00F34DC6" w:rsidRDefault="00F34DC6" w:rsidP="00A10F8E">
      <w:pPr>
        <w:ind w:left="100"/>
        <w:rPr>
          <w:rFonts w:ascii="Garamond" w:eastAsia="Garamond" w:hAnsi="Garamond" w:cs="Garamond"/>
          <w:sz w:val="24"/>
          <w:szCs w:val="24"/>
        </w:rPr>
      </w:pPr>
    </w:p>
    <w:p w14:paraId="73454992" w14:textId="77777777" w:rsidR="003E5183" w:rsidRDefault="003E5183">
      <w:pPr>
        <w:rPr>
          <w:rFonts w:ascii="Garamond" w:eastAsia="Garamond" w:hAnsi="Garamond" w:cs="Garamond"/>
          <w:sz w:val="24"/>
          <w:szCs w:val="24"/>
        </w:rPr>
      </w:pPr>
    </w:p>
    <w:sectPr w:rsidR="003E5183" w:rsidSect="00CF78BB">
      <w:footerReference w:type="default" r:id="rId28"/>
      <w:pgSz w:w="12240" w:h="15840"/>
      <w:pgMar w:top="640" w:right="1320" w:bottom="280" w:left="1340" w:header="734" w:footer="15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FDDD" w14:textId="77777777" w:rsidR="00E857AD" w:rsidRDefault="00E857AD">
      <w:r>
        <w:separator/>
      </w:r>
    </w:p>
  </w:endnote>
  <w:endnote w:type="continuationSeparator" w:id="0">
    <w:p w14:paraId="082EDD13" w14:textId="77777777" w:rsidR="00E857AD" w:rsidRDefault="00E8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5554467"/>
      <w:docPartObj>
        <w:docPartGallery w:val="Page Numbers (Bottom of Page)"/>
        <w:docPartUnique/>
      </w:docPartObj>
    </w:sdtPr>
    <w:sdtEndPr>
      <w:rPr>
        <w:noProof/>
      </w:rPr>
    </w:sdtEndPr>
    <w:sdtContent>
      <w:p w14:paraId="02F79F68" w14:textId="77777777" w:rsidR="00D3285A" w:rsidRDefault="00D3285A">
        <w:pPr>
          <w:pStyle w:val="Footer"/>
          <w:jc w:val="center"/>
        </w:pPr>
        <w:r>
          <w:fldChar w:fldCharType="begin"/>
        </w:r>
        <w:r>
          <w:instrText xml:space="preserve"> PAGE   \* MERGEFORMAT </w:instrText>
        </w:r>
        <w:r>
          <w:fldChar w:fldCharType="separate"/>
        </w:r>
        <w:r w:rsidR="00FB29EE">
          <w:rPr>
            <w:noProof/>
          </w:rPr>
          <w:t>7</w:t>
        </w:r>
        <w:r>
          <w:rPr>
            <w:noProof/>
          </w:rPr>
          <w:fldChar w:fldCharType="end"/>
        </w:r>
      </w:p>
    </w:sdtContent>
  </w:sdt>
  <w:p w14:paraId="70AB006A" w14:textId="77777777" w:rsidR="00D3285A" w:rsidRDefault="00D3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A30B" w14:textId="77777777" w:rsidR="00D3285A" w:rsidRDefault="00D3285A">
    <w:pPr>
      <w:pStyle w:val="Footer"/>
      <w:jc w:val="center"/>
    </w:pPr>
  </w:p>
  <w:p w14:paraId="57D9E118" w14:textId="77777777" w:rsidR="00D3285A" w:rsidRDefault="00D32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431B" w14:textId="77777777" w:rsidR="00D3285A" w:rsidRDefault="00D3285A">
    <w:pPr>
      <w:pStyle w:val="Footer"/>
      <w:jc w:val="center"/>
    </w:pPr>
  </w:p>
  <w:p w14:paraId="110E1A09" w14:textId="77777777" w:rsidR="00D3285A" w:rsidRDefault="00D3285A" w:rsidP="00382CD2">
    <w:pPr>
      <w:pStyle w:val="Footer"/>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59B4" w14:textId="77777777" w:rsidR="00F174C9" w:rsidRDefault="00F174C9" w:rsidP="00CF78BB">
    <w:pPr>
      <w:ind w:left="100"/>
      <w:jc w:val="center"/>
      <w:rPr>
        <w:rFonts w:ascii="Garamond" w:eastAsia="Garamond" w:hAnsi="Garamond" w:cs="Garamond"/>
        <w:b/>
        <w:i/>
        <w:sz w:val="24"/>
        <w:szCs w:val="24"/>
      </w:rPr>
    </w:pPr>
    <w:r>
      <w:rPr>
        <w:rFonts w:ascii="Garamond" w:eastAsia="Garamond" w:hAnsi="Garamond" w:cs="Garamond"/>
        <w:i/>
        <w:sz w:val="24"/>
        <w:szCs w:val="24"/>
      </w:rPr>
      <w:t xml:space="preserve">Please promptly email or fax this signed document to the </w:t>
    </w:r>
    <w:r>
      <w:rPr>
        <w:rFonts w:ascii="Garamond" w:eastAsia="Garamond" w:hAnsi="Garamond" w:cs="Garamond"/>
        <w:b/>
        <w:i/>
        <w:sz w:val="24"/>
        <w:szCs w:val="24"/>
      </w:rPr>
      <w:t>Center for Health Information and Analysis.</w:t>
    </w:r>
  </w:p>
  <w:p w14:paraId="37A90158" w14:textId="77777777" w:rsidR="00F174C9" w:rsidRDefault="00F174C9" w:rsidP="00CF78BB">
    <w:pPr>
      <w:ind w:left="100"/>
      <w:jc w:val="center"/>
      <w:rPr>
        <w:rFonts w:ascii="Garamond" w:eastAsia="Garamond" w:hAnsi="Garamond" w:cs="Garamond"/>
        <w:b/>
        <w:i/>
        <w:sz w:val="24"/>
        <w:szCs w:val="24"/>
      </w:rPr>
    </w:pPr>
    <w:r>
      <w:rPr>
        <w:rFonts w:ascii="Garamond" w:eastAsia="Garamond" w:hAnsi="Garamond" w:cs="Garamond"/>
        <w:b/>
        <w:i/>
        <w:sz w:val="24"/>
        <w:szCs w:val="24"/>
      </w:rPr>
      <w:t>Your submission is not considered complete until CHIA receives this certification.</w:t>
    </w:r>
  </w:p>
  <w:p w14:paraId="69A55439" w14:textId="713B7BD7" w:rsidR="00F174C9" w:rsidRDefault="00F174C9" w:rsidP="00CF78BB">
    <w:pPr>
      <w:ind w:left="100"/>
      <w:jc w:val="center"/>
      <w:rPr>
        <w:rFonts w:ascii="Garamond" w:eastAsia="Garamond" w:hAnsi="Garamond" w:cs="Garamond"/>
        <w:i/>
        <w:sz w:val="24"/>
        <w:szCs w:val="24"/>
      </w:rPr>
    </w:pPr>
    <w:r>
      <w:rPr>
        <w:rFonts w:ascii="Garamond" w:eastAsia="Garamond" w:hAnsi="Garamond" w:cs="Garamond"/>
        <w:i/>
        <w:sz w:val="24"/>
        <w:szCs w:val="24"/>
      </w:rPr>
      <w:t xml:space="preserve">Email: </w:t>
    </w:r>
    <w:hyperlink r:id="rId1" w:history="1">
      <w:r w:rsidR="00336834" w:rsidRPr="00336834">
        <w:rPr>
          <w:rStyle w:val="Hyperlink"/>
          <w:rFonts w:ascii="Garamond" w:eastAsia="Garamond" w:hAnsi="Garamond" w:cs="Garamond"/>
          <w:i/>
          <w:sz w:val="24"/>
          <w:szCs w:val="24"/>
        </w:rPr>
        <w:t>Molly.Bailey@chiamass.gov</w:t>
      </w:r>
    </w:hyperlink>
  </w:p>
  <w:p w14:paraId="069D04F3" w14:textId="77777777" w:rsidR="00F174C9" w:rsidRDefault="00F174C9" w:rsidP="00CF78BB">
    <w:pPr>
      <w:spacing w:line="0" w:lineRule="atLeast"/>
      <w:jc w:val="center"/>
      <w:rPr>
        <w:sz w:val="0"/>
        <w:szCs w:val="0"/>
      </w:rPr>
    </w:pPr>
    <w:r>
      <w:rPr>
        <w:rFonts w:ascii="Garamond" w:eastAsia="Garamond" w:hAnsi="Garamond" w:cs="Garamond"/>
        <w:i/>
        <w:sz w:val="24"/>
        <w:szCs w:val="24"/>
      </w:rPr>
      <w:t>Fax: (617) 727-7662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0894" w14:textId="77777777" w:rsidR="00E857AD" w:rsidRDefault="00E857AD">
      <w:r>
        <w:separator/>
      </w:r>
    </w:p>
  </w:footnote>
  <w:footnote w:type="continuationSeparator" w:id="0">
    <w:p w14:paraId="29AF3718" w14:textId="77777777" w:rsidR="00E857AD" w:rsidRDefault="00E857AD">
      <w:r>
        <w:continuationSeparator/>
      </w:r>
    </w:p>
  </w:footnote>
  <w:footnote w:id="1">
    <w:p w14:paraId="5874CD3D" w14:textId="241751D6" w:rsidR="009F517F" w:rsidRDefault="009F517F">
      <w:pPr>
        <w:pStyle w:val="FootnoteText"/>
      </w:pPr>
      <w:r>
        <w:rPr>
          <w:rStyle w:val="FootnoteReference"/>
        </w:rPr>
        <w:footnoteRef/>
      </w:r>
      <w:r>
        <w:t xml:space="preserve"> </w:t>
      </w:r>
      <w:r w:rsidRPr="009F517F">
        <w:t>POS rebates directly share with patients the discounts that PBMs negotiate with manufacturers.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609E" w14:textId="77777777" w:rsidR="00D3285A" w:rsidRPr="00382CD2" w:rsidRDefault="00D3285A" w:rsidP="00382CD2">
    <w:pPr>
      <w:tabs>
        <w:tab w:val="center" w:pos="4680"/>
        <w:tab w:val="right" w:pos="9360"/>
      </w:tabs>
      <w:jc w:val="center"/>
      <w:rPr>
        <w:rFonts w:ascii="Garamond" w:eastAsia="Calibri" w:hAnsi="Garamond"/>
        <w:b/>
        <w:sz w:val="22"/>
        <w:szCs w:val="22"/>
      </w:rPr>
    </w:pPr>
  </w:p>
  <w:p w14:paraId="42B07F97" w14:textId="77777777" w:rsidR="00D3285A" w:rsidRPr="00382CD2" w:rsidRDefault="00D3285A" w:rsidP="00382CD2">
    <w:pPr>
      <w:tabs>
        <w:tab w:val="center" w:pos="4680"/>
        <w:tab w:val="right" w:pos="9360"/>
      </w:tabs>
      <w:jc w:val="center"/>
      <w:rPr>
        <w:rFonts w:ascii="Garamond" w:eastAsia="Calibri" w:hAnsi="Garamond"/>
        <w:b/>
        <w:sz w:val="22"/>
        <w:szCs w:val="22"/>
      </w:rPr>
    </w:pPr>
    <w:r w:rsidRPr="00382CD2">
      <w:rPr>
        <w:rFonts w:ascii="Garamond" w:eastAsia="Calibri" w:hAnsi="Garamond"/>
        <w:b/>
        <w:sz w:val="22"/>
        <w:szCs w:val="22"/>
      </w:rPr>
      <w:t>957 CMR 2.00</w:t>
    </w:r>
  </w:p>
  <w:p w14:paraId="081B96CE" w14:textId="77777777" w:rsidR="00D3285A" w:rsidRPr="00382CD2" w:rsidRDefault="00D3285A" w:rsidP="00382CD2">
    <w:pPr>
      <w:tabs>
        <w:tab w:val="center" w:pos="4680"/>
        <w:tab w:val="right" w:pos="9360"/>
      </w:tabs>
      <w:jc w:val="center"/>
      <w:rPr>
        <w:rFonts w:ascii="Garamond" w:eastAsia="Calibri" w:hAnsi="Garamond"/>
        <w:b/>
        <w:sz w:val="22"/>
        <w:szCs w:val="22"/>
      </w:rPr>
    </w:pPr>
    <w:r w:rsidRPr="00382CD2">
      <w:rPr>
        <w:rFonts w:ascii="Garamond" w:eastAsia="Calibri" w:hAnsi="Garamond"/>
        <w:b/>
        <w:sz w:val="22"/>
        <w:szCs w:val="22"/>
      </w:rPr>
      <w:t xml:space="preserve">Payer Reporting of </w:t>
    </w:r>
    <w:r>
      <w:rPr>
        <w:rFonts w:ascii="Garamond" w:eastAsia="Calibri" w:hAnsi="Garamond"/>
        <w:b/>
        <w:sz w:val="22"/>
        <w:szCs w:val="22"/>
      </w:rPr>
      <w:t>Prescription Drug Rebates</w:t>
    </w:r>
  </w:p>
  <w:p w14:paraId="2575133C" w14:textId="77777777" w:rsidR="00D3285A" w:rsidRDefault="00D3285A" w:rsidP="00382CD2">
    <w:pPr>
      <w:tabs>
        <w:tab w:val="center" w:pos="4680"/>
        <w:tab w:val="right" w:pos="9360"/>
      </w:tabs>
      <w:jc w:val="center"/>
      <w:rPr>
        <w:rFonts w:ascii="Garamond" w:eastAsia="Calibri" w:hAnsi="Garamond"/>
        <w:b/>
        <w:sz w:val="22"/>
        <w:szCs w:val="22"/>
      </w:rPr>
    </w:pPr>
    <w:r w:rsidRPr="00382CD2">
      <w:rPr>
        <w:rFonts w:ascii="Garamond" w:eastAsia="Calibri" w:hAnsi="Garamond"/>
        <w:b/>
        <w:sz w:val="22"/>
        <w:szCs w:val="22"/>
      </w:rPr>
      <w:t>Data Specification Manual</w:t>
    </w:r>
  </w:p>
  <w:p w14:paraId="176FB9B2" w14:textId="77777777" w:rsidR="00D3285A" w:rsidRPr="00382CD2" w:rsidRDefault="00D3285A" w:rsidP="00382CD2">
    <w:pPr>
      <w:tabs>
        <w:tab w:val="center" w:pos="4680"/>
        <w:tab w:val="right" w:pos="9360"/>
      </w:tabs>
      <w:jc w:val="center"/>
      <w:rPr>
        <w:rFonts w:ascii="Garamond" w:eastAsia="Calibri" w:hAnsi="Garamond"/>
        <w:b/>
        <w:sz w:val="22"/>
        <w:szCs w:val="22"/>
      </w:rPr>
    </w:pPr>
  </w:p>
  <w:p w14:paraId="34338D6C" w14:textId="77777777" w:rsidR="00D3285A" w:rsidRDefault="00D3285A" w:rsidP="00382CD2">
    <w:pPr>
      <w:tabs>
        <w:tab w:val="left" w:pos="5925"/>
      </w:tabs>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226"/>
    <w:multiLevelType w:val="hybridMultilevel"/>
    <w:tmpl w:val="F40043EC"/>
    <w:lvl w:ilvl="0" w:tplc="4086C69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1C0A6"/>
    <w:multiLevelType w:val="hybridMultilevel"/>
    <w:tmpl w:val="065688C8"/>
    <w:lvl w:ilvl="0" w:tplc="E12CFE50">
      <w:start w:val="1"/>
      <w:numFmt w:val="bullet"/>
      <w:lvlText w:val=""/>
      <w:lvlJc w:val="left"/>
      <w:pPr>
        <w:ind w:left="720" w:hanging="360"/>
      </w:pPr>
      <w:rPr>
        <w:rFonts w:ascii="Symbol" w:hAnsi="Symbol" w:hint="default"/>
      </w:rPr>
    </w:lvl>
    <w:lvl w:ilvl="1" w:tplc="CFDEED9C">
      <w:start w:val="1"/>
      <w:numFmt w:val="bullet"/>
      <w:lvlText w:val="o"/>
      <w:lvlJc w:val="left"/>
      <w:pPr>
        <w:ind w:left="1440" w:hanging="360"/>
      </w:pPr>
      <w:rPr>
        <w:rFonts w:ascii="Courier New" w:hAnsi="Courier New" w:hint="default"/>
      </w:rPr>
    </w:lvl>
    <w:lvl w:ilvl="2" w:tplc="02AAB3B0">
      <w:start w:val="1"/>
      <w:numFmt w:val="bullet"/>
      <w:lvlText w:val=""/>
      <w:lvlJc w:val="left"/>
      <w:pPr>
        <w:ind w:left="2160" w:hanging="360"/>
      </w:pPr>
      <w:rPr>
        <w:rFonts w:ascii="Wingdings" w:hAnsi="Wingdings" w:hint="default"/>
      </w:rPr>
    </w:lvl>
    <w:lvl w:ilvl="3" w:tplc="FE409B28">
      <w:start w:val="1"/>
      <w:numFmt w:val="bullet"/>
      <w:lvlText w:val=""/>
      <w:lvlJc w:val="left"/>
      <w:pPr>
        <w:ind w:left="2880" w:hanging="360"/>
      </w:pPr>
      <w:rPr>
        <w:rFonts w:ascii="Symbol" w:hAnsi="Symbol" w:hint="default"/>
      </w:rPr>
    </w:lvl>
    <w:lvl w:ilvl="4" w:tplc="B6DEEDD8">
      <w:start w:val="1"/>
      <w:numFmt w:val="bullet"/>
      <w:lvlText w:val="o"/>
      <w:lvlJc w:val="left"/>
      <w:pPr>
        <w:ind w:left="3600" w:hanging="360"/>
      </w:pPr>
      <w:rPr>
        <w:rFonts w:ascii="Courier New" w:hAnsi="Courier New" w:hint="default"/>
      </w:rPr>
    </w:lvl>
    <w:lvl w:ilvl="5" w:tplc="03982866">
      <w:start w:val="1"/>
      <w:numFmt w:val="bullet"/>
      <w:lvlText w:val=""/>
      <w:lvlJc w:val="left"/>
      <w:pPr>
        <w:ind w:left="4320" w:hanging="360"/>
      </w:pPr>
      <w:rPr>
        <w:rFonts w:ascii="Wingdings" w:hAnsi="Wingdings" w:hint="default"/>
      </w:rPr>
    </w:lvl>
    <w:lvl w:ilvl="6" w:tplc="2BC0D2FA">
      <w:start w:val="1"/>
      <w:numFmt w:val="bullet"/>
      <w:lvlText w:val=""/>
      <w:lvlJc w:val="left"/>
      <w:pPr>
        <w:ind w:left="5040" w:hanging="360"/>
      </w:pPr>
      <w:rPr>
        <w:rFonts w:ascii="Symbol" w:hAnsi="Symbol" w:hint="default"/>
      </w:rPr>
    </w:lvl>
    <w:lvl w:ilvl="7" w:tplc="570CEC18">
      <w:start w:val="1"/>
      <w:numFmt w:val="bullet"/>
      <w:lvlText w:val="o"/>
      <w:lvlJc w:val="left"/>
      <w:pPr>
        <w:ind w:left="5760" w:hanging="360"/>
      </w:pPr>
      <w:rPr>
        <w:rFonts w:ascii="Courier New" w:hAnsi="Courier New" w:hint="default"/>
      </w:rPr>
    </w:lvl>
    <w:lvl w:ilvl="8" w:tplc="F9DC30B8">
      <w:start w:val="1"/>
      <w:numFmt w:val="bullet"/>
      <w:lvlText w:val=""/>
      <w:lvlJc w:val="left"/>
      <w:pPr>
        <w:ind w:left="6480" w:hanging="360"/>
      </w:pPr>
      <w:rPr>
        <w:rFonts w:ascii="Wingdings" w:hAnsi="Wingdings" w:hint="default"/>
      </w:rPr>
    </w:lvl>
  </w:abstractNum>
  <w:abstractNum w:abstractNumId="2" w15:restartNumberingAfterBreak="0">
    <w:nsid w:val="08EC74FE"/>
    <w:multiLevelType w:val="hybridMultilevel"/>
    <w:tmpl w:val="EF4267E0"/>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96CD0"/>
    <w:multiLevelType w:val="hybridMultilevel"/>
    <w:tmpl w:val="9F261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D6301"/>
    <w:multiLevelType w:val="hybridMultilevel"/>
    <w:tmpl w:val="157CACDE"/>
    <w:lvl w:ilvl="0" w:tplc="9A9A9550">
      <w:start w:val="1"/>
      <w:numFmt w:val="lowerRoman"/>
      <w:lvlText w:val="%1."/>
      <w:lvlJc w:val="left"/>
      <w:pPr>
        <w:ind w:left="1900" w:hanging="72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0FC065BF"/>
    <w:multiLevelType w:val="hybridMultilevel"/>
    <w:tmpl w:val="28A6E56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F2DDF"/>
    <w:multiLevelType w:val="hybridMultilevel"/>
    <w:tmpl w:val="0EE0E2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21878"/>
    <w:multiLevelType w:val="hybridMultilevel"/>
    <w:tmpl w:val="ADF2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631AC"/>
    <w:multiLevelType w:val="hybridMultilevel"/>
    <w:tmpl w:val="81365592"/>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D807BB"/>
    <w:multiLevelType w:val="hybridMultilevel"/>
    <w:tmpl w:val="9176CDB0"/>
    <w:lvl w:ilvl="0" w:tplc="D638CF1E">
      <w:start w:val="1"/>
      <w:numFmt w:val="lowerLetter"/>
      <w:lvlText w:val="%1."/>
      <w:lvlJc w:val="left"/>
      <w:pPr>
        <w:ind w:left="1260" w:hanging="360"/>
      </w:pPr>
      <w:rPr>
        <w:rFonts w:ascii="Garamond" w:eastAsia="Garamond" w:hAnsi="Garamond" w:cs="Garamon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7043705"/>
    <w:multiLevelType w:val="hybridMultilevel"/>
    <w:tmpl w:val="0EF6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52928"/>
    <w:multiLevelType w:val="hybridMultilevel"/>
    <w:tmpl w:val="1B24B14C"/>
    <w:lvl w:ilvl="0" w:tplc="4364C71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19480CE0"/>
    <w:multiLevelType w:val="hybridMultilevel"/>
    <w:tmpl w:val="8A58B8BE"/>
    <w:lvl w:ilvl="0" w:tplc="D638CF1E">
      <w:start w:val="1"/>
      <w:numFmt w:val="lowerLetter"/>
      <w:lvlText w:val="%1."/>
      <w:lvlJc w:val="left"/>
      <w:pPr>
        <w:ind w:left="720" w:hanging="360"/>
      </w:pPr>
      <w:rPr>
        <w:rFonts w:ascii="Garamond" w:eastAsia="Garamond" w:hAnsi="Garamond" w:cs="Garamond"/>
        <w:b/>
      </w:rPr>
    </w:lvl>
    <w:lvl w:ilvl="1" w:tplc="04090001">
      <w:start w:val="1"/>
      <w:numFmt w:val="bullet"/>
      <w:lvlText w:val=""/>
      <w:lvlJc w:val="left"/>
      <w:pPr>
        <w:ind w:left="810" w:hanging="360"/>
      </w:pPr>
      <w:rPr>
        <w:rFonts w:ascii="Symbol" w:hAnsi="Symbol" w:hint="default"/>
      </w:rPr>
    </w:lvl>
    <w:lvl w:ilvl="2" w:tplc="20D8409C">
      <w:numFmt w:val="decimal"/>
      <w:lvlText w:val="%3"/>
      <w:lvlJc w:val="left"/>
      <w:pPr>
        <w:ind w:left="3495" w:hanging="1515"/>
      </w:pPr>
      <w:rPr>
        <w:rFonts w:hint="default"/>
        <w:b/>
      </w:rPr>
    </w:lvl>
    <w:lvl w:ilvl="3" w:tplc="654452B6">
      <w:start w:val="1"/>
      <w:numFmt w:val="decimal"/>
      <w:lvlText w:val="%4"/>
      <w:lvlJc w:val="left"/>
      <w:pPr>
        <w:ind w:left="5940" w:hanging="3420"/>
      </w:pPr>
      <w:rPr>
        <w:rFonts w:hint="default"/>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3E7A04"/>
    <w:multiLevelType w:val="hybridMultilevel"/>
    <w:tmpl w:val="764E1EDE"/>
    <w:lvl w:ilvl="0" w:tplc="4F3659B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C2610"/>
    <w:multiLevelType w:val="hybridMultilevel"/>
    <w:tmpl w:val="B7E08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34E11"/>
    <w:multiLevelType w:val="hybridMultilevel"/>
    <w:tmpl w:val="2BAE3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C90464D"/>
    <w:multiLevelType w:val="hybridMultilevel"/>
    <w:tmpl w:val="FD4E291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D3892"/>
    <w:multiLevelType w:val="hybridMultilevel"/>
    <w:tmpl w:val="BC128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958CA"/>
    <w:multiLevelType w:val="hybridMultilevel"/>
    <w:tmpl w:val="EA369EB2"/>
    <w:lvl w:ilvl="0" w:tplc="D638CF1E">
      <w:start w:val="1"/>
      <w:numFmt w:val="lowerLetter"/>
      <w:lvlText w:val="%1."/>
      <w:lvlJc w:val="left"/>
      <w:pPr>
        <w:ind w:left="1080" w:hanging="360"/>
      </w:pPr>
      <w:rPr>
        <w:rFonts w:ascii="Garamond" w:eastAsia="Garamond" w:hAnsi="Garamond" w:cs="Garamond"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D9674D"/>
    <w:multiLevelType w:val="hybridMultilevel"/>
    <w:tmpl w:val="5EEAA586"/>
    <w:lvl w:ilvl="0" w:tplc="04090003">
      <w:start w:val="1"/>
      <w:numFmt w:val="bullet"/>
      <w:lvlText w:val="o"/>
      <w:lvlJc w:val="left"/>
      <w:pPr>
        <w:ind w:left="2620" w:hanging="360"/>
      </w:pPr>
      <w:rPr>
        <w:rFonts w:ascii="Courier New" w:hAnsi="Courier New" w:cs="Courier New"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20" w15:restartNumberingAfterBreak="0">
    <w:nsid w:val="31F677C5"/>
    <w:multiLevelType w:val="hybridMultilevel"/>
    <w:tmpl w:val="1F24FBE2"/>
    <w:lvl w:ilvl="0" w:tplc="A6685298">
      <w:start w:val="288"/>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3729F"/>
    <w:multiLevelType w:val="hybridMultilevel"/>
    <w:tmpl w:val="343E9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E7C9B"/>
    <w:multiLevelType w:val="hybridMultilevel"/>
    <w:tmpl w:val="F956E248"/>
    <w:lvl w:ilvl="0" w:tplc="740C5FF6">
      <w:start w:val="1"/>
      <w:numFmt w:val="bullet"/>
      <w:lvlText w:val=""/>
      <w:lvlJc w:val="left"/>
      <w:pPr>
        <w:ind w:left="720" w:hanging="360"/>
      </w:pPr>
      <w:rPr>
        <w:rFonts w:ascii="Symbol" w:hAnsi="Symbol" w:hint="default"/>
      </w:rPr>
    </w:lvl>
    <w:lvl w:ilvl="1" w:tplc="F2F08712">
      <w:start w:val="1"/>
      <w:numFmt w:val="bullet"/>
      <w:lvlText w:val="o"/>
      <w:lvlJc w:val="left"/>
      <w:pPr>
        <w:ind w:left="1440" w:hanging="360"/>
      </w:pPr>
      <w:rPr>
        <w:rFonts w:ascii="Courier New" w:hAnsi="Courier New" w:hint="default"/>
      </w:rPr>
    </w:lvl>
    <w:lvl w:ilvl="2" w:tplc="47760AFE">
      <w:start w:val="1"/>
      <w:numFmt w:val="bullet"/>
      <w:lvlText w:val=""/>
      <w:lvlJc w:val="left"/>
      <w:pPr>
        <w:ind w:left="2160" w:hanging="360"/>
      </w:pPr>
      <w:rPr>
        <w:rFonts w:ascii="Wingdings" w:hAnsi="Wingdings" w:hint="default"/>
      </w:rPr>
    </w:lvl>
    <w:lvl w:ilvl="3" w:tplc="2A765B1E">
      <w:start w:val="1"/>
      <w:numFmt w:val="bullet"/>
      <w:lvlText w:val=""/>
      <w:lvlJc w:val="left"/>
      <w:pPr>
        <w:ind w:left="2880" w:hanging="360"/>
      </w:pPr>
      <w:rPr>
        <w:rFonts w:ascii="Symbol" w:hAnsi="Symbol" w:hint="default"/>
      </w:rPr>
    </w:lvl>
    <w:lvl w:ilvl="4" w:tplc="E9FE6738">
      <w:start w:val="1"/>
      <w:numFmt w:val="bullet"/>
      <w:lvlText w:val="o"/>
      <w:lvlJc w:val="left"/>
      <w:pPr>
        <w:ind w:left="3600" w:hanging="360"/>
      </w:pPr>
      <w:rPr>
        <w:rFonts w:ascii="Courier New" w:hAnsi="Courier New" w:hint="default"/>
      </w:rPr>
    </w:lvl>
    <w:lvl w:ilvl="5" w:tplc="6A1290C4">
      <w:start w:val="1"/>
      <w:numFmt w:val="bullet"/>
      <w:lvlText w:val=""/>
      <w:lvlJc w:val="left"/>
      <w:pPr>
        <w:ind w:left="4320" w:hanging="360"/>
      </w:pPr>
      <w:rPr>
        <w:rFonts w:ascii="Wingdings" w:hAnsi="Wingdings" w:hint="default"/>
      </w:rPr>
    </w:lvl>
    <w:lvl w:ilvl="6" w:tplc="536EF800">
      <w:start w:val="1"/>
      <w:numFmt w:val="bullet"/>
      <w:lvlText w:val=""/>
      <w:lvlJc w:val="left"/>
      <w:pPr>
        <w:ind w:left="5040" w:hanging="360"/>
      </w:pPr>
      <w:rPr>
        <w:rFonts w:ascii="Symbol" w:hAnsi="Symbol" w:hint="default"/>
      </w:rPr>
    </w:lvl>
    <w:lvl w:ilvl="7" w:tplc="C400AEB2">
      <w:start w:val="1"/>
      <w:numFmt w:val="bullet"/>
      <w:lvlText w:val="o"/>
      <w:lvlJc w:val="left"/>
      <w:pPr>
        <w:ind w:left="5760" w:hanging="360"/>
      </w:pPr>
      <w:rPr>
        <w:rFonts w:ascii="Courier New" w:hAnsi="Courier New" w:hint="default"/>
      </w:rPr>
    </w:lvl>
    <w:lvl w:ilvl="8" w:tplc="6B367AEA">
      <w:start w:val="1"/>
      <w:numFmt w:val="bullet"/>
      <w:lvlText w:val=""/>
      <w:lvlJc w:val="left"/>
      <w:pPr>
        <w:ind w:left="6480" w:hanging="360"/>
      </w:pPr>
      <w:rPr>
        <w:rFonts w:ascii="Wingdings" w:hAnsi="Wingdings" w:hint="default"/>
      </w:rPr>
    </w:lvl>
  </w:abstractNum>
  <w:abstractNum w:abstractNumId="23" w15:restartNumberingAfterBreak="0">
    <w:nsid w:val="3EF73DE8"/>
    <w:multiLevelType w:val="hybridMultilevel"/>
    <w:tmpl w:val="5E0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52113"/>
    <w:multiLevelType w:val="hybridMultilevel"/>
    <w:tmpl w:val="1B30831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644036"/>
    <w:multiLevelType w:val="hybridMultilevel"/>
    <w:tmpl w:val="14BE0D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E7542F"/>
    <w:multiLevelType w:val="hybridMultilevel"/>
    <w:tmpl w:val="F808064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7" w15:restartNumberingAfterBreak="0">
    <w:nsid w:val="4489738B"/>
    <w:multiLevelType w:val="hybridMultilevel"/>
    <w:tmpl w:val="BC78E780"/>
    <w:lvl w:ilvl="0" w:tplc="04090001">
      <w:start w:val="1"/>
      <w:numFmt w:val="bullet"/>
      <w:lvlText w:val=""/>
      <w:lvlJc w:val="left"/>
      <w:pPr>
        <w:ind w:left="2070" w:hanging="720"/>
      </w:pPr>
      <w:rPr>
        <w:rFonts w:ascii="Symbol" w:hAnsi="Symbol"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52F67A4"/>
    <w:multiLevelType w:val="hybridMultilevel"/>
    <w:tmpl w:val="AE8A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84CA4"/>
    <w:multiLevelType w:val="hybridMultilevel"/>
    <w:tmpl w:val="FA868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FF5487"/>
    <w:multiLevelType w:val="hybridMultilevel"/>
    <w:tmpl w:val="E9180220"/>
    <w:lvl w:ilvl="0" w:tplc="04090003">
      <w:start w:val="1"/>
      <w:numFmt w:val="bullet"/>
      <w:lvlText w:val="o"/>
      <w:lvlJc w:val="left"/>
      <w:pPr>
        <w:ind w:left="1260" w:hanging="720"/>
      </w:pPr>
      <w:rPr>
        <w:rFonts w:ascii="Courier New" w:hAnsi="Courier New" w:cs="Courier New"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D544E0D"/>
    <w:multiLevelType w:val="hybridMultilevel"/>
    <w:tmpl w:val="2C66A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743038"/>
    <w:multiLevelType w:val="hybridMultilevel"/>
    <w:tmpl w:val="241A3A88"/>
    <w:lvl w:ilvl="0" w:tplc="D638CF1E">
      <w:start w:val="1"/>
      <w:numFmt w:val="lowerLetter"/>
      <w:lvlText w:val="%1."/>
      <w:lvlJc w:val="left"/>
      <w:pPr>
        <w:ind w:left="1300" w:hanging="360"/>
      </w:pPr>
      <w:rPr>
        <w:rFonts w:ascii="Garamond" w:eastAsia="Garamond" w:hAnsi="Garamond" w:cs="Garamond"/>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3" w15:restartNumberingAfterBreak="0">
    <w:nsid w:val="4E002333"/>
    <w:multiLevelType w:val="multilevel"/>
    <w:tmpl w:val="462EC22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4" w15:restartNumberingAfterBreak="0">
    <w:nsid w:val="4F7A3935"/>
    <w:multiLevelType w:val="hybridMultilevel"/>
    <w:tmpl w:val="D4F8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2E0B60"/>
    <w:multiLevelType w:val="hybridMultilevel"/>
    <w:tmpl w:val="06D8E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697EB8"/>
    <w:multiLevelType w:val="hybridMultilevel"/>
    <w:tmpl w:val="34BA34C2"/>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51FA2D38"/>
    <w:multiLevelType w:val="hybridMultilevel"/>
    <w:tmpl w:val="0AE07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38E32AD"/>
    <w:multiLevelType w:val="hybridMultilevel"/>
    <w:tmpl w:val="9E2456FC"/>
    <w:lvl w:ilvl="0" w:tplc="04090017">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39" w15:restartNumberingAfterBreak="0">
    <w:nsid w:val="573E237B"/>
    <w:multiLevelType w:val="hybridMultilevel"/>
    <w:tmpl w:val="E0DAC578"/>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673154"/>
    <w:multiLevelType w:val="hybridMultilevel"/>
    <w:tmpl w:val="5DC81FF2"/>
    <w:lvl w:ilvl="0" w:tplc="D99EFA60">
      <w:start w:val="1"/>
      <w:numFmt w:val="lowerLetter"/>
      <w:lvlText w:val="%1."/>
      <w:lvlJc w:val="left"/>
      <w:pPr>
        <w:ind w:left="1180" w:hanging="360"/>
      </w:pPr>
      <w:rPr>
        <w:rFonts w:ascii="Garamond" w:eastAsia="Garamond" w:hAnsi="Garamond" w:cs="Garamond"/>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41" w15:restartNumberingAfterBreak="0">
    <w:nsid w:val="59AC555A"/>
    <w:multiLevelType w:val="hybridMultilevel"/>
    <w:tmpl w:val="DF92819C"/>
    <w:lvl w:ilvl="0" w:tplc="8CDAEB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5BAF049E"/>
    <w:multiLevelType w:val="hybridMultilevel"/>
    <w:tmpl w:val="8C622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101707"/>
    <w:multiLevelType w:val="hybridMultilevel"/>
    <w:tmpl w:val="48AC503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39C2887"/>
    <w:multiLevelType w:val="hybridMultilevel"/>
    <w:tmpl w:val="43FC9E6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484608F"/>
    <w:multiLevelType w:val="hybridMultilevel"/>
    <w:tmpl w:val="557CDD62"/>
    <w:lvl w:ilvl="0" w:tplc="04090003">
      <w:start w:val="1"/>
      <w:numFmt w:val="bullet"/>
      <w:lvlText w:val="o"/>
      <w:lvlJc w:val="left"/>
      <w:pPr>
        <w:ind w:left="2620" w:hanging="360"/>
      </w:pPr>
      <w:rPr>
        <w:rFonts w:ascii="Courier New" w:hAnsi="Courier New" w:cs="Courier New" w:hint="default"/>
      </w:rPr>
    </w:lvl>
    <w:lvl w:ilvl="1" w:tplc="04090003" w:tentative="1">
      <w:start w:val="1"/>
      <w:numFmt w:val="bullet"/>
      <w:lvlText w:val="o"/>
      <w:lvlJc w:val="left"/>
      <w:pPr>
        <w:ind w:left="3340" w:hanging="360"/>
      </w:pPr>
      <w:rPr>
        <w:rFonts w:ascii="Courier New" w:hAnsi="Courier New" w:cs="Courier New" w:hint="default"/>
      </w:rPr>
    </w:lvl>
    <w:lvl w:ilvl="2" w:tplc="04090005" w:tentative="1">
      <w:start w:val="1"/>
      <w:numFmt w:val="bullet"/>
      <w:lvlText w:val=""/>
      <w:lvlJc w:val="left"/>
      <w:pPr>
        <w:ind w:left="4060" w:hanging="360"/>
      </w:pPr>
      <w:rPr>
        <w:rFonts w:ascii="Wingdings" w:hAnsi="Wingdings" w:hint="default"/>
      </w:rPr>
    </w:lvl>
    <w:lvl w:ilvl="3" w:tplc="04090001" w:tentative="1">
      <w:start w:val="1"/>
      <w:numFmt w:val="bullet"/>
      <w:lvlText w:val=""/>
      <w:lvlJc w:val="left"/>
      <w:pPr>
        <w:ind w:left="4780" w:hanging="360"/>
      </w:pPr>
      <w:rPr>
        <w:rFonts w:ascii="Symbol" w:hAnsi="Symbol" w:hint="default"/>
      </w:rPr>
    </w:lvl>
    <w:lvl w:ilvl="4" w:tplc="04090003" w:tentative="1">
      <w:start w:val="1"/>
      <w:numFmt w:val="bullet"/>
      <w:lvlText w:val="o"/>
      <w:lvlJc w:val="left"/>
      <w:pPr>
        <w:ind w:left="5500" w:hanging="360"/>
      </w:pPr>
      <w:rPr>
        <w:rFonts w:ascii="Courier New" w:hAnsi="Courier New" w:cs="Courier New" w:hint="default"/>
      </w:rPr>
    </w:lvl>
    <w:lvl w:ilvl="5" w:tplc="04090005" w:tentative="1">
      <w:start w:val="1"/>
      <w:numFmt w:val="bullet"/>
      <w:lvlText w:val=""/>
      <w:lvlJc w:val="left"/>
      <w:pPr>
        <w:ind w:left="6220" w:hanging="360"/>
      </w:pPr>
      <w:rPr>
        <w:rFonts w:ascii="Wingdings" w:hAnsi="Wingdings" w:hint="default"/>
      </w:rPr>
    </w:lvl>
    <w:lvl w:ilvl="6" w:tplc="04090001" w:tentative="1">
      <w:start w:val="1"/>
      <w:numFmt w:val="bullet"/>
      <w:lvlText w:val=""/>
      <w:lvlJc w:val="left"/>
      <w:pPr>
        <w:ind w:left="6940" w:hanging="360"/>
      </w:pPr>
      <w:rPr>
        <w:rFonts w:ascii="Symbol" w:hAnsi="Symbol" w:hint="default"/>
      </w:rPr>
    </w:lvl>
    <w:lvl w:ilvl="7" w:tplc="04090003" w:tentative="1">
      <w:start w:val="1"/>
      <w:numFmt w:val="bullet"/>
      <w:lvlText w:val="o"/>
      <w:lvlJc w:val="left"/>
      <w:pPr>
        <w:ind w:left="7660" w:hanging="360"/>
      </w:pPr>
      <w:rPr>
        <w:rFonts w:ascii="Courier New" w:hAnsi="Courier New" w:cs="Courier New" w:hint="default"/>
      </w:rPr>
    </w:lvl>
    <w:lvl w:ilvl="8" w:tplc="04090005" w:tentative="1">
      <w:start w:val="1"/>
      <w:numFmt w:val="bullet"/>
      <w:lvlText w:val=""/>
      <w:lvlJc w:val="left"/>
      <w:pPr>
        <w:ind w:left="8380" w:hanging="360"/>
      </w:pPr>
      <w:rPr>
        <w:rFonts w:ascii="Wingdings" w:hAnsi="Wingdings" w:hint="default"/>
      </w:rPr>
    </w:lvl>
  </w:abstractNum>
  <w:abstractNum w:abstractNumId="46" w15:restartNumberingAfterBreak="0">
    <w:nsid w:val="64E91699"/>
    <w:multiLevelType w:val="hybridMultilevel"/>
    <w:tmpl w:val="583A186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54053"/>
    <w:multiLevelType w:val="hybridMultilevel"/>
    <w:tmpl w:val="C4966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67D15CB"/>
    <w:multiLevelType w:val="hybridMultilevel"/>
    <w:tmpl w:val="11CE497C"/>
    <w:lvl w:ilvl="0" w:tplc="09845CD0">
      <w:start w:val="1"/>
      <w:numFmt w:val="decimal"/>
      <w:lvlText w:val="%1."/>
      <w:lvlJc w:val="left"/>
      <w:pPr>
        <w:ind w:left="520" w:hanging="42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9" w15:restartNumberingAfterBreak="0">
    <w:nsid w:val="69BA42BD"/>
    <w:multiLevelType w:val="hybridMultilevel"/>
    <w:tmpl w:val="32CC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877523"/>
    <w:multiLevelType w:val="hybridMultilevel"/>
    <w:tmpl w:val="E7A2CBDC"/>
    <w:lvl w:ilvl="0" w:tplc="04090001">
      <w:start w:val="1"/>
      <w:numFmt w:val="bullet"/>
      <w:lvlText w:val=""/>
      <w:lvlJc w:val="left"/>
      <w:pPr>
        <w:ind w:left="900" w:hanging="360"/>
      </w:pPr>
      <w:rPr>
        <w:rFonts w:ascii="Symbol" w:hAnsi="Symbol" w:hint="default"/>
      </w:rPr>
    </w:lvl>
    <w:lvl w:ilvl="1" w:tplc="387C4A7C">
      <w:start w:val="1"/>
      <w:numFmt w:val="decimal"/>
      <w:lvlText w:val="%2."/>
      <w:lvlJc w:val="left"/>
      <w:pPr>
        <w:ind w:left="1530" w:hanging="360"/>
      </w:pPr>
      <w:rPr>
        <w:rFonts w:ascii="Garamond" w:eastAsia="Garamond" w:hAnsi="Garamond" w:cs="Garamond"/>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6C4B47E2"/>
    <w:multiLevelType w:val="hybridMultilevel"/>
    <w:tmpl w:val="F258D50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A5110A"/>
    <w:multiLevelType w:val="hybridMultilevel"/>
    <w:tmpl w:val="48242008"/>
    <w:lvl w:ilvl="0" w:tplc="8CDAEB6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1664D1"/>
    <w:multiLevelType w:val="hybridMultilevel"/>
    <w:tmpl w:val="8004AADA"/>
    <w:lvl w:ilvl="0" w:tplc="06F8BE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5E2233"/>
    <w:multiLevelType w:val="hybridMultilevel"/>
    <w:tmpl w:val="18F60D1E"/>
    <w:lvl w:ilvl="0" w:tplc="AD10E0FA">
      <w:start w:val="1"/>
      <w:numFmt w:val="decimal"/>
      <w:lvlText w:val="%1."/>
      <w:lvlJc w:val="left"/>
      <w:pPr>
        <w:ind w:left="360" w:hanging="360"/>
      </w:pPr>
      <w:rPr>
        <w:b/>
      </w:rPr>
    </w:lvl>
    <w:lvl w:ilvl="1" w:tplc="B852C376">
      <w:start w:val="1"/>
      <w:numFmt w:val="lowerLetter"/>
      <w:lvlText w:val="%2."/>
      <w:lvlJc w:val="left"/>
      <w:pPr>
        <w:ind w:left="620" w:hanging="360"/>
      </w:pPr>
      <w:rPr>
        <w:rFonts w:hint="default"/>
        <w:b/>
      </w:rPr>
    </w:lvl>
    <w:lvl w:ilvl="2" w:tplc="0409001B" w:tentative="1">
      <w:start w:val="1"/>
      <w:numFmt w:val="lowerRoman"/>
      <w:lvlText w:val="%3."/>
      <w:lvlJc w:val="right"/>
      <w:pPr>
        <w:ind w:left="1340" w:hanging="180"/>
      </w:pPr>
    </w:lvl>
    <w:lvl w:ilvl="3" w:tplc="0409000F" w:tentative="1">
      <w:start w:val="1"/>
      <w:numFmt w:val="decimal"/>
      <w:lvlText w:val="%4."/>
      <w:lvlJc w:val="left"/>
      <w:pPr>
        <w:ind w:left="2060" w:hanging="360"/>
      </w:pPr>
    </w:lvl>
    <w:lvl w:ilvl="4" w:tplc="04090019" w:tentative="1">
      <w:start w:val="1"/>
      <w:numFmt w:val="lowerLetter"/>
      <w:lvlText w:val="%5."/>
      <w:lvlJc w:val="left"/>
      <w:pPr>
        <w:ind w:left="2780" w:hanging="360"/>
      </w:pPr>
    </w:lvl>
    <w:lvl w:ilvl="5" w:tplc="0409001B" w:tentative="1">
      <w:start w:val="1"/>
      <w:numFmt w:val="lowerRoman"/>
      <w:lvlText w:val="%6."/>
      <w:lvlJc w:val="right"/>
      <w:pPr>
        <w:ind w:left="3500" w:hanging="180"/>
      </w:pPr>
    </w:lvl>
    <w:lvl w:ilvl="6" w:tplc="0409000F" w:tentative="1">
      <w:start w:val="1"/>
      <w:numFmt w:val="decimal"/>
      <w:lvlText w:val="%7."/>
      <w:lvlJc w:val="left"/>
      <w:pPr>
        <w:ind w:left="4220" w:hanging="360"/>
      </w:pPr>
    </w:lvl>
    <w:lvl w:ilvl="7" w:tplc="04090019" w:tentative="1">
      <w:start w:val="1"/>
      <w:numFmt w:val="lowerLetter"/>
      <w:lvlText w:val="%8."/>
      <w:lvlJc w:val="left"/>
      <w:pPr>
        <w:ind w:left="4940" w:hanging="360"/>
      </w:pPr>
    </w:lvl>
    <w:lvl w:ilvl="8" w:tplc="0409001B" w:tentative="1">
      <w:start w:val="1"/>
      <w:numFmt w:val="lowerRoman"/>
      <w:lvlText w:val="%9."/>
      <w:lvlJc w:val="right"/>
      <w:pPr>
        <w:ind w:left="5660" w:hanging="180"/>
      </w:pPr>
    </w:lvl>
  </w:abstractNum>
  <w:abstractNum w:abstractNumId="55" w15:restartNumberingAfterBreak="0">
    <w:nsid w:val="7540799A"/>
    <w:multiLevelType w:val="hybridMultilevel"/>
    <w:tmpl w:val="9BEAC5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881707"/>
    <w:multiLevelType w:val="hybridMultilevel"/>
    <w:tmpl w:val="A3E4D80C"/>
    <w:lvl w:ilvl="0" w:tplc="DA2C7B30">
      <w:start w:val="1"/>
      <w:numFmt w:val="lowerLetter"/>
      <w:lvlText w:val="%1."/>
      <w:lvlJc w:val="left"/>
      <w:pPr>
        <w:ind w:left="720" w:hanging="360"/>
      </w:pPr>
      <w:rPr>
        <w:rFonts w:ascii="Garamond" w:eastAsia="Garamond" w:hAnsi="Garamond" w:cs="Garamond"/>
        <w:b/>
      </w:rPr>
    </w:lvl>
    <w:lvl w:ilvl="1" w:tplc="04090019">
      <w:start w:val="1"/>
      <w:numFmt w:val="lowerLetter"/>
      <w:lvlText w:val="%2."/>
      <w:lvlJc w:val="left"/>
      <w:pPr>
        <w:ind w:left="1800" w:hanging="360"/>
      </w:pPr>
    </w:lvl>
    <w:lvl w:ilvl="2" w:tplc="8C06353C">
      <w:start w:val="1"/>
      <w:numFmt w:val="decimal"/>
      <w:lvlText w:val="%3."/>
      <w:lvlJc w:val="left"/>
      <w:pPr>
        <w:ind w:left="117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B444602"/>
    <w:multiLevelType w:val="hybridMultilevel"/>
    <w:tmpl w:val="D5BE659C"/>
    <w:lvl w:ilvl="0" w:tplc="D638CF1E">
      <w:start w:val="1"/>
      <w:numFmt w:val="lowerLetter"/>
      <w:lvlText w:val="%1."/>
      <w:lvlJc w:val="left"/>
      <w:pPr>
        <w:ind w:left="1080" w:hanging="360"/>
      </w:pPr>
      <w:rPr>
        <w:rFonts w:ascii="Garamond" w:eastAsia="Garamond" w:hAnsi="Garamond" w:cs="Garamond"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C065870"/>
    <w:multiLevelType w:val="hybridMultilevel"/>
    <w:tmpl w:val="52BE97AC"/>
    <w:lvl w:ilvl="0" w:tplc="0CD0DC40">
      <w:start w:val="1"/>
      <w:numFmt w:val="decimal"/>
      <w:lvlText w:val="%1."/>
      <w:lvlJc w:val="left"/>
      <w:pPr>
        <w:ind w:left="1180" w:hanging="360"/>
      </w:pPr>
      <w:rPr>
        <w:rFonts w:ascii="Garamond" w:eastAsia="Garamond" w:hAnsi="Garamond" w:cs="Garamond"/>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9" w15:restartNumberingAfterBreak="0">
    <w:nsid w:val="7C4E0C01"/>
    <w:multiLevelType w:val="hybridMultilevel"/>
    <w:tmpl w:val="42D2BD9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735397459">
    <w:abstractNumId w:val="1"/>
  </w:num>
  <w:num w:numId="2" w16cid:durableId="826555529">
    <w:abstractNumId w:val="22"/>
  </w:num>
  <w:num w:numId="3" w16cid:durableId="684867572">
    <w:abstractNumId w:val="33"/>
  </w:num>
  <w:num w:numId="4" w16cid:durableId="1003775783">
    <w:abstractNumId w:val="59"/>
  </w:num>
  <w:num w:numId="5" w16cid:durableId="225340087">
    <w:abstractNumId w:val="58"/>
  </w:num>
  <w:num w:numId="6" w16cid:durableId="449669347">
    <w:abstractNumId w:val="48"/>
  </w:num>
  <w:num w:numId="7" w16cid:durableId="374352339">
    <w:abstractNumId w:val="42"/>
  </w:num>
  <w:num w:numId="8" w16cid:durableId="1486697986">
    <w:abstractNumId w:val="46"/>
  </w:num>
  <w:num w:numId="9" w16cid:durableId="1943996983">
    <w:abstractNumId w:val="7"/>
  </w:num>
  <w:num w:numId="10" w16cid:durableId="605845516">
    <w:abstractNumId w:val="54"/>
  </w:num>
  <w:num w:numId="11" w16cid:durableId="1165511037">
    <w:abstractNumId w:val="12"/>
  </w:num>
  <w:num w:numId="12" w16cid:durableId="340742575">
    <w:abstractNumId w:val="38"/>
  </w:num>
  <w:num w:numId="13" w16cid:durableId="1473595073">
    <w:abstractNumId w:val="32"/>
  </w:num>
  <w:num w:numId="14" w16cid:durableId="851992739">
    <w:abstractNumId w:val="56"/>
  </w:num>
  <w:num w:numId="15" w16cid:durableId="1681470647">
    <w:abstractNumId w:val="27"/>
  </w:num>
  <w:num w:numId="16" w16cid:durableId="725682865">
    <w:abstractNumId w:val="4"/>
  </w:num>
  <w:num w:numId="17" w16cid:durableId="1690639930">
    <w:abstractNumId w:val="9"/>
  </w:num>
  <w:num w:numId="18" w16cid:durableId="1252621575">
    <w:abstractNumId w:val="11"/>
  </w:num>
  <w:num w:numId="19" w16cid:durableId="1064524054">
    <w:abstractNumId w:val="28"/>
  </w:num>
  <w:num w:numId="20" w16cid:durableId="508105893">
    <w:abstractNumId w:val="3"/>
  </w:num>
  <w:num w:numId="21" w16cid:durableId="1162046991">
    <w:abstractNumId w:val="47"/>
  </w:num>
  <w:num w:numId="22" w16cid:durableId="1199977581">
    <w:abstractNumId w:val="40"/>
  </w:num>
  <w:num w:numId="23" w16cid:durableId="1472481517">
    <w:abstractNumId w:val="35"/>
  </w:num>
  <w:num w:numId="24" w16cid:durableId="1354843415">
    <w:abstractNumId w:val="26"/>
  </w:num>
  <w:num w:numId="25" w16cid:durableId="687024567">
    <w:abstractNumId w:val="30"/>
  </w:num>
  <w:num w:numId="26" w16cid:durableId="1195655189">
    <w:abstractNumId w:val="45"/>
  </w:num>
  <w:num w:numId="27" w16cid:durableId="1147355448">
    <w:abstractNumId w:val="19"/>
  </w:num>
  <w:num w:numId="28" w16cid:durableId="1986737069">
    <w:abstractNumId w:val="29"/>
  </w:num>
  <w:num w:numId="29" w16cid:durableId="474882204">
    <w:abstractNumId w:val="50"/>
  </w:num>
  <w:num w:numId="30" w16cid:durableId="118652530">
    <w:abstractNumId w:val="31"/>
  </w:num>
  <w:num w:numId="31" w16cid:durableId="1397243248">
    <w:abstractNumId w:val="34"/>
  </w:num>
  <w:num w:numId="32" w16cid:durableId="1045174108">
    <w:abstractNumId w:val="52"/>
  </w:num>
  <w:num w:numId="33" w16cid:durableId="119148956">
    <w:abstractNumId w:val="41"/>
  </w:num>
  <w:num w:numId="34" w16cid:durableId="843515013">
    <w:abstractNumId w:val="37"/>
  </w:num>
  <w:num w:numId="35" w16cid:durableId="1637026547">
    <w:abstractNumId w:val="6"/>
  </w:num>
  <w:num w:numId="36" w16cid:durableId="1074162437">
    <w:abstractNumId w:val="5"/>
  </w:num>
  <w:num w:numId="37" w16cid:durableId="344331195">
    <w:abstractNumId w:val="57"/>
  </w:num>
  <w:num w:numId="38" w16cid:durableId="2084446495">
    <w:abstractNumId w:val="18"/>
  </w:num>
  <w:num w:numId="39" w16cid:durableId="1769233374">
    <w:abstractNumId w:val="36"/>
  </w:num>
  <w:num w:numId="40" w16cid:durableId="1856114953">
    <w:abstractNumId w:val="14"/>
  </w:num>
  <w:num w:numId="41" w16cid:durableId="1108354550">
    <w:abstractNumId w:val="23"/>
  </w:num>
  <w:num w:numId="42" w16cid:durableId="1197351225">
    <w:abstractNumId w:val="53"/>
  </w:num>
  <w:num w:numId="43" w16cid:durableId="12848172">
    <w:abstractNumId w:val="49"/>
  </w:num>
  <w:num w:numId="44" w16cid:durableId="1477454264">
    <w:abstractNumId w:val="20"/>
  </w:num>
  <w:num w:numId="45" w16cid:durableId="588151100">
    <w:abstractNumId w:val="55"/>
  </w:num>
  <w:num w:numId="46" w16cid:durableId="211235486">
    <w:abstractNumId w:val="16"/>
  </w:num>
  <w:num w:numId="47" w16cid:durableId="1198851226">
    <w:abstractNumId w:val="24"/>
  </w:num>
  <w:num w:numId="48" w16cid:durableId="1878815858">
    <w:abstractNumId w:val="51"/>
  </w:num>
  <w:num w:numId="49" w16cid:durableId="1754086525">
    <w:abstractNumId w:val="44"/>
  </w:num>
  <w:num w:numId="50" w16cid:durableId="1690915422">
    <w:abstractNumId w:val="13"/>
  </w:num>
  <w:num w:numId="51" w16cid:durableId="2017151528">
    <w:abstractNumId w:val="0"/>
  </w:num>
  <w:num w:numId="52" w16cid:durableId="1188718373">
    <w:abstractNumId w:val="2"/>
  </w:num>
  <w:num w:numId="53" w16cid:durableId="1733194201">
    <w:abstractNumId w:val="15"/>
  </w:num>
  <w:num w:numId="54" w16cid:durableId="1113330597">
    <w:abstractNumId w:val="10"/>
  </w:num>
  <w:num w:numId="55" w16cid:durableId="802969110">
    <w:abstractNumId w:val="8"/>
  </w:num>
  <w:num w:numId="56" w16cid:durableId="1034237049">
    <w:abstractNumId w:val="43"/>
  </w:num>
  <w:num w:numId="57" w16cid:durableId="853347549">
    <w:abstractNumId w:val="39"/>
  </w:num>
  <w:num w:numId="58" w16cid:durableId="1970360558">
    <w:abstractNumId w:val="25"/>
  </w:num>
  <w:num w:numId="59" w16cid:durableId="2018575018">
    <w:abstractNumId w:val="21"/>
  </w:num>
  <w:num w:numId="60" w16cid:durableId="1731492301">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D98"/>
    <w:rsid w:val="00000CDF"/>
    <w:rsid w:val="00016F08"/>
    <w:rsid w:val="00027802"/>
    <w:rsid w:val="000319D6"/>
    <w:rsid w:val="00036007"/>
    <w:rsid w:val="00041879"/>
    <w:rsid w:val="000442C2"/>
    <w:rsid w:val="000456F2"/>
    <w:rsid w:val="0004609E"/>
    <w:rsid w:val="00054505"/>
    <w:rsid w:val="00057667"/>
    <w:rsid w:val="00071180"/>
    <w:rsid w:val="00075EE4"/>
    <w:rsid w:val="000A2C59"/>
    <w:rsid w:val="000A6F9F"/>
    <w:rsid w:val="000C596B"/>
    <w:rsid w:val="000D3742"/>
    <w:rsid w:val="000D6B5B"/>
    <w:rsid w:val="000E04BA"/>
    <w:rsid w:val="000E36C2"/>
    <w:rsid w:val="000E3FEA"/>
    <w:rsid w:val="000F222C"/>
    <w:rsid w:val="00103BD2"/>
    <w:rsid w:val="00104082"/>
    <w:rsid w:val="001136D8"/>
    <w:rsid w:val="00114219"/>
    <w:rsid w:val="00125F9A"/>
    <w:rsid w:val="00133515"/>
    <w:rsid w:val="00155EBA"/>
    <w:rsid w:val="00157F28"/>
    <w:rsid w:val="00165372"/>
    <w:rsid w:val="001672C6"/>
    <w:rsid w:val="00171201"/>
    <w:rsid w:val="00174F1C"/>
    <w:rsid w:val="0017606A"/>
    <w:rsid w:val="00186CF2"/>
    <w:rsid w:val="00190445"/>
    <w:rsid w:val="00190781"/>
    <w:rsid w:val="00192235"/>
    <w:rsid w:val="00192EC3"/>
    <w:rsid w:val="0019723F"/>
    <w:rsid w:val="001A3A02"/>
    <w:rsid w:val="001B12A9"/>
    <w:rsid w:val="001B3B1F"/>
    <w:rsid w:val="001B58B5"/>
    <w:rsid w:val="001D03FC"/>
    <w:rsid w:val="001D3647"/>
    <w:rsid w:val="001E0EEA"/>
    <w:rsid w:val="001E10F3"/>
    <w:rsid w:val="001F7A94"/>
    <w:rsid w:val="002040D9"/>
    <w:rsid w:val="00204562"/>
    <w:rsid w:val="00207599"/>
    <w:rsid w:val="002076FF"/>
    <w:rsid w:val="0023140A"/>
    <w:rsid w:val="00232881"/>
    <w:rsid w:val="00235FEC"/>
    <w:rsid w:val="00252AC3"/>
    <w:rsid w:val="002615AC"/>
    <w:rsid w:val="002644FD"/>
    <w:rsid w:val="00282A6C"/>
    <w:rsid w:val="00285787"/>
    <w:rsid w:val="002A29DA"/>
    <w:rsid w:val="002A29E9"/>
    <w:rsid w:val="002B1199"/>
    <w:rsid w:val="002B15ED"/>
    <w:rsid w:val="002C2DCB"/>
    <w:rsid w:val="002C5AB7"/>
    <w:rsid w:val="002C60B1"/>
    <w:rsid w:val="002C76B6"/>
    <w:rsid w:val="002E46BF"/>
    <w:rsid w:val="002E7F27"/>
    <w:rsid w:val="002F02D6"/>
    <w:rsid w:val="002F66EC"/>
    <w:rsid w:val="00301444"/>
    <w:rsid w:val="00302E14"/>
    <w:rsid w:val="0030669B"/>
    <w:rsid w:val="003144EB"/>
    <w:rsid w:val="00321002"/>
    <w:rsid w:val="00326D41"/>
    <w:rsid w:val="00331D51"/>
    <w:rsid w:val="00336834"/>
    <w:rsid w:val="00343762"/>
    <w:rsid w:val="00346B03"/>
    <w:rsid w:val="0035686D"/>
    <w:rsid w:val="00364B4B"/>
    <w:rsid w:val="00377D5E"/>
    <w:rsid w:val="00382CD2"/>
    <w:rsid w:val="0038313A"/>
    <w:rsid w:val="0038475C"/>
    <w:rsid w:val="00387667"/>
    <w:rsid w:val="003943A0"/>
    <w:rsid w:val="003A627D"/>
    <w:rsid w:val="003B40FD"/>
    <w:rsid w:val="003C7DC8"/>
    <w:rsid w:val="003D1703"/>
    <w:rsid w:val="003D1E06"/>
    <w:rsid w:val="003E09F7"/>
    <w:rsid w:val="003E4E81"/>
    <w:rsid w:val="003E5183"/>
    <w:rsid w:val="003E7FFC"/>
    <w:rsid w:val="003F237D"/>
    <w:rsid w:val="003F6A7D"/>
    <w:rsid w:val="0040399F"/>
    <w:rsid w:val="00406D43"/>
    <w:rsid w:val="00412C6A"/>
    <w:rsid w:val="00415E6C"/>
    <w:rsid w:val="00447A0F"/>
    <w:rsid w:val="00450150"/>
    <w:rsid w:val="00451D0A"/>
    <w:rsid w:val="00473261"/>
    <w:rsid w:val="00475158"/>
    <w:rsid w:val="00477C62"/>
    <w:rsid w:val="00477D1A"/>
    <w:rsid w:val="004801A9"/>
    <w:rsid w:val="004971E0"/>
    <w:rsid w:val="004A004E"/>
    <w:rsid w:val="004A70C6"/>
    <w:rsid w:val="004B0A24"/>
    <w:rsid w:val="004B7D98"/>
    <w:rsid w:val="004C0408"/>
    <w:rsid w:val="004C7F22"/>
    <w:rsid w:val="00504E48"/>
    <w:rsid w:val="00505445"/>
    <w:rsid w:val="005168BC"/>
    <w:rsid w:val="00517C0C"/>
    <w:rsid w:val="00521193"/>
    <w:rsid w:val="0053747A"/>
    <w:rsid w:val="005401F2"/>
    <w:rsid w:val="005408E4"/>
    <w:rsid w:val="00554125"/>
    <w:rsid w:val="00583501"/>
    <w:rsid w:val="00584472"/>
    <w:rsid w:val="005A4A51"/>
    <w:rsid w:val="005A6A62"/>
    <w:rsid w:val="005B4E2E"/>
    <w:rsid w:val="005B53E7"/>
    <w:rsid w:val="005B7F69"/>
    <w:rsid w:val="005D420E"/>
    <w:rsid w:val="005E58E4"/>
    <w:rsid w:val="005F43FB"/>
    <w:rsid w:val="005F7497"/>
    <w:rsid w:val="00604A59"/>
    <w:rsid w:val="006117D5"/>
    <w:rsid w:val="006119AF"/>
    <w:rsid w:val="00621FCE"/>
    <w:rsid w:val="00627B65"/>
    <w:rsid w:val="006341E0"/>
    <w:rsid w:val="00635B54"/>
    <w:rsid w:val="00645CB5"/>
    <w:rsid w:val="00664402"/>
    <w:rsid w:val="00667011"/>
    <w:rsid w:val="00673482"/>
    <w:rsid w:val="00674757"/>
    <w:rsid w:val="006808D4"/>
    <w:rsid w:val="006A0713"/>
    <w:rsid w:val="006A2ECB"/>
    <w:rsid w:val="006C55FC"/>
    <w:rsid w:val="006D7E28"/>
    <w:rsid w:val="006E2AB2"/>
    <w:rsid w:val="006F4F3C"/>
    <w:rsid w:val="0070654E"/>
    <w:rsid w:val="007113CB"/>
    <w:rsid w:val="0071230A"/>
    <w:rsid w:val="0072171F"/>
    <w:rsid w:val="00722A63"/>
    <w:rsid w:val="00725424"/>
    <w:rsid w:val="0073584C"/>
    <w:rsid w:val="00740799"/>
    <w:rsid w:val="0074594C"/>
    <w:rsid w:val="007462B4"/>
    <w:rsid w:val="00760D0D"/>
    <w:rsid w:val="0077105C"/>
    <w:rsid w:val="00772BAF"/>
    <w:rsid w:val="0077452D"/>
    <w:rsid w:val="007A2FCE"/>
    <w:rsid w:val="007A3778"/>
    <w:rsid w:val="007A5CC0"/>
    <w:rsid w:val="007A5E3D"/>
    <w:rsid w:val="007A63D2"/>
    <w:rsid w:val="007A79B4"/>
    <w:rsid w:val="007B55DB"/>
    <w:rsid w:val="007D4412"/>
    <w:rsid w:val="007E4622"/>
    <w:rsid w:val="007E6415"/>
    <w:rsid w:val="007F190B"/>
    <w:rsid w:val="007F4D42"/>
    <w:rsid w:val="00800A52"/>
    <w:rsid w:val="00804175"/>
    <w:rsid w:val="00812C51"/>
    <w:rsid w:val="00820190"/>
    <w:rsid w:val="0083287E"/>
    <w:rsid w:val="0085603E"/>
    <w:rsid w:val="0086261C"/>
    <w:rsid w:val="0086296F"/>
    <w:rsid w:val="008810C6"/>
    <w:rsid w:val="008A1951"/>
    <w:rsid w:val="008A26C6"/>
    <w:rsid w:val="008A4925"/>
    <w:rsid w:val="008A5DCF"/>
    <w:rsid w:val="008B6590"/>
    <w:rsid w:val="008C35A8"/>
    <w:rsid w:val="008E1E46"/>
    <w:rsid w:val="008E4115"/>
    <w:rsid w:val="008F2BEA"/>
    <w:rsid w:val="008F5164"/>
    <w:rsid w:val="008F58A9"/>
    <w:rsid w:val="008F7079"/>
    <w:rsid w:val="00901333"/>
    <w:rsid w:val="00901BF9"/>
    <w:rsid w:val="00905D4B"/>
    <w:rsid w:val="00906E96"/>
    <w:rsid w:val="0091118C"/>
    <w:rsid w:val="00913688"/>
    <w:rsid w:val="00915324"/>
    <w:rsid w:val="00917760"/>
    <w:rsid w:val="00922545"/>
    <w:rsid w:val="009249C6"/>
    <w:rsid w:val="00927D2F"/>
    <w:rsid w:val="00931605"/>
    <w:rsid w:val="00933ECA"/>
    <w:rsid w:val="00941481"/>
    <w:rsid w:val="00943C47"/>
    <w:rsid w:val="009534AC"/>
    <w:rsid w:val="00954DA8"/>
    <w:rsid w:val="00960D0D"/>
    <w:rsid w:val="009617A5"/>
    <w:rsid w:val="009646D2"/>
    <w:rsid w:val="00966BDE"/>
    <w:rsid w:val="009674D2"/>
    <w:rsid w:val="0097017D"/>
    <w:rsid w:val="0098293A"/>
    <w:rsid w:val="00985313"/>
    <w:rsid w:val="00986289"/>
    <w:rsid w:val="009871B5"/>
    <w:rsid w:val="009968EE"/>
    <w:rsid w:val="00996A65"/>
    <w:rsid w:val="009B0739"/>
    <w:rsid w:val="009C0609"/>
    <w:rsid w:val="009C293F"/>
    <w:rsid w:val="009D322B"/>
    <w:rsid w:val="009D3E59"/>
    <w:rsid w:val="009D7B27"/>
    <w:rsid w:val="009D7D7E"/>
    <w:rsid w:val="009F517F"/>
    <w:rsid w:val="009F6039"/>
    <w:rsid w:val="00A01740"/>
    <w:rsid w:val="00A04AF6"/>
    <w:rsid w:val="00A05E35"/>
    <w:rsid w:val="00A10F8E"/>
    <w:rsid w:val="00A17BA3"/>
    <w:rsid w:val="00A278D6"/>
    <w:rsid w:val="00A431BC"/>
    <w:rsid w:val="00A45C08"/>
    <w:rsid w:val="00A50DF5"/>
    <w:rsid w:val="00A53AF8"/>
    <w:rsid w:val="00A65768"/>
    <w:rsid w:val="00A71CDD"/>
    <w:rsid w:val="00A74C6C"/>
    <w:rsid w:val="00A941C4"/>
    <w:rsid w:val="00A955C5"/>
    <w:rsid w:val="00AA019A"/>
    <w:rsid w:val="00AA32B4"/>
    <w:rsid w:val="00AB01CB"/>
    <w:rsid w:val="00AB0567"/>
    <w:rsid w:val="00AC02B5"/>
    <w:rsid w:val="00AD18BA"/>
    <w:rsid w:val="00AF0200"/>
    <w:rsid w:val="00B04723"/>
    <w:rsid w:val="00B11E83"/>
    <w:rsid w:val="00B131E3"/>
    <w:rsid w:val="00B32929"/>
    <w:rsid w:val="00B34F14"/>
    <w:rsid w:val="00B458E6"/>
    <w:rsid w:val="00B46FB4"/>
    <w:rsid w:val="00B54735"/>
    <w:rsid w:val="00B73C6D"/>
    <w:rsid w:val="00B8133E"/>
    <w:rsid w:val="00B83A8B"/>
    <w:rsid w:val="00B849DE"/>
    <w:rsid w:val="00BB4690"/>
    <w:rsid w:val="00BB4E37"/>
    <w:rsid w:val="00BE3F7A"/>
    <w:rsid w:val="00BF6261"/>
    <w:rsid w:val="00BF6BD2"/>
    <w:rsid w:val="00C14AFE"/>
    <w:rsid w:val="00C14BC3"/>
    <w:rsid w:val="00C25053"/>
    <w:rsid w:val="00C268B1"/>
    <w:rsid w:val="00C53283"/>
    <w:rsid w:val="00C62185"/>
    <w:rsid w:val="00C66A0A"/>
    <w:rsid w:val="00C72342"/>
    <w:rsid w:val="00C951E6"/>
    <w:rsid w:val="00CA1F9E"/>
    <w:rsid w:val="00CB2225"/>
    <w:rsid w:val="00CC1337"/>
    <w:rsid w:val="00CD1B2E"/>
    <w:rsid w:val="00CD1EE0"/>
    <w:rsid w:val="00CE2A20"/>
    <w:rsid w:val="00CF4A4B"/>
    <w:rsid w:val="00CF78BB"/>
    <w:rsid w:val="00D00A23"/>
    <w:rsid w:val="00D03631"/>
    <w:rsid w:val="00D05201"/>
    <w:rsid w:val="00D10805"/>
    <w:rsid w:val="00D109E0"/>
    <w:rsid w:val="00D21452"/>
    <w:rsid w:val="00D22449"/>
    <w:rsid w:val="00D251A5"/>
    <w:rsid w:val="00D25930"/>
    <w:rsid w:val="00D3285A"/>
    <w:rsid w:val="00D5521C"/>
    <w:rsid w:val="00D653C5"/>
    <w:rsid w:val="00D669BD"/>
    <w:rsid w:val="00D717DB"/>
    <w:rsid w:val="00D74A37"/>
    <w:rsid w:val="00D76BD2"/>
    <w:rsid w:val="00D84334"/>
    <w:rsid w:val="00D9064A"/>
    <w:rsid w:val="00D921F2"/>
    <w:rsid w:val="00DA17D1"/>
    <w:rsid w:val="00DA2893"/>
    <w:rsid w:val="00DA539B"/>
    <w:rsid w:val="00DA55BE"/>
    <w:rsid w:val="00DB2591"/>
    <w:rsid w:val="00DB3498"/>
    <w:rsid w:val="00DB60CB"/>
    <w:rsid w:val="00E00F29"/>
    <w:rsid w:val="00E03270"/>
    <w:rsid w:val="00E052E6"/>
    <w:rsid w:val="00E101FC"/>
    <w:rsid w:val="00E15E8B"/>
    <w:rsid w:val="00E176B6"/>
    <w:rsid w:val="00E37882"/>
    <w:rsid w:val="00E46078"/>
    <w:rsid w:val="00E57918"/>
    <w:rsid w:val="00E62F86"/>
    <w:rsid w:val="00E810D9"/>
    <w:rsid w:val="00E826B4"/>
    <w:rsid w:val="00E857AD"/>
    <w:rsid w:val="00E87954"/>
    <w:rsid w:val="00E93646"/>
    <w:rsid w:val="00E97D6D"/>
    <w:rsid w:val="00EA430A"/>
    <w:rsid w:val="00EA7BD8"/>
    <w:rsid w:val="00EB595A"/>
    <w:rsid w:val="00EC2E2A"/>
    <w:rsid w:val="00ED1037"/>
    <w:rsid w:val="00ED7784"/>
    <w:rsid w:val="00EE6E59"/>
    <w:rsid w:val="00EF1C6D"/>
    <w:rsid w:val="00EF372B"/>
    <w:rsid w:val="00EF4CD9"/>
    <w:rsid w:val="00F033CB"/>
    <w:rsid w:val="00F07A03"/>
    <w:rsid w:val="00F136A7"/>
    <w:rsid w:val="00F174C9"/>
    <w:rsid w:val="00F17E27"/>
    <w:rsid w:val="00F236DE"/>
    <w:rsid w:val="00F27B41"/>
    <w:rsid w:val="00F34DC6"/>
    <w:rsid w:val="00F47C8C"/>
    <w:rsid w:val="00F52E0D"/>
    <w:rsid w:val="00F56D8F"/>
    <w:rsid w:val="00F849A9"/>
    <w:rsid w:val="00F93339"/>
    <w:rsid w:val="00F952AE"/>
    <w:rsid w:val="00F95FF6"/>
    <w:rsid w:val="00F97874"/>
    <w:rsid w:val="00FA74B7"/>
    <w:rsid w:val="00FB29EE"/>
    <w:rsid w:val="00FC09CE"/>
    <w:rsid w:val="00FC1E6E"/>
    <w:rsid w:val="00FD41DF"/>
    <w:rsid w:val="00FE2DC8"/>
    <w:rsid w:val="00FE3BB0"/>
    <w:rsid w:val="00FE55AC"/>
    <w:rsid w:val="00FE5864"/>
    <w:rsid w:val="00FE770E"/>
    <w:rsid w:val="00FE7FBE"/>
    <w:rsid w:val="062583E1"/>
    <w:rsid w:val="0C2FFBEF"/>
    <w:rsid w:val="1E1ADD80"/>
    <w:rsid w:val="2050F192"/>
    <w:rsid w:val="2522D4A9"/>
    <w:rsid w:val="2D7374F5"/>
    <w:rsid w:val="3209531D"/>
    <w:rsid w:val="3A454DDA"/>
    <w:rsid w:val="48B42ABB"/>
    <w:rsid w:val="52333983"/>
    <w:rsid w:val="5F0E2523"/>
    <w:rsid w:val="67DEB0E3"/>
    <w:rsid w:val="68E6CB43"/>
    <w:rsid w:val="6960D478"/>
    <w:rsid w:val="764B3A8F"/>
    <w:rsid w:val="7A8E467B"/>
    <w:rsid w:val="7B83058D"/>
    <w:rsid w:val="7BC4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BF888"/>
  <w15:docId w15:val="{A32AB090-1899-4EDE-B0C2-BDCFBF63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3"/>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3"/>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3"/>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3"/>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3"/>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3"/>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05201"/>
    <w:pPr>
      <w:ind w:left="720"/>
      <w:contextualSpacing/>
    </w:pPr>
  </w:style>
  <w:style w:type="paragraph" w:styleId="BalloonText">
    <w:name w:val="Balloon Text"/>
    <w:basedOn w:val="Normal"/>
    <w:link w:val="BalloonTextChar"/>
    <w:uiPriority w:val="99"/>
    <w:semiHidden/>
    <w:unhideWhenUsed/>
    <w:rsid w:val="00125F9A"/>
    <w:rPr>
      <w:rFonts w:ascii="Tahoma" w:hAnsi="Tahoma" w:cs="Tahoma"/>
      <w:sz w:val="16"/>
      <w:szCs w:val="16"/>
    </w:rPr>
  </w:style>
  <w:style w:type="character" w:customStyle="1" w:styleId="BalloonTextChar">
    <w:name w:val="Balloon Text Char"/>
    <w:basedOn w:val="DefaultParagraphFont"/>
    <w:link w:val="BalloonText"/>
    <w:uiPriority w:val="99"/>
    <w:semiHidden/>
    <w:rsid w:val="00125F9A"/>
    <w:rPr>
      <w:rFonts w:ascii="Tahoma" w:hAnsi="Tahoma" w:cs="Tahoma"/>
      <w:sz w:val="16"/>
      <w:szCs w:val="16"/>
    </w:rPr>
  </w:style>
  <w:style w:type="paragraph" w:styleId="Header">
    <w:name w:val="header"/>
    <w:basedOn w:val="Normal"/>
    <w:link w:val="HeaderChar"/>
    <w:uiPriority w:val="99"/>
    <w:unhideWhenUsed/>
    <w:rsid w:val="0070654E"/>
    <w:pPr>
      <w:tabs>
        <w:tab w:val="center" w:pos="4680"/>
        <w:tab w:val="right" w:pos="9360"/>
      </w:tabs>
    </w:pPr>
  </w:style>
  <w:style w:type="character" w:customStyle="1" w:styleId="HeaderChar">
    <w:name w:val="Header Char"/>
    <w:basedOn w:val="DefaultParagraphFont"/>
    <w:link w:val="Header"/>
    <w:uiPriority w:val="99"/>
    <w:rsid w:val="0070654E"/>
  </w:style>
  <w:style w:type="paragraph" w:styleId="Footer">
    <w:name w:val="footer"/>
    <w:basedOn w:val="Normal"/>
    <w:link w:val="FooterChar"/>
    <w:uiPriority w:val="99"/>
    <w:unhideWhenUsed/>
    <w:rsid w:val="0070654E"/>
    <w:pPr>
      <w:tabs>
        <w:tab w:val="center" w:pos="4680"/>
        <w:tab w:val="right" w:pos="9360"/>
      </w:tabs>
    </w:pPr>
  </w:style>
  <w:style w:type="character" w:customStyle="1" w:styleId="FooterChar">
    <w:name w:val="Footer Char"/>
    <w:basedOn w:val="DefaultParagraphFont"/>
    <w:link w:val="Footer"/>
    <w:uiPriority w:val="99"/>
    <w:rsid w:val="0070654E"/>
  </w:style>
  <w:style w:type="table" w:styleId="TableGrid">
    <w:name w:val="Table Grid"/>
    <w:basedOn w:val="TableNormal"/>
    <w:uiPriority w:val="59"/>
    <w:rsid w:val="0098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61C"/>
    <w:rPr>
      <w:color w:val="0000FF" w:themeColor="hyperlink"/>
      <w:u w:val="single"/>
    </w:rPr>
  </w:style>
  <w:style w:type="paragraph" w:styleId="NoSpacing">
    <w:name w:val="No Spacing"/>
    <w:link w:val="NoSpacingChar"/>
    <w:uiPriority w:val="1"/>
    <w:qFormat/>
    <w:rsid w:val="00382CD2"/>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82CD2"/>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521193"/>
    <w:rPr>
      <w:sz w:val="16"/>
      <w:szCs w:val="16"/>
    </w:rPr>
  </w:style>
  <w:style w:type="paragraph" w:styleId="CommentText">
    <w:name w:val="annotation text"/>
    <w:basedOn w:val="Normal"/>
    <w:link w:val="CommentTextChar"/>
    <w:uiPriority w:val="99"/>
    <w:unhideWhenUsed/>
    <w:rsid w:val="00521193"/>
  </w:style>
  <w:style w:type="character" w:customStyle="1" w:styleId="CommentTextChar">
    <w:name w:val="Comment Text Char"/>
    <w:basedOn w:val="DefaultParagraphFont"/>
    <w:link w:val="CommentText"/>
    <w:uiPriority w:val="99"/>
    <w:rsid w:val="00521193"/>
  </w:style>
  <w:style w:type="paragraph" w:styleId="CommentSubject">
    <w:name w:val="annotation subject"/>
    <w:basedOn w:val="CommentText"/>
    <w:next w:val="CommentText"/>
    <w:link w:val="CommentSubjectChar"/>
    <w:uiPriority w:val="99"/>
    <w:semiHidden/>
    <w:unhideWhenUsed/>
    <w:rsid w:val="00521193"/>
    <w:rPr>
      <w:b/>
      <w:bCs/>
    </w:rPr>
  </w:style>
  <w:style w:type="character" w:customStyle="1" w:styleId="CommentSubjectChar">
    <w:name w:val="Comment Subject Char"/>
    <w:basedOn w:val="CommentTextChar"/>
    <w:link w:val="CommentSubject"/>
    <w:uiPriority w:val="99"/>
    <w:semiHidden/>
    <w:rsid w:val="00521193"/>
    <w:rPr>
      <w:b/>
      <w:bCs/>
    </w:rPr>
  </w:style>
  <w:style w:type="paragraph" w:styleId="FootnoteText">
    <w:name w:val="footnote text"/>
    <w:basedOn w:val="Normal"/>
    <w:link w:val="FootnoteTextChar"/>
    <w:uiPriority w:val="99"/>
    <w:semiHidden/>
    <w:unhideWhenUsed/>
    <w:rsid w:val="00054505"/>
  </w:style>
  <w:style w:type="character" w:customStyle="1" w:styleId="FootnoteTextChar">
    <w:name w:val="Footnote Text Char"/>
    <w:basedOn w:val="DefaultParagraphFont"/>
    <w:link w:val="FootnoteText"/>
    <w:uiPriority w:val="99"/>
    <w:semiHidden/>
    <w:rsid w:val="00054505"/>
  </w:style>
  <w:style w:type="character" w:styleId="FootnoteReference">
    <w:name w:val="footnote reference"/>
    <w:basedOn w:val="DefaultParagraphFont"/>
    <w:uiPriority w:val="99"/>
    <w:semiHidden/>
    <w:unhideWhenUsed/>
    <w:rsid w:val="00054505"/>
    <w:rPr>
      <w:vertAlign w:val="superscript"/>
    </w:rPr>
  </w:style>
  <w:style w:type="paragraph" w:styleId="Revision">
    <w:name w:val="Revision"/>
    <w:hidden/>
    <w:uiPriority w:val="99"/>
    <w:semiHidden/>
    <w:rsid w:val="00584472"/>
  </w:style>
  <w:style w:type="character" w:styleId="UnresolvedMention">
    <w:name w:val="Unresolved Mention"/>
    <w:basedOn w:val="DefaultParagraphFont"/>
    <w:uiPriority w:val="99"/>
    <w:semiHidden/>
    <w:unhideWhenUsed/>
    <w:rsid w:val="004A004E"/>
    <w:rPr>
      <w:color w:val="605E5C"/>
      <w:shd w:val="clear" w:color="auto" w:fill="E1DFDD"/>
    </w:rPr>
  </w:style>
  <w:style w:type="character" w:styleId="FollowedHyperlink">
    <w:name w:val="FollowedHyperlink"/>
    <w:basedOn w:val="DefaultParagraphFont"/>
    <w:uiPriority w:val="99"/>
    <w:semiHidden/>
    <w:unhideWhenUsed/>
    <w:rsid w:val="00264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8600">
      <w:bodyDiv w:val="1"/>
      <w:marLeft w:val="0"/>
      <w:marRight w:val="0"/>
      <w:marTop w:val="0"/>
      <w:marBottom w:val="0"/>
      <w:divBdr>
        <w:top w:val="none" w:sz="0" w:space="0" w:color="auto"/>
        <w:left w:val="none" w:sz="0" w:space="0" w:color="auto"/>
        <w:bottom w:val="none" w:sz="0" w:space="0" w:color="auto"/>
        <w:right w:val="none" w:sz="0" w:space="0" w:color="auto"/>
      </w:divBdr>
    </w:div>
    <w:div w:id="1802382442">
      <w:bodyDiv w:val="1"/>
      <w:marLeft w:val="0"/>
      <w:marRight w:val="0"/>
      <w:marTop w:val="0"/>
      <w:marBottom w:val="0"/>
      <w:divBdr>
        <w:top w:val="none" w:sz="0" w:space="0" w:color="auto"/>
        <w:left w:val="none" w:sz="0" w:space="0" w:color="auto"/>
        <w:bottom w:val="none" w:sz="0" w:space="0" w:color="auto"/>
        <w:right w:val="none" w:sz="0" w:space="0" w:color="auto"/>
      </w:divBdr>
      <w:divsChild>
        <w:div w:id="1990285816">
          <w:marLeft w:val="0"/>
          <w:marRight w:val="0"/>
          <w:marTop w:val="0"/>
          <w:marBottom w:val="0"/>
          <w:divBdr>
            <w:top w:val="none" w:sz="0" w:space="0" w:color="auto"/>
            <w:left w:val="none" w:sz="0" w:space="0" w:color="auto"/>
            <w:bottom w:val="none" w:sz="0" w:space="0" w:color="auto"/>
            <w:right w:val="none" w:sz="0" w:space="0" w:color="auto"/>
          </w:divBdr>
        </w:div>
        <w:div w:id="426272167">
          <w:marLeft w:val="0"/>
          <w:marRight w:val="0"/>
          <w:marTop w:val="0"/>
          <w:marBottom w:val="0"/>
          <w:divBdr>
            <w:top w:val="none" w:sz="0" w:space="0" w:color="auto"/>
            <w:left w:val="none" w:sz="0" w:space="0" w:color="auto"/>
            <w:bottom w:val="none" w:sz="0" w:space="0" w:color="auto"/>
            <w:right w:val="none" w:sz="0" w:space="0" w:color="auto"/>
          </w:divBdr>
        </w:div>
      </w:divsChild>
    </w:div>
    <w:div w:id="1930498320">
      <w:bodyDiv w:val="1"/>
      <w:marLeft w:val="0"/>
      <w:marRight w:val="0"/>
      <w:marTop w:val="0"/>
      <w:marBottom w:val="0"/>
      <w:divBdr>
        <w:top w:val="none" w:sz="0" w:space="0" w:color="auto"/>
        <w:left w:val="none" w:sz="0" w:space="0" w:color="auto"/>
        <w:bottom w:val="none" w:sz="0" w:space="0" w:color="auto"/>
        <w:right w:val="none" w:sz="0" w:space="0" w:color="auto"/>
      </w:divBdr>
    </w:div>
    <w:div w:id="212869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Data-Submitter-HelpDesk@chiamass.gov" TargetMode="External"/><Relationship Id="rId26" Type="http://schemas.openxmlformats.org/officeDocument/2006/relationships/hyperlink" Target="mailto:molly.bailey@chiamass.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hiamass.gov/assets/docs/p/inetuseragreementinsurancecarrier.pdf" TargetMode="External"/><Relationship Id="rId25" Type="http://schemas.openxmlformats.org/officeDocument/2006/relationships/hyperlink" Target="mailto:Data-Submitter-HelpDesk@chiamass.gov" TargetMode="External"/><Relationship Id="rId2" Type="http://schemas.openxmlformats.org/officeDocument/2006/relationships/customXml" Target="../customXml/item2.xml"/><Relationship Id="rId16" Type="http://schemas.openxmlformats.org/officeDocument/2006/relationships/hyperlink" Target="https://chiasubmissions.chia.state.ma.us" TargetMode="External"/><Relationship Id="rId20" Type="http://schemas.openxmlformats.org/officeDocument/2006/relationships/hyperlink" Target="mailto:molly.bailey@chiamass.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ata-Submitter-HelpDesk@chiamass.gov" TargetMode="External"/><Relationship Id="rId5" Type="http://schemas.openxmlformats.org/officeDocument/2006/relationships/numbering" Target="numbering.xml"/><Relationship Id="rId15" Type="http://schemas.openxmlformats.org/officeDocument/2006/relationships/hyperlink" Target="http://www.chiamass.gov/prescription-drug-rebate-data-submission" TargetMode="External"/><Relationship Id="rId23" Type="http://schemas.openxmlformats.org/officeDocument/2006/relationships/hyperlink" Target="https://chiasubmissions.chia.state.ma.u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Data-Submitter-HelpDesk@chia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regulations/957-CMR-200-payer-data-reporting" TargetMode="External"/><Relationship Id="rId22" Type="http://schemas.openxmlformats.org/officeDocument/2006/relationships/hyperlink" Target="http://www.chiamass.gov/prescription-drug-rebate-data-submission" TargetMode="External"/><Relationship Id="rId27" Type="http://schemas.openxmlformats.org/officeDocument/2006/relationships/hyperlink" Target="http://www.chiamass.gov/prescription-drug-rebate-data-submission" TargetMode="Externa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mailto:Molly.Bailey@chi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F8C92DCD34D4696A56BD78E23E1D2" ma:contentTypeVersion="6" ma:contentTypeDescription="Create a new document." ma:contentTypeScope="" ma:versionID="29f47ae4694f495f44d654cd8bbe6199">
  <xsd:schema xmlns:xsd="http://www.w3.org/2001/XMLSchema" xmlns:xs="http://www.w3.org/2001/XMLSchema" xmlns:p="http://schemas.microsoft.com/office/2006/metadata/properties" xmlns:ns2="d4137db0-9494-48c3-b40f-95d5e3e92c51" xmlns:ns3="87f10b41-d777-4422-a68b-7da5c95eb453" targetNamespace="http://schemas.microsoft.com/office/2006/metadata/properties" ma:root="true" ma:fieldsID="07ed67e728a0dfb63ae43aaa14b724c7" ns2:_="" ns3:_="">
    <xsd:import namespace="d4137db0-9494-48c3-b40f-95d5e3e92c51"/>
    <xsd:import namespace="87f10b41-d777-4422-a68b-7da5c95eb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7db0-9494-48c3-b40f-95d5e3e92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10b41-d777-4422-a68b-7da5c95e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5D61F-6E27-4053-A193-E5707819C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7db0-9494-48c3-b40f-95d5e3e92c51"/>
    <ds:schemaRef ds:uri="87f10b41-d777-4422-a68b-7da5c95e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46AFA-F243-4641-BEA4-F912BFB1313F}">
  <ds:schemaRefs>
    <ds:schemaRef ds:uri="http://schemas.openxmlformats.org/officeDocument/2006/bibliography"/>
  </ds:schemaRefs>
</ds:datastoreItem>
</file>

<file path=customXml/itemProps3.xml><?xml version="1.0" encoding="utf-8"?>
<ds:datastoreItem xmlns:ds="http://schemas.openxmlformats.org/officeDocument/2006/customXml" ds:itemID="{333843C6-2B9B-469F-BA20-6C5DA127BEA7}">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87f10b41-d777-4422-a68b-7da5c95eb453"/>
    <ds:schemaRef ds:uri="d4137db0-9494-48c3-b40f-95d5e3e92c51"/>
    <ds:schemaRef ds:uri="http://schemas.microsoft.com/office/2006/metadata/properties"/>
  </ds:schemaRefs>
</ds:datastoreItem>
</file>

<file path=customXml/itemProps4.xml><?xml version="1.0" encoding="utf-8"?>
<ds:datastoreItem xmlns:ds="http://schemas.openxmlformats.org/officeDocument/2006/customXml" ds:itemID="{CF9B9B7C-4700-4A6A-B957-C872B3CA48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13</Pages>
  <Words>3234</Words>
  <Characters>18438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CHIA</Company>
  <LinksUpToDate>false</LinksUpToDate>
  <CharactersWithSpaces>21629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Gorry, James</dc:creator>
  <cp:lastModifiedBy>Aaron Froehlich</cp:lastModifiedBy>
  <cp:revision>14</cp:revision>
  <cp:lastPrinted>2023-07-17T19:21:00Z</cp:lastPrinted>
  <dcterms:created xsi:type="dcterms:W3CDTF">2024-05-15T20:31:00Z</dcterms:created>
  <dcterms:modified xsi:type="dcterms:W3CDTF">2024-06-14T13:35:00Z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0x010100AC6F8C92DCD34D4696A56BD78E23E1D2</vt:lpwstr>
  </property>
</Properties>
</file>