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12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YouTube</w:t>
        </w:r>
      </w:hyperlink>
    </w:p>
    <w:p w14:paraId="54218BA4" w14:textId="28E2A343" w:rsidR="00265665" w:rsidRDefault="1D923041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>December 6</w:t>
      </w:r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, </w:t>
      </w:r>
      <w:proofErr w:type="gramStart"/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>2021</w:t>
      </w:r>
      <w:proofErr w:type="gramEnd"/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 w:rsidR="00854CC3">
        <w:rPr>
          <w:rFonts w:ascii="Arial" w:eastAsia="Arial" w:hAnsi="Arial" w:cs="Arial"/>
          <w:color w:val="A1A1A0"/>
          <w:spacing w:val="2"/>
          <w:sz w:val="36"/>
          <w:szCs w:val="36"/>
        </w:rPr>
        <w:t>2:00</w:t>
      </w:r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PM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41A54F77" w14:textId="723D9F9F" w:rsidR="00276B0A" w:rsidRDefault="006160B7" w:rsidP="00276B0A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</w:p>
    <w:tbl>
      <w:tblPr>
        <w:tblStyle w:val="TableGrid"/>
        <w:tblW w:w="6915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</w:tblGrid>
      <w:tr w:rsidR="00276B0A" w14:paraId="0C55797D" w14:textId="77777777" w:rsidTr="1F366ED6">
        <w:trPr>
          <w:trHeight w:val="795"/>
        </w:trPr>
        <w:tc>
          <w:tcPr>
            <w:tcW w:w="6915" w:type="dxa"/>
          </w:tcPr>
          <w:p w14:paraId="6C0FE245" w14:textId="3D75022C" w:rsidR="00276B0A" w:rsidRDefault="00276B0A" w:rsidP="00276B0A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000000"/>
              </w:rPr>
              <w:t>Approval of Prior Meeting Minutes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ab/>
            </w:r>
          </w:p>
        </w:tc>
      </w:tr>
      <w:tr w:rsidR="00276B0A" w14:paraId="27CAA421" w14:textId="77777777" w:rsidTr="1F366ED6">
        <w:trPr>
          <w:trHeight w:val="795"/>
        </w:trPr>
        <w:tc>
          <w:tcPr>
            <w:tcW w:w="6915" w:type="dxa"/>
          </w:tcPr>
          <w:p w14:paraId="4ACE5F75" w14:textId="4728C716" w:rsidR="00276B0A" w:rsidRPr="00276B0A" w:rsidRDefault="00276B0A" w:rsidP="1F366ED6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1F366ED6">
              <w:rPr>
                <w:rStyle w:val="apple-converted-space"/>
                <w:rFonts w:ascii="Arial" w:hAnsi="Arial" w:cs="Arial"/>
                <w:color w:val="000000" w:themeColor="text1"/>
              </w:rPr>
              <w:t>Executive Director’s Report</w:t>
            </w:r>
            <w:r w:rsidR="250DBB06">
              <w:br/>
            </w:r>
            <w:r w:rsidR="250DBB06">
              <w:tab/>
            </w:r>
            <w:r w:rsidR="250DBB06">
              <w:br/>
            </w:r>
          </w:p>
        </w:tc>
      </w:tr>
      <w:tr w:rsidR="00276B0A" w14:paraId="5C2012C4" w14:textId="77777777" w:rsidTr="1F366ED6">
        <w:trPr>
          <w:trHeight w:val="795"/>
        </w:trPr>
        <w:tc>
          <w:tcPr>
            <w:tcW w:w="6915" w:type="dxa"/>
          </w:tcPr>
          <w:p w14:paraId="56F17775" w14:textId="40123692" w:rsidR="00276B0A" w:rsidRDefault="4E44A2EB" w:rsidP="2E03C2AC">
            <w:pPr>
              <w:pStyle w:val="p3"/>
              <w:numPr>
                <w:ilvl w:val="0"/>
                <w:numId w:val="15"/>
              </w:numPr>
              <w:spacing w:line="259" w:lineRule="auto"/>
              <w:rPr>
                <w:rStyle w:val="apple-converted-space"/>
                <w:rFonts w:ascii="Arial" w:eastAsia="Arial" w:hAnsi="Arial" w:cs="Arial"/>
                <w:color w:val="000000" w:themeColor="text1"/>
              </w:rPr>
            </w:pPr>
            <w:r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>E-APCD Project Update and Demonstration</w:t>
            </w:r>
          </w:p>
        </w:tc>
      </w:tr>
      <w:tr w:rsidR="00276B0A" w14:paraId="2315285A" w14:textId="77777777" w:rsidTr="1F366ED6">
        <w:trPr>
          <w:trHeight w:val="795"/>
        </w:trPr>
        <w:tc>
          <w:tcPr>
            <w:tcW w:w="6915" w:type="dxa"/>
          </w:tcPr>
          <w:p w14:paraId="384C7690" w14:textId="106F4AA2" w:rsidR="00276B0A" w:rsidRDefault="250DBB06" w:rsidP="00276B0A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>Discussion of 2021-20</w:t>
            </w:r>
            <w:r w:rsidR="7BC3432D"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>2</w:t>
            </w:r>
            <w:r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 xml:space="preserve">3 </w:t>
            </w:r>
            <w:r w:rsidR="7504ACDA"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 xml:space="preserve">Analytic </w:t>
            </w:r>
            <w:r w:rsidR="04602D9F" w:rsidRPr="2E03C2AC">
              <w:rPr>
                <w:rStyle w:val="apple-converted-space"/>
                <w:rFonts w:ascii="Arial" w:hAnsi="Arial" w:cs="Arial"/>
                <w:color w:val="000000" w:themeColor="text1"/>
              </w:rPr>
              <w:t>Agenda</w:t>
            </w:r>
          </w:p>
        </w:tc>
      </w:tr>
    </w:tbl>
    <w:p w14:paraId="13664522" w14:textId="6CA2EE85" w:rsidR="003E1411" w:rsidRDefault="006160B7" w:rsidP="00276B0A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14:paraId="002AB9BF" w14:textId="4816DFAB" w:rsidR="003E1411" w:rsidRDefault="003E1411" w:rsidP="000C5975">
      <w:pPr>
        <w:pStyle w:val="p3"/>
        <w:ind w:left="1800"/>
        <w:rPr>
          <w:rStyle w:val="apple-converted-space"/>
          <w:rFonts w:ascii="Arial" w:hAnsi="Arial" w:cs="Arial"/>
          <w:color w:val="000000"/>
        </w:rPr>
      </w:pPr>
    </w:p>
    <w:p w14:paraId="069347E9" w14:textId="2C826B6A" w:rsidR="00ED2A2A" w:rsidRDefault="009B4AD2" w:rsidP="00ED2A2A">
      <w:pPr>
        <w:pStyle w:val="p3"/>
        <w:ind w:left="1800"/>
        <w:rPr>
          <w:rFonts w:ascii="Arial" w:hAnsi="Arial" w:cs="Arial"/>
          <w:sz w:val="20"/>
          <w:szCs w:val="20"/>
        </w:rPr>
      </w:pPr>
      <w:r w:rsidRPr="00953DC1">
        <w:rPr>
          <w:rStyle w:val="apple-converted-space"/>
          <w:rFonts w:ascii="Arial" w:hAnsi="Arial" w:cs="Arial"/>
          <w:color w:val="000000"/>
        </w:rPr>
        <w:br/>
      </w:r>
      <w:r w:rsidR="00170FCF" w:rsidRPr="00953DC1">
        <w:rPr>
          <w:rStyle w:val="apple-converted-space"/>
          <w:color w:val="000000"/>
        </w:rPr>
        <w:br/>
      </w:r>
      <w:r w:rsidR="003B0024" w:rsidRPr="00953DC1">
        <w:rPr>
          <w:bCs/>
        </w:rPr>
        <w:br/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831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979" w:right="1152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2B84" w14:textId="77777777" w:rsidR="00D06A62" w:rsidRDefault="00D06A62" w:rsidP="00F577EC">
      <w:r>
        <w:separator/>
      </w:r>
    </w:p>
  </w:endnote>
  <w:endnote w:type="continuationSeparator" w:id="0">
    <w:p w14:paraId="4157BE8B" w14:textId="77777777" w:rsidR="00D06A62" w:rsidRDefault="00D06A62" w:rsidP="00F577EC">
      <w:r>
        <w:continuationSeparator/>
      </w:r>
    </w:p>
  </w:endnote>
  <w:endnote w:type="continuationNotice" w:id="1">
    <w:p w14:paraId="4B62CF49" w14:textId="77777777" w:rsidR="00D06A62" w:rsidRDefault="00D06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5A8" w14:textId="77777777" w:rsidR="006E5589" w:rsidRDefault="006E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D3FC" w14:textId="77777777" w:rsidR="006E5589" w:rsidRDefault="006E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D7E7" w14:textId="77777777" w:rsidR="00D06A62" w:rsidRDefault="00D06A62" w:rsidP="00F577EC">
      <w:r>
        <w:separator/>
      </w:r>
    </w:p>
  </w:footnote>
  <w:footnote w:type="continuationSeparator" w:id="0">
    <w:p w14:paraId="4A21BA40" w14:textId="77777777" w:rsidR="00D06A62" w:rsidRDefault="00D06A62" w:rsidP="00F577EC">
      <w:r>
        <w:continuationSeparator/>
      </w:r>
    </w:p>
  </w:footnote>
  <w:footnote w:type="continuationNotice" w:id="1">
    <w:p w14:paraId="2599D43F" w14:textId="77777777" w:rsidR="00D06A62" w:rsidRDefault="00D06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7582" w14:textId="77777777" w:rsidR="006E5589" w:rsidRDefault="006E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B965" w14:textId="1EEF3DBF" w:rsidR="006E5589" w:rsidRDefault="006E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62B" w14:textId="77777777" w:rsidR="006E5589" w:rsidRDefault="006E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09803496"/>
    <w:multiLevelType w:val="hybridMultilevel"/>
    <w:tmpl w:val="171003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0920B5"/>
    <w:multiLevelType w:val="hybridMultilevel"/>
    <w:tmpl w:val="1F647F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991"/>
    <w:multiLevelType w:val="hybridMultilevel"/>
    <w:tmpl w:val="6CD0D8A4"/>
    <w:lvl w:ilvl="0" w:tplc="94A4EA56">
      <w:start w:val="1"/>
      <w:numFmt w:val="upperRoman"/>
      <w:lvlText w:val="%1."/>
      <w:lvlJc w:val="right"/>
      <w:pPr>
        <w:ind w:left="720" w:hanging="360"/>
      </w:pPr>
    </w:lvl>
    <w:lvl w:ilvl="1" w:tplc="A62E9D60">
      <w:start w:val="1"/>
      <w:numFmt w:val="lowerLetter"/>
      <w:lvlText w:val="%2."/>
      <w:lvlJc w:val="left"/>
      <w:pPr>
        <w:ind w:left="1440" w:hanging="360"/>
      </w:pPr>
    </w:lvl>
    <w:lvl w:ilvl="2" w:tplc="E67E1EB4">
      <w:start w:val="1"/>
      <w:numFmt w:val="lowerRoman"/>
      <w:lvlText w:val="%3."/>
      <w:lvlJc w:val="right"/>
      <w:pPr>
        <w:ind w:left="2160" w:hanging="180"/>
      </w:pPr>
    </w:lvl>
    <w:lvl w:ilvl="3" w:tplc="3EFA8DEE">
      <w:start w:val="1"/>
      <w:numFmt w:val="decimal"/>
      <w:lvlText w:val="%4."/>
      <w:lvlJc w:val="left"/>
      <w:pPr>
        <w:ind w:left="2880" w:hanging="360"/>
      </w:pPr>
    </w:lvl>
    <w:lvl w:ilvl="4" w:tplc="556EE16E">
      <w:start w:val="1"/>
      <w:numFmt w:val="lowerLetter"/>
      <w:lvlText w:val="%5."/>
      <w:lvlJc w:val="left"/>
      <w:pPr>
        <w:ind w:left="3600" w:hanging="360"/>
      </w:pPr>
    </w:lvl>
    <w:lvl w:ilvl="5" w:tplc="E5CC4E32">
      <w:start w:val="1"/>
      <w:numFmt w:val="lowerRoman"/>
      <w:lvlText w:val="%6."/>
      <w:lvlJc w:val="right"/>
      <w:pPr>
        <w:ind w:left="4320" w:hanging="180"/>
      </w:pPr>
    </w:lvl>
    <w:lvl w:ilvl="6" w:tplc="45AEB27E">
      <w:start w:val="1"/>
      <w:numFmt w:val="decimal"/>
      <w:lvlText w:val="%7."/>
      <w:lvlJc w:val="left"/>
      <w:pPr>
        <w:ind w:left="5040" w:hanging="360"/>
      </w:pPr>
    </w:lvl>
    <w:lvl w:ilvl="7" w:tplc="1CC4F1F0">
      <w:start w:val="1"/>
      <w:numFmt w:val="lowerLetter"/>
      <w:lvlText w:val="%8."/>
      <w:lvlJc w:val="left"/>
      <w:pPr>
        <w:ind w:left="5760" w:hanging="360"/>
      </w:pPr>
    </w:lvl>
    <w:lvl w:ilvl="8" w:tplc="438EED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1" w15:restartNumberingAfterBreak="0">
    <w:nsid w:val="5C853399"/>
    <w:multiLevelType w:val="hybridMultilevel"/>
    <w:tmpl w:val="9D4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3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65"/>
    <w:rsid w:val="0000068D"/>
    <w:rsid w:val="00012952"/>
    <w:rsid w:val="00034FF3"/>
    <w:rsid w:val="0005555A"/>
    <w:rsid w:val="000570CB"/>
    <w:rsid w:val="000852A6"/>
    <w:rsid w:val="000A4978"/>
    <w:rsid w:val="000C5975"/>
    <w:rsid w:val="000E1463"/>
    <w:rsid w:val="00117E92"/>
    <w:rsid w:val="001448FC"/>
    <w:rsid w:val="00144A0C"/>
    <w:rsid w:val="00170FCF"/>
    <w:rsid w:val="00175697"/>
    <w:rsid w:val="001F31AE"/>
    <w:rsid w:val="0020282C"/>
    <w:rsid w:val="00222740"/>
    <w:rsid w:val="0026434B"/>
    <w:rsid w:val="00265665"/>
    <w:rsid w:val="00276B0A"/>
    <w:rsid w:val="002E0C42"/>
    <w:rsid w:val="002E5F5D"/>
    <w:rsid w:val="003018FE"/>
    <w:rsid w:val="00385C10"/>
    <w:rsid w:val="00386AD5"/>
    <w:rsid w:val="003B0024"/>
    <w:rsid w:val="003E1411"/>
    <w:rsid w:val="003E2593"/>
    <w:rsid w:val="003F33A5"/>
    <w:rsid w:val="004022F6"/>
    <w:rsid w:val="00433412"/>
    <w:rsid w:val="0045048E"/>
    <w:rsid w:val="00476164"/>
    <w:rsid w:val="00493908"/>
    <w:rsid w:val="004A0F90"/>
    <w:rsid w:val="004E152E"/>
    <w:rsid w:val="004F2391"/>
    <w:rsid w:val="00575FE2"/>
    <w:rsid w:val="00576542"/>
    <w:rsid w:val="00584261"/>
    <w:rsid w:val="005D6D08"/>
    <w:rsid w:val="006160B7"/>
    <w:rsid w:val="00644A15"/>
    <w:rsid w:val="00675AD9"/>
    <w:rsid w:val="00675F3F"/>
    <w:rsid w:val="006860AA"/>
    <w:rsid w:val="006E5589"/>
    <w:rsid w:val="00700DD8"/>
    <w:rsid w:val="00705054"/>
    <w:rsid w:val="00711199"/>
    <w:rsid w:val="00740FB1"/>
    <w:rsid w:val="00793B45"/>
    <w:rsid w:val="00794D76"/>
    <w:rsid w:val="007A7285"/>
    <w:rsid w:val="007D2115"/>
    <w:rsid w:val="007F2153"/>
    <w:rsid w:val="00806FD2"/>
    <w:rsid w:val="00811723"/>
    <w:rsid w:val="00830464"/>
    <w:rsid w:val="00831FA0"/>
    <w:rsid w:val="00854CC3"/>
    <w:rsid w:val="0088658B"/>
    <w:rsid w:val="00892982"/>
    <w:rsid w:val="00896EFA"/>
    <w:rsid w:val="008A4B34"/>
    <w:rsid w:val="009136D8"/>
    <w:rsid w:val="009356EE"/>
    <w:rsid w:val="00953DC1"/>
    <w:rsid w:val="00971F59"/>
    <w:rsid w:val="009A6F81"/>
    <w:rsid w:val="009B0AC2"/>
    <w:rsid w:val="009B4AD2"/>
    <w:rsid w:val="009D160D"/>
    <w:rsid w:val="009F1DDB"/>
    <w:rsid w:val="009F5661"/>
    <w:rsid w:val="00A127DB"/>
    <w:rsid w:val="00A501B6"/>
    <w:rsid w:val="00A52B5F"/>
    <w:rsid w:val="00A579B4"/>
    <w:rsid w:val="00A85F89"/>
    <w:rsid w:val="00AC0529"/>
    <w:rsid w:val="00AD4CF0"/>
    <w:rsid w:val="00AD4D17"/>
    <w:rsid w:val="00B32F4D"/>
    <w:rsid w:val="00B404AD"/>
    <w:rsid w:val="00B51063"/>
    <w:rsid w:val="00B641E9"/>
    <w:rsid w:val="00BA724C"/>
    <w:rsid w:val="00BC0FC0"/>
    <w:rsid w:val="00C119DC"/>
    <w:rsid w:val="00C945DB"/>
    <w:rsid w:val="00CC4AB9"/>
    <w:rsid w:val="00CC74C5"/>
    <w:rsid w:val="00CE212F"/>
    <w:rsid w:val="00D06A62"/>
    <w:rsid w:val="00D32420"/>
    <w:rsid w:val="00D33954"/>
    <w:rsid w:val="00D37F25"/>
    <w:rsid w:val="00D501D9"/>
    <w:rsid w:val="00D828C0"/>
    <w:rsid w:val="00D87825"/>
    <w:rsid w:val="00DA73F6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A5F9A"/>
    <w:rsid w:val="00ED2A2A"/>
    <w:rsid w:val="00EE378C"/>
    <w:rsid w:val="00EF1F87"/>
    <w:rsid w:val="00F37EB2"/>
    <w:rsid w:val="00F47050"/>
    <w:rsid w:val="00F577EC"/>
    <w:rsid w:val="00F80201"/>
    <w:rsid w:val="00FA349E"/>
    <w:rsid w:val="04602D9F"/>
    <w:rsid w:val="101CDAA2"/>
    <w:rsid w:val="15D256E8"/>
    <w:rsid w:val="19B40F70"/>
    <w:rsid w:val="1C7F1744"/>
    <w:rsid w:val="1D923041"/>
    <w:rsid w:val="1F366ED6"/>
    <w:rsid w:val="246E539E"/>
    <w:rsid w:val="250DBB06"/>
    <w:rsid w:val="25E10A25"/>
    <w:rsid w:val="277CDA86"/>
    <w:rsid w:val="2E03C2AC"/>
    <w:rsid w:val="2EB2928D"/>
    <w:rsid w:val="39392B5C"/>
    <w:rsid w:val="39FC1D56"/>
    <w:rsid w:val="3A662C57"/>
    <w:rsid w:val="3B1E9F96"/>
    <w:rsid w:val="46466F3D"/>
    <w:rsid w:val="464B9939"/>
    <w:rsid w:val="4E44A2EB"/>
    <w:rsid w:val="5769A591"/>
    <w:rsid w:val="646E2E0D"/>
    <w:rsid w:val="672C7D0D"/>
    <w:rsid w:val="6942EBFD"/>
    <w:rsid w:val="7504ACDA"/>
    <w:rsid w:val="7BC3432D"/>
    <w:rsid w:val="7D8ACE90"/>
    <w:rsid w:val="7DB4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621B2"/>
  <w15:docId w15:val="{196CD982-11F6-401D-8CDA-6A81CE1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3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hShtBSNVmqCqc0e1QiodIA?view_as=subscrib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4" ma:contentTypeDescription="Create a new document." ma:contentTypeScope="" ma:versionID="4215c1f95943ba6286c2e7cd6a795737">
  <xsd:schema xmlns:xsd="http://www.w3.org/2001/XMLSchema" xmlns:xs="http://www.w3.org/2001/XMLSchema" xmlns:p="http://schemas.microsoft.com/office/2006/metadata/properties" xmlns:ns2="0cce03ee-0e28-4b6e-b1f8-cc6a6cd3710f" targetNamespace="http://schemas.microsoft.com/office/2006/metadata/properties" ma:root="true" ma:fieldsID="ed46d8b2c586b638aa67e5fd4f6312a0" ns2:_="">
    <xsd:import namespace="0cce03ee-0e28-4b6e-b1f8-cc6a6cd37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37C38-FFF2-4363-9335-9C972B1EB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ECCB1-93C0-466E-B7A9-02338F50A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03718-7D3A-4545-8160-84FE73A7A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B537D-9CCB-4A16-99AD-0F97922F6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Rick</dc:creator>
  <cp:keywords/>
  <cp:lastModifiedBy>Rick Vogel</cp:lastModifiedBy>
  <cp:revision>2</cp:revision>
  <cp:lastPrinted>2020-06-17T21:02:00Z</cp:lastPrinted>
  <dcterms:created xsi:type="dcterms:W3CDTF">2021-12-02T15:22:00Z</dcterms:created>
  <dcterms:modified xsi:type="dcterms:W3CDTF">2021-12-02T15:22:00Z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</Properties>
</file>