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83" w:rsidRPr="00B03F9B" w:rsidRDefault="003A1C6C" w:rsidP="003A1C6C">
      <w:pPr>
        <w:pStyle w:val="Body"/>
        <w:rPr>
          <w:rFonts w:ascii="Arial" w:hAnsi="Arial" w:cs="Arial"/>
          <w:sz w:val="20"/>
          <w:szCs w:val="20"/>
        </w:rPr>
      </w:pPr>
      <w:bookmarkStart w:id="0" w:name="_GoBack"/>
      <w:bookmarkEnd w:id="0"/>
      <w:r w:rsidRPr="00B03F9B">
        <w:rPr>
          <w:rFonts w:ascii="Arial" w:hAnsi="Arial" w:cs="Arial"/>
          <w:b/>
          <w:bCs/>
          <w:sz w:val="20"/>
          <w:szCs w:val="20"/>
        </w:rPr>
        <w:t xml:space="preserve">Council members present: </w:t>
      </w:r>
      <w:r w:rsidR="00DA3D47" w:rsidRPr="00B03F9B">
        <w:rPr>
          <w:rFonts w:ascii="Arial" w:hAnsi="Arial" w:cs="Arial"/>
          <w:sz w:val="20"/>
          <w:szCs w:val="20"/>
        </w:rPr>
        <w:t>Ms. Fay Dono</w:t>
      </w:r>
      <w:r w:rsidR="00427096" w:rsidRPr="00B03F9B">
        <w:rPr>
          <w:rFonts w:ascii="Arial" w:hAnsi="Arial" w:cs="Arial"/>
          <w:sz w:val="20"/>
          <w:szCs w:val="20"/>
        </w:rPr>
        <w:t xml:space="preserve">hue (Vice Chair); </w:t>
      </w:r>
      <w:r w:rsidRPr="00B03F9B">
        <w:rPr>
          <w:rFonts w:ascii="Arial" w:hAnsi="Arial" w:cs="Arial"/>
          <w:sz w:val="20"/>
          <w:szCs w:val="20"/>
        </w:rPr>
        <w:t xml:space="preserve">Ms. Alicia B. Curran; </w:t>
      </w:r>
      <w:r w:rsidR="00C672EB" w:rsidRPr="00B03F9B">
        <w:rPr>
          <w:rFonts w:ascii="Arial" w:hAnsi="Arial" w:cs="Arial"/>
          <w:sz w:val="20"/>
          <w:szCs w:val="20"/>
        </w:rPr>
        <w:t xml:space="preserve">Acting </w:t>
      </w:r>
      <w:r w:rsidRPr="00B03F9B">
        <w:rPr>
          <w:rFonts w:ascii="Arial" w:hAnsi="Arial" w:cs="Arial"/>
          <w:sz w:val="20"/>
          <w:szCs w:val="20"/>
        </w:rPr>
        <w:t xml:space="preserve">Commissioner </w:t>
      </w:r>
      <w:r w:rsidR="00C672EB" w:rsidRPr="00B03F9B">
        <w:rPr>
          <w:rFonts w:ascii="Arial" w:hAnsi="Arial" w:cs="Arial"/>
          <w:sz w:val="20"/>
          <w:szCs w:val="20"/>
        </w:rPr>
        <w:t>Gary Anderson</w:t>
      </w:r>
      <w:r w:rsidRPr="00B03F9B">
        <w:rPr>
          <w:rFonts w:ascii="Arial" w:hAnsi="Arial" w:cs="Arial"/>
          <w:sz w:val="20"/>
          <w:szCs w:val="20"/>
        </w:rPr>
        <w:t xml:space="preserve">, Division of Insurance; Ms. Lauren Peters, designee of Secretary Kristen Lepore, Executive Office for Administration and Finance; </w:t>
      </w:r>
      <w:r w:rsidR="00854181" w:rsidRPr="00B03F9B">
        <w:rPr>
          <w:rFonts w:ascii="Arial" w:hAnsi="Arial" w:cs="Arial"/>
          <w:sz w:val="20"/>
          <w:szCs w:val="20"/>
        </w:rPr>
        <w:t xml:space="preserve">Ms. Coleen Elstermeyer, designee of </w:t>
      </w:r>
      <w:r w:rsidRPr="00B03F9B">
        <w:rPr>
          <w:rFonts w:ascii="Arial" w:hAnsi="Arial" w:cs="Arial"/>
          <w:sz w:val="20"/>
          <w:szCs w:val="20"/>
        </w:rPr>
        <w:t xml:space="preserve">Executive Director David Seltz, Health Policy Commission; and Ms. Karen Tseng.  </w:t>
      </w:r>
    </w:p>
    <w:p w:rsidR="003A1C6C" w:rsidRPr="00B03F9B" w:rsidRDefault="003A1C6C" w:rsidP="003A1C6C">
      <w:pPr>
        <w:pStyle w:val="Body"/>
        <w:rPr>
          <w:rFonts w:ascii="Arial" w:hAnsi="Arial" w:cs="Arial"/>
          <w:sz w:val="20"/>
          <w:szCs w:val="20"/>
        </w:rPr>
      </w:pPr>
    </w:p>
    <w:p w:rsidR="003A1C6C" w:rsidRPr="00B03F9B" w:rsidRDefault="003A1C6C" w:rsidP="003A1C6C">
      <w:pPr>
        <w:pStyle w:val="Body"/>
        <w:rPr>
          <w:rFonts w:ascii="Arial" w:hAnsi="Arial" w:cs="Arial"/>
          <w:sz w:val="20"/>
          <w:szCs w:val="20"/>
        </w:rPr>
      </w:pPr>
      <w:r w:rsidRPr="00B03F9B">
        <w:rPr>
          <w:rFonts w:ascii="Arial" w:hAnsi="Arial" w:cs="Arial"/>
          <w:sz w:val="20"/>
          <w:szCs w:val="20"/>
        </w:rPr>
        <w:t xml:space="preserve">Noting the presence of a quorum, </w:t>
      </w:r>
      <w:r w:rsidR="00854181" w:rsidRPr="00B03F9B">
        <w:rPr>
          <w:rFonts w:ascii="Arial" w:hAnsi="Arial" w:cs="Arial"/>
          <w:sz w:val="20"/>
          <w:szCs w:val="20"/>
        </w:rPr>
        <w:t>Ms. Donohue</w:t>
      </w:r>
      <w:r w:rsidRPr="00B03F9B">
        <w:rPr>
          <w:rFonts w:ascii="Arial" w:hAnsi="Arial" w:cs="Arial"/>
          <w:sz w:val="20"/>
          <w:szCs w:val="20"/>
        </w:rPr>
        <w:t xml:space="preserve"> call</w:t>
      </w:r>
      <w:r w:rsidR="008A3E07" w:rsidRPr="00B03F9B">
        <w:rPr>
          <w:rFonts w:ascii="Arial" w:hAnsi="Arial" w:cs="Arial"/>
          <w:sz w:val="20"/>
          <w:szCs w:val="20"/>
        </w:rPr>
        <w:t xml:space="preserve">ed </w:t>
      </w:r>
      <w:r w:rsidR="00330273" w:rsidRPr="00B03F9B">
        <w:rPr>
          <w:rFonts w:ascii="Arial" w:hAnsi="Arial" w:cs="Arial"/>
          <w:sz w:val="20"/>
          <w:szCs w:val="20"/>
        </w:rPr>
        <w:t>the meeting</w:t>
      </w:r>
      <w:r w:rsidR="008A3E07" w:rsidRPr="00B03F9B">
        <w:rPr>
          <w:rFonts w:ascii="Arial" w:hAnsi="Arial" w:cs="Arial"/>
          <w:sz w:val="20"/>
          <w:szCs w:val="20"/>
        </w:rPr>
        <w:t xml:space="preserve"> to order</w:t>
      </w:r>
      <w:r w:rsidR="00330273" w:rsidRPr="00B03F9B">
        <w:rPr>
          <w:rFonts w:ascii="Arial" w:hAnsi="Arial" w:cs="Arial"/>
          <w:sz w:val="20"/>
          <w:szCs w:val="20"/>
        </w:rPr>
        <w:t xml:space="preserve"> at </w:t>
      </w:r>
      <w:r w:rsidR="00854181" w:rsidRPr="00B03F9B">
        <w:rPr>
          <w:rFonts w:ascii="Arial" w:hAnsi="Arial" w:cs="Arial"/>
          <w:sz w:val="20"/>
          <w:szCs w:val="20"/>
        </w:rPr>
        <w:t>9:03 a.m.</w:t>
      </w:r>
      <w:r w:rsidR="00A36F6C" w:rsidRPr="00B03F9B">
        <w:rPr>
          <w:rFonts w:ascii="Arial" w:hAnsi="Arial" w:cs="Arial"/>
          <w:sz w:val="20"/>
          <w:szCs w:val="20"/>
        </w:rPr>
        <w:t xml:space="preserve"> </w:t>
      </w:r>
    </w:p>
    <w:p w:rsidR="003A1C6C" w:rsidRPr="00B50E1C" w:rsidRDefault="003A1C6C" w:rsidP="003A1C6C">
      <w:pPr>
        <w:pStyle w:val="Body"/>
        <w:rPr>
          <w:rFonts w:ascii="Arial" w:hAnsi="Arial" w:cs="Arial"/>
          <w:sz w:val="24"/>
        </w:rPr>
      </w:pPr>
    </w:p>
    <w:p w:rsidR="003A1C6C" w:rsidRPr="00B50E1C" w:rsidRDefault="00597ECF" w:rsidP="007D1CD3">
      <w:pPr>
        <w:pStyle w:val="Body"/>
        <w:numPr>
          <w:ilvl w:val="0"/>
          <w:numId w:val="1"/>
        </w:numPr>
        <w:ind w:left="720"/>
        <w:rPr>
          <w:rFonts w:ascii="Arial" w:hAnsi="Arial" w:cs="Arial"/>
          <w:b/>
          <w:bCs/>
          <w:smallCaps/>
          <w:sz w:val="24"/>
        </w:rPr>
      </w:pPr>
      <w:r w:rsidRPr="00B50E1C">
        <w:rPr>
          <w:rFonts w:ascii="Arial" w:hAnsi="Arial" w:cs="Arial"/>
          <w:b/>
          <w:bCs/>
          <w:smallCaps/>
          <w:sz w:val="24"/>
        </w:rPr>
        <w:t>Welcome and Approval of Prior Meeting Minutes [VOTE]</w:t>
      </w:r>
    </w:p>
    <w:p w:rsidR="003A1C6C" w:rsidRPr="00B50E1C" w:rsidRDefault="003A1C6C" w:rsidP="003A1C6C">
      <w:pPr>
        <w:pStyle w:val="Body"/>
        <w:ind w:left="360"/>
        <w:rPr>
          <w:rFonts w:ascii="Arial" w:hAnsi="Arial" w:cs="Arial"/>
          <w:b/>
          <w:bCs/>
          <w:sz w:val="24"/>
        </w:rPr>
      </w:pPr>
    </w:p>
    <w:p w:rsidR="00D67D8F" w:rsidRDefault="00854181" w:rsidP="003A1C6C">
      <w:pPr>
        <w:pStyle w:val="Body"/>
        <w:rPr>
          <w:rFonts w:ascii="Arial" w:hAnsi="Arial" w:cs="Arial"/>
          <w:sz w:val="20"/>
          <w:szCs w:val="20"/>
        </w:rPr>
      </w:pPr>
      <w:r w:rsidRPr="00B03F9B">
        <w:rPr>
          <w:rFonts w:ascii="Arial" w:hAnsi="Arial" w:cs="Arial"/>
          <w:sz w:val="20"/>
          <w:szCs w:val="20"/>
        </w:rPr>
        <w:t>Ms. Donohue</w:t>
      </w:r>
      <w:r w:rsidR="003A1C6C" w:rsidRPr="00B03F9B">
        <w:rPr>
          <w:rFonts w:ascii="Arial" w:hAnsi="Arial" w:cs="Arial"/>
          <w:sz w:val="20"/>
          <w:szCs w:val="20"/>
        </w:rPr>
        <w:t xml:space="preserve"> </w:t>
      </w:r>
      <w:r w:rsidR="00D67D8F">
        <w:rPr>
          <w:rFonts w:ascii="Arial" w:hAnsi="Arial" w:cs="Arial"/>
          <w:sz w:val="20"/>
          <w:szCs w:val="20"/>
        </w:rPr>
        <w:t>solicited comments on the</w:t>
      </w:r>
      <w:r w:rsidR="00900536" w:rsidRPr="00B03F9B">
        <w:rPr>
          <w:rFonts w:ascii="Arial" w:hAnsi="Arial" w:cs="Arial"/>
          <w:sz w:val="20"/>
          <w:szCs w:val="20"/>
        </w:rPr>
        <w:t xml:space="preserve"> prior meeting’s minutes</w:t>
      </w:r>
      <w:r w:rsidR="003A1C6C" w:rsidRPr="00B03F9B">
        <w:rPr>
          <w:rFonts w:ascii="Arial" w:hAnsi="Arial" w:cs="Arial"/>
          <w:sz w:val="20"/>
          <w:szCs w:val="20"/>
        </w:rPr>
        <w:t>.</w:t>
      </w:r>
      <w:r w:rsidR="00D67D8F">
        <w:rPr>
          <w:rFonts w:ascii="Arial" w:hAnsi="Arial" w:cs="Arial"/>
          <w:sz w:val="20"/>
          <w:szCs w:val="20"/>
        </w:rPr>
        <w:t xml:space="preserve"> She requested that the minutes be corrected to </w:t>
      </w:r>
      <w:r w:rsidR="002B0EC6">
        <w:rPr>
          <w:rFonts w:ascii="Arial" w:hAnsi="Arial" w:cs="Arial"/>
          <w:sz w:val="20"/>
          <w:szCs w:val="20"/>
        </w:rPr>
        <w:t>address a misspelling of her name. Hearing no other comments,</w:t>
      </w:r>
      <w:r w:rsidR="00D67D8F">
        <w:rPr>
          <w:rFonts w:ascii="Arial" w:hAnsi="Arial" w:cs="Arial"/>
          <w:sz w:val="20"/>
          <w:szCs w:val="20"/>
        </w:rPr>
        <w:t xml:space="preserve"> Ms. Tseng made a motion to approve the</w:t>
      </w:r>
      <w:r w:rsidR="002B0EC6">
        <w:rPr>
          <w:rFonts w:ascii="Arial" w:hAnsi="Arial" w:cs="Arial"/>
          <w:sz w:val="20"/>
          <w:szCs w:val="20"/>
        </w:rPr>
        <w:t xml:space="preserve"> minutes. Ms. Peters seconded. The minutes were unanimously approved. </w:t>
      </w:r>
      <w:r w:rsidR="00D67D8F">
        <w:rPr>
          <w:rFonts w:ascii="Arial" w:hAnsi="Arial" w:cs="Arial"/>
          <w:sz w:val="20"/>
          <w:szCs w:val="20"/>
        </w:rPr>
        <w:t xml:space="preserve"> </w:t>
      </w:r>
      <w:r w:rsidR="003A1C6C" w:rsidRPr="00B03F9B">
        <w:rPr>
          <w:rFonts w:ascii="Arial" w:hAnsi="Arial" w:cs="Arial"/>
          <w:sz w:val="20"/>
          <w:szCs w:val="20"/>
        </w:rPr>
        <w:t xml:space="preserve"> </w:t>
      </w:r>
    </w:p>
    <w:p w:rsidR="003A1C6C" w:rsidRPr="00B03F9B" w:rsidRDefault="003A1C6C" w:rsidP="003A1C6C">
      <w:pPr>
        <w:pStyle w:val="Body"/>
        <w:rPr>
          <w:rFonts w:ascii="Arial" w:hAnsi="Arial" w:cs="Arial"/>
          <w:sz w:val="20"/>
          <w:szCs w:val="20"/>
        </w:rPr>
      </w:pPr>
      <w:r w:rsidRPr="00B03F9B">
        <w:rPr>
          <w:rFonts w:ascii="Arial" w:hAnsi="Arial" w:cs="Arial"/>
          <w:sz w:val="20"/>
          <w:szCs w:val="20"/>
        </w:rPr>
        <w:t xml:space="preserve"> </w:t>
      </w:r>
    </w:p>
    <w:p w:rsidR="00F15E12" w:rsidRPr="00B50E1C" w:rsidRDefault="00F15E12" w:rsidP="003A1C6C">
      <w:pPr>
        <w:pStyle w:val="Body"/>
        <w:rPr>
          <w:rFonts w:ascii="Arial" w:hAnsi="Arial" w:cs="Arial"/>
          <w:sz w:val="24"/>
        </w:rPr>
      </w:pPr>
    </w:p>
    <w:p w:rsidR="00F15E12" w:rsidRPr="00B50E1C" w:rsidRDefault="00556C41" w:rsidP="00F15E12">
      <w:pPr>
        <w:pStyle w:val="Body"/>
        <w:numPr>
          <w:ilvl w:val="0"/>
          <w:numId w:val="1"/>
        </w:numPr>
        <w:ind w:left="720"/>
        <w:rPr>
          <w:rFonts w:ascii="Arial" w:hAnsi="Arial" w:cs="Arial"/>
          <w:sz w:val="24"/>
        </w:rPr>
      </w:pPr>
      <w:r w:rsidRPr="00B50E1C">
        <w:rPr>
          <w:rFonts w:ascii="Arial" w:hAnsi="Arial" w:cs="Arial"/>
          <w:b/>
          <w:bCs/>
          <w:smallCaps/>
          <w:sz w:val="24"/>
        </w:rPr>
        <w:t xml:space="preserve">Finance Committee </w:t>
      </w:r>
      <w:r w:rsidR="00597ECF" w:rsidRPr="00B50E1C">
        <w:rPr>
          <w:rFonts w:ascii="Arial" w:hAnsi="Arial" w:cs="Arial"/>
          <w:b/>
          <w:bCs/>
          <w:smallCaps/>
          <w:sz w:val="24"/>
        </w:rPr>
        <w:t>Report</w:t>
      </w:r>
    </w:p>
    <w:p w:rsidR="00F15E12" w:rsidRPr="00B50E1C" w:rsidRDefault="00F15E12" w:rsidP="00F15E12">
      <w:pPr>
        <w:pStyle w:val="Body"/>
        <w:rPr>
          <w:rFonts w:ascii="Arial" w:hAnsi="Arial" w:cs="Arial"/>
          <w:b/>
          <w:bCs/>
          <w:smallCaps/>
          <w:sz w:val="24"/>
        </w:rPr>
      </w:pPr>
    </w:p>
    <w:p w:rsidR="00612DC6" w:rsidRPr="00B03F9B" w:rsidRDefault="002B0EC6" w:rsidP="00556C41">
      <w:pPr>
        <w:pStyle w:val="Body"/>
        <w:rPr>
          <w:rFonts w:ascii="Arial" w:hAnsi="Arial" w:cs="Arial"/>
          <w:sz w:val="20"/>
          <w:szCs w:val="20"/>
        </w:rPr>
      </w:pPr>
      <w:r>
        <w:rPr>
          <w:rFonts w:ascii="Arial" w:hAnsi="Arial" w:cs="Arial"/>
          <w:sz w:val="20"/>
          <w:szCs w:val="20"/>
        </w:rPr>
        <w:t>Ms. Peters provided the Council with an overview of the Finance Committee’s previous meeting, which included an approval of CHIA’</w:t>
      </w:r>
      <w:r w:rsidR="007314DE">
        <w:rPr>
          <w:rFonts w:ascii="Arial" w:hAnsi="Arial" w:cs="Arial"/>
          <w:sz w:val="20"/>
          <w:szCs w:val="20"/>
        </w:rPr>
        <w:t xml:space="preserve">s </w:t>
      </w:r>
      <w:r>
        <w:rPr>
          <w:rFonts w:ascii="Arial" w:hAnsi="Arial" w:cs="Arial"/>
          <w:sz w:val="20"/>
          <w:szCs w:val="20"/>
        </w:rPr>
        <w:t>Fiscal Year (FY) 2018</w:t>
      </w:r>
      <w:r w:rsidR="007314DE">
        <w:rPr>
          <w:rFonts w:ascii="Arial" w:hAnsi="Arial" w:cs="Arial"/>
          <w:sz w:val="20"/>
          <w:szCs w:val="20"/>
        </w:rPr>
        <w:t xml:space="preserve"> spend plan</w:t>
      </w:r>
      <w:r>
        <w:rPr>
          <w:rFonts w:ascii="Arial" w:hAnsi="Arial" w:cs="Arial"/>
          <w:sz w:val="20"/>
          <w:szCs w:val="20"/>
        </w:rPr>
        <w:t xml:space="preserve">. </w:t>
      </w:r>
      <w:r w:rsidR="00854181" w:rsidRPr="00B03F9B">
        <w:rPr>
          <w:rFonts w:ascii="Arial" w:hAnsi="Arial" w:cs="Arial"/>
          <w:sz w:val="20"/>
          <w:szCs w:val="20"/>
        </w:rPr>
        <w:t xml:space="preserve">Mr. Campbell </w:t>
      </w:r>
      <w:r>
        <w:rPr>
          <w:rFonts w:ascii="Arial" w:hAnsi="Arial" w:cs="Arial"/>
          <w:sz w:val="20"/>
          <w:szCs w:val="20"/>
        </w:rPr>
        <w:t>led the</w:t>
      </w:r>
      <w:r w:rsidR="00854181" w:rsidRPr="00B03F9B">
        <w:rPr>
          <w:rFonts w:ascii="Arial" w:hAnsi="Arial" w:cs="Arial"/>
          <w:sz w:val="20"/>
          <w:szCs w:val="20"/>
        </w:rPr>
        <w:t xml:space="preserve"> Council </w:t>
      </w:r>
      <w:r>
        <w:rPr>
          <w:rFonts w:ascii="Arial" w:hAnsi="Arial" w:cs="Arial"/>
          <w:sz w:val="20"/>
          <w:szCs w:val="20"/>
        </w:rPr>
        <w:t>though a discussion of CHIA’s</w:t>
      </w:r>
      <w:r w:rsidR="00854181" w:rsidRPr="00B03F9B">
        <w:rPr>
          <w:rFonts w:ascii="Arial" w:hAnsi="Arial" w:cs="Arial"/>
          <w:sz w:val="20"/>
          <w:szCs w:val="20"/>
        </w:rPr>
        <w:t xml:space="preserve"> F</w:t>
      </w:r>
      <w:r>
        <w:rPr>
          <w:rFonts w:ascii="Arial" w:hAnsi="Arial" w:cs="Arial"/>
          <w:sz w:val="20"/>
          <w:szCs w:val="20"/>
        </w:rPr>
        <w:t>Y</w:t>
      </w:r>
      <w:r w:rsidR="00854181" w:rsidRPr="00B03F9B">
        <w:rPr>
          <w:rFonts w:ascii="Arial" w:hAnsi="Arial" w:cs="Arial"/>
          <w:sz w:val="20"/>
          <w:szCs w:val="20"/>
        </w:rPr>
        <w:t xml:space="preserve"> </w:t>
      </w:r>
      <w:r>
        <w:rPr>
          <w:rFonts w:ascii="Arial" w:hAnsi="Arial" w:cs="Arial"/>
          <w:sz w:val="20"/>
          <w:szCs w:val="20"/>
        </w:rPr>
        <w:t>2017 yearend projections and</w:t>
      </w:r>
      <w:r w:rsidR="007314DE">
        <w:rPr>
          <w:rFonts w:ascii="Arial" w:hAnsi="Arial" w:cs="Arial"/>
          <w:sz w:val="20"/>
          <w:szCs w:val="20"/>
        </w:rPr>
        <w:t xml:space="preserve"> FY18 spend plan</w:t>
      </w:r>
      <w:r>
        <w:rPr>
          <w:rFonts w:ascii="Arial" w:hAnsi="Arial" w:cs="Arial"/>
          <w:sz w:val="20"/>
          <w:szCs w:val="20"/>
        </w:rPr>
        <w:t>.</w:t>
      </w:r>
      <w:r w:rsidR="00854181" w:rsidRPr="00B03F9B">
        <w:rPr>
          <w:rFonts w:ascii="Arial" w:hAnsi="Arial" w:cs="Arial"/>
          <w:sz w:val="20"/>
          <w:szCs w:val="20"/>
        </w:rPr>
        <w:t xml:space="preserve"> He also described the FY18 budget hearing</w:t>
      </w:r>
      <w:r>
        <w:rPr>
          <w:rFonts w:ascii="Arial" w:hAnsi="Arial" w:cs="Arial"/>
          <w:sz w:val="20"/>
          <w:szCs w:val="20"/>
        </w:rPr>
        <w:t>,</w:t>
      </w:r>
      <w:r w:rsidR="00854181" w:rsidRPr="00B03F9B">
        <w:rPr>
          <w:rFonts w:ascii="Arial" w:hAnsi="Arial" w:cs="Arial"/>
          <w:sz w:val="20"/>
          <w:szCs w:val="20"/>
        </w:rPr>
        <w:t xml:space="preserve"> which re</w:t>
      </w:r>
      <w:r>
        <w:rPr>
          <w:rFonts w:ascii="Arial" w:hAnsi="Arial" w:cs="Arial"/>
          <w:sz w:val="20"/>
          <w:szCs w:val="20"/>
        </w:rPr>
        <w:t>sulted in public</w:t>
      </w:r>
      <w:r w:rsidR="00854181" w:rsidRPr="00B03F9B">
        <w:rPr>
          <w:rFonts w:ascii="Arial" w:hAnsi="Arial" w:cs="Arial"/>
          <w:sz w:val="20"/>
          <w:szCs w:val="20"/>
        </w:rPr>
        <w:t xml:space="preserve"> testimony. Mr. Campbell noted that CHIA </w:t>
      </w:r>
      <w:r w:rsidR="00BB2103">
        <w:rPr>
          <w:rFonts w:ascii="Arial" w:hAnsi="Arial" w:cs="Arial"/>
          <w:sz w:val="20"/>
          <w:szCs w:val="20"/>
        </w:rPr>
        <w:t xml:space="preserve">was </w:t>
      </w:r>
      <w:r>
        <w:rPr>
          <w:rFonts w:ascii="Arial" w:hAnsi="Arial" w:cs="Arial"/>
          <w:sz w:val="20"/>
          <w:szCs w:val="20"/>
        </w:rPr>
        <w:t>waiting on its landlord to</w:t>
      </w:r>
      <w:r w:rsidR="00854181" w:rsidRPr="00B03F9B">
        <w:rPr>
          <w:rFonts w:ascii="Arial" w:hAnsi="Arial" w:cs="Arial"/>
          <w:sz w:val="20"/>
          <w:szCs w:val="20"/>
        </w:rPr>
        <w:t xml:space="preserve"> sig</w:t>
      </w:r>
      <w:r>
        <w:rPr>
          <w:rFonts w:ascii="Arial" w:hAnsi="Arial" w:cs="Arial"/>
          <w:sz w:val="20"/>
          <w:szCs w:val="20"/>
        </w:rPr>
        <w:t>n</w:t>
      </w:r>
      <w:r w:rsidR="00854181" w:rsidRPr="00B03F9B">
        <w:rPr>
          <w:rFonts w:ascii="Arial" w:hAnsi="Arial" w:cs="Arial"/>
          <w:sz w:val="20"/>
          <w:szCs w:val="20"/>
        </w:rPr>
        <w:t xml:space="preserve"> </w:t>
      </w:r>
      <w:r>
        <w:rPr>
          <w:rFonts w:ascii="Arial" w:hAnsi="Arial" w:cs="Arial"/>
          <w:sz w:val="20"/>
          <w:szCs w:val="20"/>
        </w:rPr>
        <w:t>a</w:t>
      </w:r>
      <w:r w:rsidR="00854181" w:rsidRPr="00B03F9B">
        <w:rPr>
          <w:rFonts w:ascii="Arial" w:hAnsi="Arial" w:cs="Arial"/>
          <w:sz w:val="20"/>
          <w:szCs w:val="20"/>
        </w:rPr>
        <w:t xml:space="preserve"> lease</w:t>
      </w:r>
      <w:r w:rsidR="00BB2103">
        <w:rPr>
          <w:rFonts w:ascii="Arial" w:hAnsi="Arial" w:cs="Arial"/>
          <w:sz w:val="20"/>
          <w:szCs w:val="20"/>
        </w:rPr>
        <w:t xml:space="preserve"> with</w:t>
      </w:r>
      <w:r w:rsidR="00854181" w:rsidRPr="00B03F9B">
        <w:rPr>
          <w:rFonts w:ascii="Arial" w:hAnsi="Arial" w:cs="Arial"/>
          <w:sz w:val="20"/>
          <w:szCs w:val="20"/>
        </w:rPr>
        <w:t xml:space="preserve"> the Office of Consumer Affairs</w:t>
      </w:r>
      <w:r w:rsidR="00BB2103">
        <w:rPr>
          <w:rFonts w:ascii="Arial" w:hAnsi="Arial" w:cs="Arial"/>
          <w:sz w:val="20"/>
          <w:szCs w:val="20"/>
        </w:rPr>
        <w:t xml:space="preserve"> and Business Regulation (OCABR), enabling work necessary to move have OCABR move into CHIA’s office</w:t>
      </w:r>
      <w:r w:rsidR="00854181" w:rsidRPr="00B03F9B">
        <w:rPr>
          <w:rFonts w:ascii="Arial" w:hAnsi="Arial" w:cs="Arial"/>
          <w:sz w:val="20"/>
          <w:szCs w:val="20"/>
        </w:rPr>
        <w:t>.</w:t>
      </w:r>
      <w:r w:rsidR="00BB2103">
        <w:rPr>
          <w:rFonts w:ascii="Arial" w:hAnsi="Arial" w:cs="Arial"/>
          <w:sz w:val="20"/>
          <w:szCs w:val="20"/>
        </w:rPr>
        <w:t xml:space="preserve"> A cotenant, he added, would allow CHIA to capture substantial savings in FY18 and future years. </w:t>
      </w:r>
      <w:r w:rsidR="00854181" w:rsidRPr="00B03F9B">
        <w:rPr>
          <w:rFonts w:ascii="Arial" w:hAnsi="Arial" w:cs="Arial"/>
          <w:sz w:val="20"/>
          <w:szCs w:val="20"/>
        </w:rPr>
        <w:t xml:space="preserve"> </w:t>
      </w:r>
    </w:p>
    <w:p w:rsidR="002B01C2" w:rsidRPr="00B50E1C" w:rsidRDefault="002B01C2" w:rsidP="00F15E12">
      <w:pPr>
        <w:pStyle w:val="Body"/>
        <w:rPr>
          <w:rFonts w:ascii="Arial" w:hAnsi="Arial" w:cs="Arial"/>
          <w:sz w:val="24"/>
        </w:rPr>
      </w:pPr>
    </w:p>
    <w:p w:rsidR="00330273" w:rsidRPr="00B50E1C" w:rsidRDefault="00854181" w:rsidP="001C61A4">
      <w:pPr>
        <w:pStyle w:val="Body"/>
        <w:numPr>
          <w:ilvl w:val="0"/>
          <w:numId w:val="1"/>
        </w:numPr>
        <w:ind w:left="720"/>
        <w:rPr>
          <w:rFonts w:ascii="Arial" w:hAnsi="Arial" w:cs="Arial"/>
          <w:b/>
          <w:bCs/>
          <w:smallCaps/>
          <w:sz w:val="24"/>
        </w:rPr>
      </w:pPr>
      <w:r>
        <w:rPr>
          <w:rFonts w:ascii="Arial" w:hAnsi="Arial" w:cs="Arial"/>
          <w:b/>
          <w:bCs/>
          <w:smallCaps/>
          <w:sz w:val="24"/>
        </w:rPr>
        <w:t>Discussion of Transparency Website</w:t>
      </w:r>
    </w:p>
    <w:p w:rsidR="00EC19C0" w:rsidRPr="00B50E1C" w:rsidRDefault="00EC19C0" w:rsidP="001C61A4">
      <w:pPr>
        <w:pStyle w:val="Body"/>
        <w:rPr>
          <w:rFonts w:ascii="Arial" w:hAnsi="Arial" w:cs="Arial"/>
          <w:b/>
          <w:bCs/>
          <w:smallCaps/>
          <w:sz w:val="24"/>
        </w:rPr>
      </w:pPr>
    </w:p>
    <w:p w:rsidR="005E106F" w:rsidRDefault="00D62476" w:rsidP="00854181">
      <w:pPr>
        <w:spacing w:line="240" w:lineRule="auto"/>
        <w:rPr>
          <w:rFonts w:eastAsia="Arial Unicode MS" w:cs="Arial"/>
          <w:color w:val="000000"/>
          <w:szCs w:val="20"/>
          <w:bdr w:val="nil"/>
        </w:rPr>
      </w:pPr>
      <w:r w:rsidRPr="00B03F9B">
        <w:rPr>
          <w:rFonts w:eastAsia="Arial Unicode MS" w:cs="Arial"/>
          <w:color w:val="000000"/>
          <w:szCs w:val="20"/>
          <w:bdr w:val="nil"/>
        </w:rPr>
        <w:t>M</w:t>
      </w:r>
      <w:r w:rsidR="006471CE" w:rsidRPr="00B03F9B">
        <w:rPr>
          <w:rFonts w:eastAsia="Arial Unicode MS" w:cs="Arial"/>
          <w:color w:val="000000"/>
          <w:szCs w:val="20"/>
          <w:bdr w:val="nil"/>
        </w:rPr>
        <w:t xml:space="preserve">r. Campbell </w:t>
      </w:r>
      <w:r w:rsidR="002373BD" w:rsidRPr="00B03F9B">
        <w:rPr>
          <w:rFonts w:eastAsia="Arial Unicode MS" w:cs="Arial"/>
          <w:color w:val="000000"/>
          <w:szCs w:val="20"/>
          <w:bdr w:val="nil"/>
        </w:rPr>
        <w:t>began his presentation on the</w:t>
      </w:r>
      <w:r w:rsidR="00BB2103">
        <w:rPr>
          <w:rFonts w:eastAsia="Arial Unicode MS" w:cs="Arial"/>
          <w:color w:val="000000"/>
          <w:szCs w:val="20"/>
          <w:bdr w:val="nil"/>
        </w:rPr>
        <w:t xml:space="preserve"> </w:t>
      </w:r>
      <w:r w:rsidR="002373BD" w:rsidRPr="00B03F9B">
        <w:rPr>
          <w:rFonts w:eastAsia="Arial Unicode MS" w:cs="Arial"/>
          <w:color w:val="000000"/>
          <w:szCs w:val="20"/>
          <w:bdr w:val="nil"/>
        </w:rPr>
        <w:t xml:space="preserve">transparency website in development by CHIA. </w:t>
      </w:r>
      <w:r w:rsidR="00287086" w:rsidRPr="00B03F9B">
        <w:rPr>
          <w:rFonts w:eastAsia="Arial Unicode MS" w:cs="Arial"/>
          <w:color w:val="000000"/>
          <w:szCs w:val="20"/>
          <w:bdr w:val="nil"/>
        </w:rPr>
        <w:t xml:space="preserve">He walked through the </w:t>
      </w:r>
      <w:r w:rsidR="00BB2103">
        <w:rPr>
          <w:rFonts w:eastAsia="Arial Unicode MS" w:cs="Arial"/>
          <w:color w:val="000000"/>
          <w:szCs w:val="20"/>
          <w:bdr w:val="nil"/>
        </w:rPr>
        <w:t>anticipated features and functions</w:t>
      </w:r>
      <w:r w:rsidR="00287086" w:rsidRPr="00B03F9B">
        <w:rPr>
          <w:rFonts w:eastAsia="Arial Unicode MS" w:cs="Arial"/>
          <w:color w:val="000000"/>
          <w:szCs w:val="20"/>
          <w:bdr w:val="nil"/>
        </w:rPr>
        <w:t xml:space="preserve"> of the website. A discussion ensued on what the primary goals should be, including </w:t>
      </w:r>
      <w:r w:rsidR="00A31C85">
        <w:rPr>
          <w:rFonts w:eastAsia="Arial Unicode MS" w:cs="Arial"/>
          <w:color w:val="000000"/>
          <w:szCs w:val="20"/>
          <w:bdr w:val="nil"/>
        </w:rPr>
        <w:t xml:space="preserve">different interventions it could support and </w:t>
      </w:r>
      <w:r w:rsidR="00BB2103">
        <w:rPr>
          <w:rFonts w:eastAsia="Arial Unicode MS" w:cs="Arial"/>
          <w:color w:val="000000"/>
          <w:szCs w:val="20"/>
          <w:bdr w:val="nil"/>
        </w:rPr>
        <w:t xml:space="preserve">appropriate benchmarks for evaluating success. </w:t>
      </w:r>
      <w:r w:rsidR="00A31C85">
        <w:rPr>
          <w:rFonts w:eastAsia="Arial Unicode MS" w:cs="Arial"/>
          <w:color w:val="000000"/>
          <w:szCs w:val="20"/>
          <w:bdr w:val="nil"/>
        </w:rPr>
        <w:t>Ms. Tseng suggested that the site could be used while consumers were enrolling in a health plan, enabling them to better understand their options. Ms. Peters added that this technology could also help employers drive employees toward high-value products. Ms. Curran asked that CHIA consider including a feature that would allow users to submit feedback on their site experience</w:t>
      </w:r>
      <w:r w:rsidR="007314DE">
        <w:rPr>
          <w:rFonts w:eastAsia="Arial Unicode MS" w:cs="Arial"/>
          <w:color w:val="000000"/>
          <w:szCs w:val="20"/>
          <w:bdr w:val="nil"/>
        </w:rPr>
        <w:t xml:space="preserve"> during initial rollout</w:t>
      </w:r>
      <w:r w:rsidR="00A31C85">
        <w:rPr>
          <w:rFonts w:eastAsia="Arial Unicode MS" w:cs="Arial"/>
          <w:color w:val="000000"/>
          <w:szCs w:val="20"/>
          <w:bdr w:val="nil"/>
        </w:rPr>
        <w:t xml:space="preserve">. Ms. Elstermeyer stressed the importance of developing click through targets and metrics. Ms. Tseng requested that CHIA evaluate the opportunity to include data on urgent care clinics and day surgery. </w:t>
      </w:r>
    </w:p>
    <w:p w:rsidR="00B400BD" w:rsidRPr="00B03F9B" w:rsidRDefault="00E75783" w:rsidP="00854181">
      <w:pPr>
        <w:spacing w:line="240" w:lineRule="auto"/>
        <w:rPr>
          <w:rFonts w:eastAsia="Arial Unicode MS" w:cs="Arial"/>
          <w:color w:val="000000"/>
          <w:szCs w:val="20"/>
          <w:bdr w:val="nil"/>
        </w:rPr>
      </w:pPr>
      <w:r>
        <w:rPr>
          <w:rFonts w:eastAsia="Arial Unicode MS" w:cs="Arial"/>
          <w:color w:val="000000"/>
          <w:szCs w:val="20"/>
          <w:bdr w:val="nil"/>
        </w:rPr>
        <w:t xml:space="preserve">Ms. Donohue summarized the salient points of the discussion that should be addressed in the coming months: </w:t>
      </w:r>
      <w:r w:rsidRPr="00E75783">
        <w:rPr>
          <w:rFonts w:eastAsia="Arial Unicode MS" w:cs="Arial"/>
          <w:color w:val="000000"/>
          <w:szCs w:val="20"/>
          <w:bdr w:val="nil"/>
        </w:rPr>
        <w:t>different constituencies (providers, employers, and consumers)</w:t>
      </w:r>
      <w:r>
        <w:rPr>
          <w:rFonts w:eastAsia="Arial Unicode MS" w:cs="Arial"/>
          <w:color w:val="000000"/>
          <w:szCs w:val="20"/>
          <w:bdr w:val="nil"/>
        </w:rPr>
        <w:t xml:space="preserve"> to consider</w:t>
      </w:r>
      <w:r w:rsidRPr="00E75783">
        <w:rPr>
          <w:rFonts w:eastAsia="Arial Unicode MS" w:cs="Arial"/>
          <w:color w:val="000000"/>
          <w:szCs w:val="20"/>
          <w:bdr w:val="nil"/>
        </w:rPr>
        <w:t>, expectations around time frame,</w:t>
      </w:r>
      <w:r w:rsidR="00A31C85">
        <w:rPr>
          <w:rFonts w:eastAsia="Arial Unicode MS" w:cs="Arial"/>
          <w:color w:val="000000"/>
          <w:szCs w:val="20"/>
          <w:bdr w:val="nil"/>
        </w:rPr>
        <w:t xml:space="preserve"> making </w:t>
      </w:r>
      <w:r w:rsidRPr="00E75783">
        <w:rPr>
          <w:rFonts w:eastAsia="Arial Unicode MS" w:cs="Arial"/>
          <w:color w:val="000000"/>
          <w:szCs w:val="20"/>
          <w:bdr w:val="nil"/>
        </w:rPr>
        <w:t xml:space="preserve">explicit assumptions </w:t>
      </w:r>
      <w:r>
        <w:rPr>
          <w:rFonts w:eastAsia="Arial Unicode MS" w:cs="Arial"/>
          <w:color w:val="000000"/>
          <w:szCs w:val="20"/>
          <w:bdr w:val="nil"/>
        </w:rPr>
        <w:t xml:space="preserve">around the site </w:t>
      </w:r>
      <w:r w:rsidRPr="00E75783">
        <w:rPr>
          <w:rFonts w:eastAsia="Arial Unicode MS" w:cs="Arial"/>
          <w:color w:val="000000"/>
          <w:szCs w:val="20"/>
          <w:bdr w:val="nil"/>
        </w:rPr>
        <w:t xml:space="preserve">and understanding them, learning from others, and marketing. </w:t>
      </w:r>
      <w:r>
        <w:rPr>
          <w:rFonts w:eastAsia="Arial Unicode MS" w:cs="Arial"/>
          <w:color w:val="000000"/>
          <w:szCs w:val="20"/>
          <w:bdr w:val="nil"/>
        </w:rPr>
        <w:br/>
      </w:r>
    </w:p>
    <w:p w:rsidR="00427096" w:rsidRPr="00B50E1C" w:rsidRDefault="00427096" w:rsidP="00F204C3">
      <w:pPr>
        <w:spacing w:line="240" w:lineRule="auto"/>
        <w:rPr>
          <w:rFonts w:cs="Arial"/>
          <w:b/>
          <w:bCs/>
          <w:smallCaps/>
          <w:sz w:val="24"/>
        </w:rPr>
      </w:pPr>
      <w:r w:rsidRPr="00B50E1C">
        <w:rPr>
          <w:rFonts w:cs="Arial"/>
          <w:b/>
          <w:bCs/>
          <w:smallCaps/>
          <w:sz w:val="24"/>
        </w:rPr>
        <w:t>IV.</w:t>
      </w:r>
      <w:r w:rsidRPr="00B50E1C">
        <w:rPr>
          <w:rFonts w:cs="Arial"/>
          <w:b/>
          <w:bCs/>
          <w:smallCaps/>
          <w:sz w:val="24"/>
        </w:rPr>
        <w:tab/>
      </w:r>
      <w:r w:rsidR="00287086">
        <w:rPr>
          <w:rFonts w:cs="Arial"/>
          <w:b/>
          <w:bCs/>
          <w:smallCaps/>
          <w:sz w:val="24"/>
        </w:rPr>
        <w:t>Overview of CHIA’s Ecosystem and Data Assets</w:t>
      </w:r>
      <w:r w:rsidR="00F2442F" w:rsidRPr="00B50E1C">
        <w:rPr>
          <w:rFonts w:cs="Arial"/>
          <w:b/>
          <w:bCs/>
          <w:smallCaps/>
          <w:sz w:val="24"/>
        </w:rPr>
        <w:t xml:space="preserve"> </w:t>
      </w:r>
    </w:p>
    <w:p w:rsidR="00D62476" w:rsidRPr="00B50E1C" w:rsidRDefault="00B94D67" w:rsidP="00B94D67">
      <w:pPr>
        <w:spacing w:line="240" w:lineRule="auto"/>
        <w:rPr>
          <w:rFonts w:eastAsia="Arial Unicode MS" w:cs="Arial"/>
          <w:color w:val="000000"/>
          <w:sz w:val="23"/>
          <w:szCs w:val="23"/>
          <w:bdr w:val="nil"/>
        </w:rPr>
      </w:pPr>
      <w:r w:rsidRPr="00B03F9B">
        <w:rPr>
          <w:rFonts w:eastAsia="Arial Unicode MS" w:cs="Arial"/>
          <w:color w:val="000000"/>
          <w:szCs w:val="20"/>
          <w:bdr w:val="nil"/>
        </w:rPr>
        <w:t xml:space="preserve">Mr. Campbell </w:t>
      </w:r>
      <w:r w:rsidR="00685264" w:rsidRPr="00B03F9B">
        <w:rPr>
          <w:rFonts w:eastAsia="Arial Unicode MS" w:cs="Arial"/>
          <w:color w:val="000000"/>
          <w:szCs w:val="20"/>
          <w:bdr w:val="nil"/>
        </w:rPr>
        <w:t>then descr</w:t>
      </w:r>
      <w:r w:rsidR="00A76A62">
        <w:rPr>
          <w:rFonts w:eastAsia="Arial Unicode MS" w:cs="Arial"/>
          <w:color w:val="000000"/>
          <w:szCs w:val="20"/>
          <w:bdr w:val="nil"/>
        </w:rPr>
        <w:t>ibed to the Council who he has identified</w:t>
      </w:r>
      <w:r w:rsidR="00685264" w:rsidRPr="00B03F9B">
        <w:rPr>
          <w:rFonts w:eastAsia="Arial Unicode MS" w:cs="Arial"/>
          <w:color w:val="000000"/>
          <w:szCs w:val="20"/>
          <w:bdr w:val="nil"/>
        </w:rPr>
        <w:t xml:space="preserve"> as CHIA’s main stakeholders. He emphasized that the agency’s relationships are based on data sharing and around CHIA’s data assets. Mr. Campbell then showed the Council a graphic articulating each of CHIA’s data assets and how they are used in agency publications. He noted that the publications serve as an important testing ground of CHIA’s data.</w:t>
      </w:r>
      <w:r w:rsidR="00685264">
        <w:rPr>
          <w:rFonts w:eastAsia="Arial Unicode MS" w:cs="Arial"/>
          <w:color w:val="000000"/>
          <w:sz w:val="23"/>
          <w:szCs w:val="23"/>
          <w:bdr w:val="nil"/>
        </w:rPr>
        <w:t xml:space="preserve"> </w:t>
      </w:r>
    </w:p>
    <w:p w:rsidR="001E716D" w:rsidRPr="00B50E1C" w:rsidRDefault="00427096" w:rsidP="00427096">
      <w:pPr>
        <w:pStyle w:val="Body"/>
        <w:rPr>
          <w:rFonts w:ascii="Arial" w:hAnsi="Arial" w:cs="Arial"/>
          <w:b/>
          <w:bCs/>
          <w:smallCaps/>
          <w:sz w:val="24"/>
        </w:rPr>
      </w:pPr>
      <w:r w:rsidRPr="00B50E1C">
        <w:rPr>
          <w:rFonts w:ascii="Arial" w:hAnsi="Arial" w:cs="Arial"/>
          <w:b/>
          <w:bCs/>
          <w:smallCaps/>
          <w:sz w:val="24"/>
        </w:rPr>
        <w:t xml:space="preserve">V. </w:t>
      </w:r>
      <w:r w:rsidRPr="00B50E1C">
        <w:rPr>
          <w:rFonts w:ascii="Arial" w:hAnsi="Arial" w:cs="Arial"/>
          <w:b/>
          <w:bCs/>
          <w:smallCaps/>
          <w:sz w:val="24"/>
        </w:rPr>
        <w:tab/>
      </w:r>
      <w:r w:rsidR="00685264">
        <w:rPr>
          <w:rFonts w:ascii="Arial" w:hAnsi="Arial" w:cs="Arial"/>
          <w:b/>
          <w:bCs/>
          <w:smallCaps/>
          <w:sz w:val="24"/>
        </w:rPr>
        <w:t>Executive Director’s Report</w:t>
      </w:r>
    </w:p>
    <w:p w:rsidR="001E716D" w:rsidRPr="00B50E1C" w:rsidRDefault="001E716D" w:rsidP="001E716D">
      <w:pPr>
        <w:pStyle w:val="Body"/>
        <w:rPr>
          <w:rFonts w:ascii="Arial" w:hAnsi="Arial" w:cs="Arial"/>
          <w:b/>
          <w:bCs/>
          <w:smallCaps/>
          <w:sz w:val="24"/>
        </w:rPr>
      </w:pPr>
    </w:p>
    <w:p w:rsidR="00685264" w:rsidRPr="00B03F9B" w:rsidRDefault="00685264" w:rsidP="00AF772A">
      <w:pPr>
        <w:pStyle w:val="Body"/>
        <w:rPr>
          <w:rFonts w:ascii="Arial" w:hAnsi="Arial" w:cs="Arial"/>
          <w:sz w:val="20"/>
          <w:szCs w:val="20"/>
        </w:rPr>
      </w:pPr>
      <w:r w:rsidRPr="00B03F9B">
        <w:rPr>
          <w:rFonts w:ascii="Arial" w:hAnsi="Arial" w:cs="Arial"/>
          <w:sz w:val="20"/>
          <w:szCs w:val="20"/>
        </w:rPr>
        <w:t xml:space="preserve">Mr. Campbell summarized the work being done on the MA APCD—moving forward with the procurement of vendor services, stakeholder outreach, and developments on substance use data. He explained to the </w:t>
      </w:r>
      <w:r w:rsidRPr="00B03F9B">
        <w:rPr>
          <w:rFonts w:ascii="Arial" w:hAnsi="Arial" w:cs="Arial"/>
          <w:sz w:val="20"/>
          <w:szCs w:val="20"/>
        </w:rPr>
        <w:lastRenderedPageBreak/>
        <w:t xml:space="preserve">Council that Tufts Health Plan had begun voluntarily resubmitting self-insured data to CHIA. Mr. Campbell explained that when possible CHIA will continue to work with the other large payers to receive their self-insured data. He also explained the strategy CHIA is exploring to receive substance use data, including removing any extraneous personal health information from the submitted files that is not needed for data analysis. Mr. Campbell also </w:t>
      </w:r>
      <w:r w:rsidR="005E106F">
        <w:rPr>
          <w:rFonts w:ascii="Arial" w:hAnsi="Arial" w:cs="Arial"/>
          <w:sz w:val="20"/>
          <w:szCs w:val="20"/>
        </w:rPr>
        <w:t>noted</w:t>
      </w:r>
      <w:r w:rsidRPr="00B03F9B">
        <w:rPr>
          <w:rFonts w:ascii="Arial" w:hAnsi="Arial" w:cs="Arial"/>
          <w:sz w:val="20"/>
          <w:szCs w:val="20"/>
        </w:rPr>
        <w:t xml:space="preserve"> that the Division of Insurance has begun using the MA APCD for its enrollment reports</w:t>
      </w:r>
      <w:r w:rsidR="005E106F">
        <w:rPr>
          <w:rFonts w:ascii="Arial" w:hAnsi="Arial" w:cs="Arial"/>
          <w:sz w:val="20"/>
          <w:szCs w:val="20"/>
        </w:rPr>
        <w:t>,</w:t>
      </w:r>
      <w:r w:rsidRPr="00B03F9B">
        <w:rPr>
          <w:rFonts w:ascii="Arial" w:hAnsi="Arial" w:cs="Arial"/>
          <w:sz w:val="20"/>
          <w:szCs w:val="20"/>
        </w:rPr>
        <w:t xml:space="preserve"> and that CHIA is working with DOI to use the dataset for additional reporting purposes. </w:t>
      </w:r>
    </w:p>
    <w:p w:rsidR="00685264" w:rsidRDefault="00685264" w:rsidP="00AF772A">
      <w:pPr>
        <w:pStyle w:val="Body"/>
        <w:rPr>
          <w:rFonts w:ascii="Arial" w:hAnsi="Arial" w:cs="Arial"/>
          <w:sz w:val="23"/>
          <w:szCs w:val="23"/>
        </w:rPr>
      </w:pPr>
    </w:p>
    <w:p w:rsidR="00A00AD5" w:rsidRPr="00A76A62" w:rsidRDefault="00685264" w:rsidP="00AF772A">
      <w:pPr>
        <w:pStyle w:val="Body"/>
        <w:rPr>
          <w:rFonts w:ascii="Arial" w:hAnsi="Arial" w:cs="Arial"/>
          <w:sz w:val="20"/>
          <w:szCs w:val="20"/>
        </w:rPr>
      </w:pPr>
      <w:r w:rsidRPr="00A76A62">
        <w:rPr>
          <w:rFonts w:ascii="Arial" w:hAnsi="Arial" w:cs="Arial"/>
          <w:sz w:val="20"/>
          <w:szCs w:val="20"/>
        </w:rPr>
        <w:t xml:space="preserve">Mr. Campbell concluded his presentation </w:t>
      </w:r>
      <w:r w:rsidR="005E106F">
        <w:rPr>
          <w:rFonts w:ascii="Arial" w:hAnsi="Arial" w:cs="Arial"/>
          <w:sz w:val="20"/>
          <w:szCs w:val="20"/>
        </w:rPr>
        <w:t>by</w:t>
      </w:r>
      <w:r w:rsidRPr="00A76A62">
        <w:rPr>
          <w:rFonts w:ascii="Arial" w:hAnsi="Arial" w:cs="Arial"/>
          <w:sz w:val="20"/>
          <w:szCs w:val="20"/>
        </w:rPr>
        <w:t xml:space="preserve"> noting that Ms. Karen Tseng w</w:t>
      </w:r>
      <w:r w:rsidR="005E106F">
        <w:rPr>
          <w:rFonts w:ascii="Arial" w:hAnsi="Arial" w:cs="Arial"/>
          <w:sz w:val="20"/>
          <w:szCs w:val="20"/>
        </w:rPr>
        <w:t>ould</w:t>
      </w:r>
      <w:r w:rsidR="00A00AD5" w:rsidRPr="00A76A62">
        <w:rPr>
          <w:rFonts w:ascii="Arial" w:hAnsi="Arial" w:cs="Arial"/>
          <w:sz w:val="20"/>
          <w:szCs w:val="20"/>
        </w:rPr>
        <w:t xml:space="preserve"> no longer be on the Council</w:t>
      </w:r>
      <w:r w:rsidR="005E106F">
        <w:rPr>
          <w:rFonts w:ascii="Arial" w:hAnsi="Arial" w:cs="Arial"/>
          <w:sz w:val="20"/>
          <w:szCs w:val="20"/>
        </w:rPr>
        <w:t>. The Council</w:t>
      </w:r>
      <w:r w:rsidR="00A00AD5" w:rsidRPr="00A76A62">
        <w:rPr>
          <w:rFonts w:ascii="Arial" w:hAnsi="Arial" w:cs="Arial"/>
          <w:sz w:val="20"/>
          <w:szCs w:val="20"/>
        </w:rPr>
        <w:t xml:space="preserve"> thank</w:t>
      </w:r>
      <w:r w:rsidR="005E106F">
        <w:rPr>
          <w:rFonts w:ascii="Arial" w:hAnsi="Arial" w:cs="Arial"/>
          <w:sz w:val="20"/>
          <w:szCs w:val="20"/>
        </w:rPr>
        <w:t>ed</w:t>
      </w:r>
      <w:r w:rsidR="00A00AD5" w:rsidRPr="00A76A62">
        <w:rPr>
          <w:rFonts w:ascii="Arial" w:hAnsi="Arial" w:cs="Arial"/>
          <w:sz w:val="20"/>
          <w:szCs w:val="20"/>
        </w:rPr>
        <w:t xml:space="preserve"> her for her</w:t>
      </w:r>
      <w:r w:rsidR="005E106F">
        <w:rPr>
          <w:rFonts w:ascii="Arial" w:hAnsi="Arial" w:cs="Arial"/>
          <w:sz w:val="20"/>
          <w:szCs w:val="20"/>
        </w:rPr>
        <w:t xml:space="preserve"> many</w:t>
      </w:r>
      <w:r w:rsidR="00A00AD5" w:rsidRPr="00A76A62">
        <w:rPr>
          <w:rFonts w:ascii="Arial" w:hAnsi="Arial" w:cs="Arial"/>
          <w:sz w:val="20"/>
          <w:szCs w:val="20"/>
        </w:rPr>
        <w:t xml:space="preserve"> contributions. </w:t>
      </w:r>
    </w:p>
    <w:p w:rsidR="00A00AD5" w:rsidRDefault="00A00AD5" w:rsidP="00AF772A">
      <w:pPr>
        <w:pStyle w:val="Body"/>
        <w:rPr>
          <w:rFonts w:ascii="Arial" w:hAnsi="Arial" w:cs="Arial"/>
          <w:sz w:val="23"/>
          <w:szCs w:val="23"/>
        </w:rPr>
      </w:pPr>
    </w:p>
    <w:p w:rsidR="00B94D67" w:rsidRDefault="00685264" w:rsidP="00AF772A">
      <w:pPr>
        <w:pStyle w:val="Body"/>
        <w:rPr>
          <w:rFonts w:ascii="Arial" w:hAnsi="Arial" w:cs="Arial"/>
          <w:b/>
          <w:bCs/>
          <w:smallCaps/>
          <w:sz w:val="24"/>
        </w:rPr>
      </w:pPr>
      <w:r>
        <w:rPr>
          <w:rFonts w:ascii="Arial" w:hAnsi="Arial" w:cs="Arial"/>
          <w:sz w:val="23"/>
          <w:szCs w:val="23"/>
        </w:rPr>
        <w:t xml:space="preserve"> </w:t>
      </w:r>
      <w:r w:rsidR="00A00AD5" w:rsidRPr="00B50E1C">
        <w:rPr>
          <w:rFonts w:ascii="Arial" w:hAnsi="Arial" w:cs="Arial"/>
          <w:b/>
          <w:bCs/>
          <w:smallCaps/>
          <w:sz w:val="24"/>
        </w:rPr>
        <w:t>V</w:t>
      </w:r>
      <w:r w:rsidR="00A00AD5">
        <w:rPr>
          <w:rFonts w:ascii="Arial" w:hAnsi="Arial" w:cs="Arial"/>
          <w:b/>
          <w:bCs/>
          <w:smallCaps/>
          <w:sz w:val="24"/>
        </w:rPr>
        <w:t>I</w:t>
      </w:r>
      <w:r w:rsidR="00A00AD5" w:rsidRPr="00B50E1C">
        <w:rPr>
          <w:rFonts w:ascii="Arial" w:hAnsi="Arial" w:cs="Arial"/>
          <w:b/>
          <w:bCs/>
          <w:smallCaps/>
          <w:sz w:val="24"/>
        </w:rPr>
        <w:t xml:space="preserve">. </w:t>
      </w:r>
      <w:r w:rsidR="00A00AD5" w:rsidRPr="00B50E1C">
        <w:rPr>
          <w:rFonts w:ascii="Arial" w:hAnsi="Arial" w:cs="Arial"/>
          <w:b/>
          <w:bCs/>
          <w:smallCaps/>
          <w:sz w:val="24"/>
        </w:rPr>
        <w:tab/>
      </w:r>
      <w:r w:rsidR="00A00AD5">
        <w:rPr>
          <w:rFonts w:ascii="Arial" w:hAnsi="Arial" w:cs="Arial"/>
          <w:b/>
          <w:bCs/>
          <w:smallCaps/>
          <w:sz w:val="24"/>
        </w:rPr>
        <w:t>Closing</w:t>
      </w:r>
    </w:p>
    <w:p w:rsidR="00A00AD5" w:rsidRDefault="00A00AD5" w:rsidP="00AF772A">
      <w:pPr>
        <w:pStyle w:val="Body"/>
        <w:rPr>
          <w:rFonts w:ascii="Arial" w:hAnsi="Arial" w:cs="Arial"/>
          <w:b/>
          <w:bCs/>
          <w:smallCaps/>
          <w:sz w:val="24"/>
        </w:rPr>
      </w:pPr>
    </w:p>
    <w:p w:rsidR="00A00AD5" w:rsidRPr="00B03F9B" w:rsidRDefault="00A00AD5" w:rsidP="00A00AD5">
      <w:pPr>
        <w:rPr>
          <w:szCs w:val="20"/>
        </w:rPr>
      </w:pPr>
      <w:r w:rsidRPr="00B03F9B">
        <w:rPr>
          <w:szCs w:val="20"/>
        </w:rPr>
        <w:t>There being no other business to discuss, the meeting was adjourned at 1</w:t>
      </w:r>
      <w:r w:rsidR="00D67D8F">
        <w:rPr>
          <w:szCs w:val="20"/>
        </w:rPr>
        <w:t>0</w:t>
      </w:r>
      <w:r w:rsidRPr="00B03F9B">
        <w:rPr>
          <w:szCs w:val="20"/>
        </w:rPr>
        <w:t xml:space="preserve">:51 a.m. </w:t>
      </w:r>
    </w:p>
    <w:p w:rsidR="00B94D67" w:rsidRPr="00B50E1C" w:rsidRDefault="00B94D67" w:rsidP="00AF772A">
      <w:pPr>
        <w:pStyle w:val="Body"/>
        <w:rPr>
          <w:rFonts w:ascii="Arial" w:hAnsi="Arial" w:cs="Arial"/>
          <w:sz w:val="23"/>
          <w:szCs w:val="23"/>
        </w:rPr>
      </w:pPr>
    </w:p>
    <w:p w:rsidR="00AF772A" w:rsidRPr="00B50E1C" w:rsidRDefault="00F204C3" w:rsidP="00AF772A">
      <w:pPr>
        <w:pStyle w:val="Body"/>
        <w:rPr>
          <w:rFonts w:ascii="Arial" w:hAnsi="Arial" w:cs="Arial"/>
          <w:bCs/>
          <w:smallCaps/>
          <w:sz w:val="23"/>
          <w:szCs w:val="23"/>
        </w:rPr>
      </w:pPr>
      <w:r w:rsidRPr="00B50E1C">
        <w:rPr>
          <w:rFonts w:ascii="Arial" w:hAnsi="Arial" w:cs="Arial"/>
          <w:sz w:val="23"/>
          <w:szCs w:val="23"/>
        </w:rPr>
        <w:t xml:space="preserve"> </w:t>
      </w:r>
    </w:p>
    <w:p w:rsidR="003A1C6C" w:rsidRPr="00B50E1C" w:rsidRDefault="003A1C6C" w:rsidP="003A1C6C">
      <w:pPr>
        <w:spacing w:line="240" w:lineRule="auto"/>
        <w:rPr>
          <w:rFonts w:cs="Arial"/>
          <w:sz w:val="24"/>
        </w:rPr>
      </w:pPr>
    </w:p>
    <w:sectPr w:rsidR="003A1C6C" w:rsidRPr="00B50E1C" w:rsidSect="00FA0E56">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09" w:rsidRDefault="007A0D09" w:rsidP="003A1C6C">
      <w:pPr>
        <w:spacing w:after="0" w:line="240" w:lineRule="auto"/>
      </w:pPr>
      <w:r>
        <w:separator/>
      </w:r>
    </w:p>
  </w:endnote>
  <w:endnote w:type="continuationSeparator" w:id="0">
    <w:p w:rsidR="007A0D09" w:rsidRDefault="007A0D09" w:rsidP="003A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568100372"/>
      <w:docPartObj>
        <w:docPartGallery w:val="Page Numbers (Bottom of Page)"/>
        <w:docPartUnique/>
      </w:docPartObj>
    </w:sdtPr>
    <w:sdtEndPr>
      <w:rPr>
        <w:rFonts w:cs="Arial"/>
        <w:noProof/>
        <w:sz w:val="20"/>
      </w:rPr>
    </w:sdtEndPr>
    <w:sdtContent>
      <w:p w:rsidR="009F3536" w:rsidRPr="00884D23" w:rsidRDefault="009F3536">
        <w:pPr>
          <w:pStyle w:val="Footer"/>
          <w:jc w:val="right"/>
          <w:rPr>
            <w:rFonts w:cs="Arial"/>
          </w:rPr>
        </w:pPr>
        <w:r w:rsidRPr="00884D23">
          <w:rPr>
            <w:rFonts w:cs="Arial"/>
          </w:rPr>
          <w:fldChar w:fldCharType="begin"/>
        </w:r>
        <w:r w:rsidRPr="00884D23">
          <w:rPr>
            <w:rFonts w:cs="Arial"/>
          </w:rPr>
          <w:instrText xml:space="preserve"> PAGE   \* MERGEFORMAT </w:instrText>
        </w:r>
        <w:r w:rsidRPr="00884D23">
          <w:rPr>
            <w:rFonts w:cs="Arial"/>
          </w:rPr>
          <w:fldChar w:fldCharType="separate"/>
        </w:r>
        <w:r w:rsidR="00383AD8">
          <w:rPr>
            <w:rFonts w:cs="Arial"/>
            <w:noProof/>
          </w:rPr>
          <w:t>2</w:t>
        </w:r>
        <w:r w:rsidRPr="00884D23">
          <w:rPr>
            <w:rFonts w:cs="Arial"/>
            <w:noProof/>
          </w:rPr>
          <w:fldChar w:fldCharType="end"/>
        </w:r>
      </w:p>
    </w:sdtContent>
  </w:sdt>
  <w:p w:rsidR="009F3536" w:rsidRDefault="009F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09" w:rsidRDefault="007A0D09" w:rsidP="003A1C6C">
      <w:pPr>
        <w:spacing w:after="0" w:line="240" w:lineRule="auto"/>
      </w:pPr>
      <w:r>
        <w:separator/>
      </w:r>
    </w:p>
  </w:footnote>
  <w:footnote w:type="continuationSeparator" w:id="0">
    <w:p w:rsidR="007A0D09" w:rsidRDefault="007A0D09" w:rsidP="003A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36" w:rsidRPr="00B50E1C" w:rsidRDefault="009F3536" w:rsidP="003A1C6C">
    <w:pPr>
      <w:pBdr>
        <w:top w:val="nil"/>
        <w:left w:val="nil"/>
        <w:bottom w:val="nil"/>
        <w:right w:val="nil"/>
        <w:between w:val="nil"/>
        <w:bar w:val="nil"/>
      </w:pBdr>
      <w:spacing w:after="0" w:line="240" w:lineRule="auto"/>
      <w:jc w:val="center"/>
      <w:rPr>
        <w:rFonts w:eastAsia="Arial Unicode MS" w:cs="Arial"/>
        <w:b/>
        <w:sz w:val="24"/>
        <w:szCs w:val="24"/>
        <w:bdr w:val="nil"/>
      </w:rPr>
    </w:pPr>
    <w:r w:rsidRPr="00B50E1C">
      <w:rPr>
        <w:rFonts w:eastAsia="Arial Unicode MS" w:cs="Arial"/>
        <w:b/>
        <w:sz w:val="24"/>
        <w:szCs w:val="24"/>
        <w:bdr w:val="nil"/>
      </w:rPr>
      <w:t>Minutes of the Health Information and Analysis Oversight Council</w:t>
    </w:r>
  </w:p>
  <w:p w:rsidR="00623133" w:rsidRPr="00B50E1C" w:rsidRDefault="009F3536" w:rsidP="00623133">
    <w:pPr>
      <w:pBdr>
        <w:top w:val="nil"/>
        <w:left w:val="nil"/>
        <w:bottom w:val="nil"/>
        <w:right w:val="nil"/>
        <w:between w:val="nil"/>
        <w:bar w:val="nil"/>
      </w:pBdr>
      <w:spacing w:after="0" w:line="240" w:lineRule="auto"/>
      <w:jc w:val="center"/>
      <w:rPr>
        <w:rFonts w:eastAsia="Arial Unicode MS" w:cs="Arial"/>
        <w:b/>
        <w:sz w:val="24"/>
        <w:szCs w:val="24"/>
        <w:bdr w:val="nil"/>
      </w:rPr>
    </w:pPr>
    <w:r w:rsidRPr="00B50E1C">
      <w:rPr>
        <w:rFonts w:eastAsia="Arial Unicode MS" w:cs="Arial"/>
        <w:b/>
        <w:sz w:val="24"/>
        <w:szCs w:val="24"/>
        <w:bdr w:val="nil"/>
      </w:rPr>
      <w:t xml:space="preserve">Meeting of </w:t>
    </w:r>
    <w:r w:rsidR="001C16B9">
      <w:rPr>
        <w:rFonts w:eastAsia="Arial Unicode MS" w:cs="Arial"/>
        <w:b/>
        <w:sz w:val="24"/>
        <w:szCs w:val="24"/>
        <w:bdr w:val="nil"/>
      </w:rPr>
      <w:t>June 29</w:t>
    </w:r>
    <w:r w:rsidR="00623133" w:rsidRPr="00B50E1C">
      <w:rPr>
        <w:rFonts w:eastAsia="Arial Unicode MS" w:cs="Arial"/>
        <w:b/>
        <w:sz w:val="24"/>
        <w:szCs w:val="24"/>
        <w:bdr w:val="nil"/>
      </w:rPr>
      <w:t>, 2017</w:t>
    </w:r>
  </w:p>
  <w:p w:rsidR="009F3536" w:rsidRDefault="009F3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51D2"/>
    <w:multiLevelType w:val="hybridMultilevel"/>
    <w:tmpl w:val="88E2BD9E"/>
    <w:lvl w:ilvl="0" w:tplc="F5F2EC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6C"/>
    <w:rsid w:val="00052995"/>
    <w:rsid w:val="00055B46"/>
    <w:rsid w:val="0006262A"/>
    <w:rsid w:val="00066676"/>
    <w:rsid w:val="000F614A"/>
    <w:rsid w:val="000F6DCC"/>
    <w:rsid w:val="001606DB"/>
    <w:rsid w:val="00165949"/>
    <w:rsid w:val="001A610C"/>
    <w:rsid w:val="001B1093"/>
    <w:rsid w:val="001B4F4E"/>
    <w:rsid w:val="001C16B9"/>
    <w:rsid w:val="001C61A4"/>
    <w:rsid w:val="001E36CA"/>
    <w:rsid w:val="001E4037"/>
    <w:rsid w:val="001E716D"/>
    <w:rsid w:val="00211F93"/>
    <w:rsid w:val="00232772"/>
    <w:rsid w:val="002373BD"/>
    <w:rsid w:val="00244E48"/>
    <w:rsid w:val="0026069E"/>
    <w:rsid w:val="00264EF2"/>
    <w:rsid w:val="00271FDA"/>
    <w:rsid w:val="0027591D"/>
    <w:rsid w:val="00286B92"/>
    <w:rsid w:val="00287086"/>
    <w:rsid w:val="002938A5"/>
    <w:rsid w:val="002B01C2"/>
    <w:rsid w:val="002B0EC6"/>
    <w:rsid w:val="002B52BD"/>
    <w:rsid w:val="002E058F"/>
    <w:rsid w:val="00330273"/>
    <w:rsid w:val="00383AD8"/>
    <w:rsid w:val="0039743A"/>
    <w:rsid w:val="003A1C6C"/>
    <w:rsid w:val="003A2ED4"/>
    <w:rsid w:val="003C4856"/>
    <w:rsid w:val="003D7DF6"/>
    <w:rsid w:val="004064E9"/>
    <w:rsid w:val="00427096"/>
    <w:rsid w:val="00494821"/>
    <w:rsid w:val="004A4F17"/>
    <w:rsid w:val="004A5839"/>
    <w:rsid w:val="00556C41"/>
    <w:rsid w:val="005752F6"/>
    <w:rsid w:val="00597ECF"/>
    <w:rsid w:val="005A4C51"/>
    <w:rsid w:val="005C206A"/>
    <w:rsid w:val="005D5987"/>
    <w:rsid w:val="005E106F"/>
    <w:rsid w:val="00602171"/>
    <w:rsid w:val="00612DC6"/>
    <w:rsid w:val="00623133"/>
    <w:rsid w:val="00624605"/>
    <w:rsid w:val="006471CE"/>
    <w:rsid w:val="006722AD"/>
    <w:rsid w:val="00685264"/>
    <w:rsid w:val="006D1F51"/>
    <w:rsid w:val="007314DE"/>
    <w:rsid w:val="00757CD1"/>
    <w:rsid w:val="007813F7"/>
    <w:rsid w:val="007A0D09"/>
    <w:rsid w:val="007C7C9D"/>
    <w:rsid w:val="007D1CD3"/>
    <w:rsid w:val="007F179B"/>
    <w:rsid w:val="00854181"/>
    <w:rsid w:val="00884D23"/>
    <w:rsid w:val="00891933"/>
    <w:rsid w:val="008A3E07"/>
    <w:rsid w:val="008C1487"/>
    <w:rsid w:val="008E78AA"/>
    <w:rsid w:val="00900536"/>
    <w:rsid w:val="0095650F"/>
    <w:rsid w:val="00957823"/>
    <w:rsid w:val="009F2337"/>
    <w:rsid w:val="009F3536"/>
    <w:rsid w:val="00A00AD5"/>
    <w:rsid w:val="00A04A12"/>
    <w:rsid w:val="00A07FF6"/>
    <w:rsid w:val="00A11DFD"/>
    <w:rsid w:val="00A21B8B"/>
    <w:rsid w:val="00A31C85"/>
    <w:rsid w:val="00A36F6C"/>
    <w:rsid w:val="00A66352"/>
    <w:rsid w:val="00A76A62"/>
    <w:rsid w:val="00AB6883"/>
    <w:rsid w:val="00AF772A"/>
    <w:rsid w:val="00B03F9B"/>
    <w:rsid w:val="00B228D5"/>
    <w:rsid w:val="00B22FE1"/>
    <w:rsid w:val="00B25F6A"/>
    <w:rsid w:val="00B330BD"/>
    <w:rsid w:val="00B400BD"/>
    <w:rsid w:val="00B50E1C"/>
    <w:rsid w:val="00B57417"/>
    <w:rsid w:val="00B735E5"/>
    <w:rsid w:val="00B94D67"/>
    <w:rsid w:val="00BB2103"/>
    <w:rsid w:val="00BB4625"/>
    <w:rsid w:val="00BD12C1"/>
    <w:rsid w:val="00C22FB9"/>
    <w:rsid w:val="00C6085A"/>
    <w:rsid w:val="00C672EB"/>
    <w:rsid w:val="00C77411"/>
    <w:rsid w:val="00CA4F44"/>
    <w:rsid w:val="00CD25C6"/>
    <w:rsid w:val="00CE3F25"/>
    <w:rsid w:val="00CF1BA3"/>
    <w:rsid w:val="00D62476"/>
    <w:rsid w:val="00D65937"/>
    <w:rsid w:val="00D67D8F"/>
    <w:rsid w:val="00D87E3C"/>
    <w:rsid w:val="00DA3D47"/>
    <w:rsid w:val="00DC618C"/>
    <w:rsid w:val="00E0486A"/>
    <w:rsid w:val="00E06A82"/>
    <w:rsid w:val="00E06CBB"/>
    <w:rsid w:val="00E34325"/>
    <w:rsid w:val="00E55837"/>
    <w:rsid w:val="00E569AD"/>
    <w:rsid w:val="00E75783"/>
    <w:rsid w:val="00E90111"/>
    <w:rsid w:val="00EC096A"/>
    <w:rsid w:val="00EC19C0"/>
    <w:rsid w:val="00F129A8"/>
    <w:rsid w:val="00F15E12"/>
    <w:rsid w:val="00F204C3"/>
    <w:rsid w:val="00F2442F"/>
    <w:rsid w:val="00F2499B"/>
    <w:rsid w:val="00F35255"/>
    <w:rsid w:val="00F51519"/>
    <w:rsid w:val="00F7702F"/>
    <w:rsid w:val="00F91069"/>
    <w:rsid w:val="00FA0E56"/>
    <w:rsid w:val="00FB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 w:type="table" w:styleId="TableGrid">
    <w:name w:val="Table Grid"/>
    <w:basedOn w:val="TableNormal"/>
    <w:uiPriority w:val="59"/>
    <w:rsid w:val="00B9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 w:type="table" w:styleId="TableGrid">
    <w:name w:val="Table Grid"/>
    <w:basedOn w:val="TableNormal"/>
    <w:uiPriority w:val="59"/>
    <w:rsid w:val="00B9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FE7C-AE50-4F67-B528-CA1749F6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cp:lastPrinted>2016-10-05T17:30:00Z</cp:lastPrinted>
  <dcterms:created xsi:type="dcterms:W3CDTF">2018-04-25T15:10:00Z</dcterms:created>
  <dcterms:modified xsi:type="dcterms:W3CDTF">2018-04-25T15:10:00Z</dcterms:modified>
</cp:coreProperties>
</file>