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16C4" w:rsidRDefault="005016C4" w:rsidP="005016C4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42D7" wp14:editId="646CE4D4">
                <wp:simplePos x="0" y="0"/>
                <wp:positionH relativeFrom="column">
                  <wp:posOffset>1000125</wp:posOffset>
                </wp:positionH>
                <wp:positionV relativeFrom="paragraph">
                  <wp:posOffset>-57150</wp:posOffset>
                </wp:positionV>
                <wp:extent cx="5638800" cy="19145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6C4" w:rsidRPr="006F34E8" w:rsidRDefault="005016C4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Health Information and Analysis Oversight Council</w:t>
                            </w:r>
                          </w:p>
                          <w:p w:rsidR="005016C4" w:rsidRPr="006F34E8" w:rsidRDefault="005016C4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Administration &amp; Finance C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ommittee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br/>
                            </w:r>
                          </w:p>
                          <w:p w:rsidR="005016C4" w:rsidRPr="006F34E8" w:rsidRDefault="005016C4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Executive Office for Administration and Finance</w:t>
                            </w:r>
                          </w:p>
                          <w:p w:rsidR="005016C4" w:rsidRPr="006F34E8" w:rsidRDefault="005016C4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State House Room 373, Boston, MA </w:t>
                            </w:r>
                          </w:p>
                          <w:p w:rsidR="005016C4" w:rsidRPr="006F34E8" w:rsidRDefault="001C3016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February 27</w:t>
                            </w:r>
                            <w:r w:rsidR="005016C4"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, </w:t>
                            </w:r>
                            <w:r w:rsidR="00DE5FD6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8</w:t>
                            </w:r>
                            <w:r w:rsidR="00DE5FD6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9:30 A</w:t>
                            </w:r>
                            <w:r w:rsidR="00781E9D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M</w:t>
                            </w:r>
                          </w:p>
                          <w:p w:rsidR="005016C4" w:rsidRDefault="005016C4" w:rsidP="00501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8.75pt;margin-top:-4.5pt;width:444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nzqgIAAKQFAAAOAAAAZHJzL2Uyb0RvYy54bWysVE1v2zAMvQ/YfxB0T21nSZo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" filled="f" stroked="f">
                <v:textbox>
                  <w:txbxContent>
                    <w:p w:rsidR="005016C4" w:rsidRPr="006F34E8" w:rsidRDefault="005016C4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Health Information and Analysis Oversight Council</w:t>
                      </w:r>
                    </w:p>
                    <w:p w:rsidR="005016C4" w:rsidRPr="006F34E8" w:rsidRDefault="005016C4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Administration &amp; Finance C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ommittee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br/>
                      </w:r>
                    </w:p>
                    <w:p w:rsidR="005016C4" w:rsidRPr="006F34E8" w:rsidRDefault="005016C4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Executive Office for Administration and Finance</w:t>
                      </w:r>
                    </w:p>
                    <w:p w:rsidR="005016C4" w:rsidRPr="006F34E8" w:rsidRDefault="005016C4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State House Room 373, Boston, MA </w:t>
                      </w:r>
                    </w:p>
                    <w:p w:rsidR="005016C4" w:rsidRPr="006F34E8" w:rsidRDefault="001C3016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February 27</w:t>
                      </w:r>
                      <w:r w:rsidR="005016C4"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, </w:t>
                      </w:r>
                      <w:r w:rsidR="00DE5FD6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8</w:t>
                      </w:r>
                      <w:r w:rsidR="00DE5FD6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9:30 A</w:t>
                      </w:r>
                      <w:r w:rsidR="00781E9D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M</w:t>
                      </w:r>
                    </w:p>
                    <w:p w:rsidR="005016C4" w:rsidRDefault="005016C4" w:rsidP="005016C4"/>
                  </w:txbxContent>
                </v:textbox>
                <w10:wrap type="square"/>
              </v:shape>
            </w:pict>
          </mc:Fallback>
        </mc:AlternateContent>
      </w:r>
    </w:p>
    <w:p w:rsidR="00244E5B" w:rsidRPr="00244E5B" w:rsidRDefault="00244E5B" w:rsidP="00244E5B">
      <w:pPr>
        <w:jc w:val="center"/>
        <w:rPr>
          <w:rFonts w:ascii="Times New Roman" w:hAnsi="Times New Roman" w:cs="Times New Roman"/>
          <w:b/>
          <w:sz w:val="32"/>
        </w:rPr>
      </w:pPr>
      <w:r w:rsidRPr="00244E5B">
        <w:rPr>
          <w:rFonts w:ascii="Times New Roman" w:hAnsi="Times New Roman" w:cs="Times New Roman"/>
          <w:b/>
          <w:sz w:val="32"/>
        </w:rPr>
        <w:t>MEETING MINUTES</w:t>
      </w:r>
    </w:p>
    <w:p w:rsidR="004F16C2" w:rsidRPr="001C3016" w:rsidRDefault="004F16C2" w:rsidP="00CF4A5F">
      <w:pPr>
        <w:rPr>
          <w:rFonts w:ascii="Times New Roman" w:hAnsi="Times New Roman" w:cs="Times New Roman"/>
          <w:sz w:val="24"/>
        </w:rPr>
      </w:pPr>
      <w:r w:rsidRPr="001C3016">
        <w:rPr>
          <w:rFonts w:ascii="Times New Roman" w:hAnsi="Times New Roman" w:cs="Times New Roman"/>
          <w:sz w:val="24"/>
        </w:rPr>
        <w:t xml:space="preserve">Present </w:t>
      </w:r>
      <w:r w:rsidR="00781E9D" w:rsidRPr="001C3016">
        <w:rPr>
          <w:rFonts w:ascii="Times New Roman" w:hAnsi="Times New Roman" w:cs="Times New Roman"/>
          <w:sz w:val="24"/>
        </w:rPr>
        <w:t xml:space="preserve">were </w:t>
      </w:r>
      <w:r w:rsidR="00CF4A5F" w:rsidRPr="001C3016">
        <w:rPr>
          <w:rFonts w:ascii="Times New Roman" w:hAnsi="Times New Roman" w:cs="Times New Roman"/>
          <w:sz w:val="24"/>
        </w:rPr>
        <w:t>Elizabeth Denniston</w:t>
      </w:r>
      <w:r w:rsidRPr="001C3016">
        <w:rPr>
          <w:rFonts w:ascii="Times New Roman" w:hAnsi="Times New Roman" w:cs="Times New Roman"/>
          <w:sz w:val="24"/>
        </w:rPr>
        <w:t xml:space="preserve"> (designee of Secretary </w:t>
      </w:r>
      <w:r w:rsidR="00781E9D" w:rsidRPr="001C3016">
        <w:rPr>
          <w:rFonts w:ascii="Times New Roman" w:hAnsi="Times New Roman" w:cs="Times New Roman"/>
          <w:sz w:val="24"/>
        </w:rPr>
        <w:t>Michael Heffernan</w:t>
      </w:r>
      <w:r w:rsidRPr="001C3016">
        <w:rPr>
          <w:rFonts w:ascii="Times New Roman" w:hAnsi="Times New Roman" w:cs="Times New Roman"/>
          <w:sz w:val="24"/>
        </w:rPr>
        <w:t xml:space="preserve">), </w:t>
      </w:r>
      <w:r w:rsidR="00C55FCB">
        <w:rPr>
          <w:rFonts w:ascii="Times New Roman" w:hAnsi="Times New Roman" w:cs="Times New Roman"/>
          <w:sz w:val="24"/>
        </w:rPr>
        <w:t>Fay</w:t>
      </w:r>
      <w:r w:rsidR="001C3016" w:rsidRPr="001C3016">
        <w:rPr>
          <w:rFonts w:ascii="Times New Roman" w:hAnsi="Times New Roman" w:cs="Times New Roman"/>
          <w:sz w:val="24"/>
        </w:rPr>
        <w:t xml:space="preserve"> Donohue, </w:t>
      </w:r>
      <w:r w:rsidR="00CF4A5F" w:rsidRPr="001C3016">
        <w:rPr>
          <w:rFonts w:ascii="Times New Roman" w:hAnsi="Times New Roman" w:cs="Times New Roman"/>
          <w:sz w:val="24"/>
        </w:rPr>
        <w:t xml:space="preserve">Lauren Peters (designee of Secretary Marylou Sudders) </w:t>
      </w:r>
      <w:r w:rsidR="00781E9D" w:rsidRPr="001C3016">
        <w:rPr>
          <w:rFonts w:ascii="Times New Roman" w:hAnsi="Times New Roman" w:cs="Times New Roman"/>
          <w:sz w:val="24"/>
        </w:rPr>
        <w:t>David Seltz</w:t>
      </w:r>
      <w:r w:rsidRPr="001C3016">
        <w:rPr>
          <w:rFonts w:ascii="Times New Roman" w:hAnsi="Times New Roman" w:cs="Times New Roman"/>
          <w:sz w:val="24"/>
        </w:rPr>
        <w:t>, and CHIA Executive Director Ray Campbell</w:t>
      </w:r>
      <w:r w:rsidR="00CF4A5F" w:rsidRPr="001C3016">
        <w:rPr>
          <w:rFonts w:ascii="Times New Roman" w:hAnsi="Times New Roman" w:cs="Times New Roman"/>
          <w:sz w:val="24"/>
        </w:rPr>
        <w:t xml:space="preserve"> (participating via phone)</w:t>
      </w:r>
      <w:r w:rsidRPr="001C3016">
        <w:rPr>
          <w:rFonts w:ascii="Times New Roman" w:hAnsi="Times New Roman" w:cs="Times New Roman"/>
          <w:sz w:val="24"/>
        </w:rPr>
        <w:t>.</w:t>
      </w:r>
    </w:p>
    <w:p w:rsidR="00CF4A5F" w:rsidRPr="001C3016" w:rsidRDefault="00CF4A5F" w:rsidP="00CF4A5F">
      <w:pPr>
        <w:rPr>
          <w:rFonts w:ascii="Times New Roman" w:hAnsi="Times New Roman" w:cs="Times New Roman"/>
          <w:sz w:val="24"/>
        </w:rPr>
      </w:pPr>
      <w:r w:rsidRPr="001C3016">
        <w:rPr>
          <w:rFonts w:ascii="Times New Roman" w:hAnsi="Times New Roman" w:cs="Times New Roman"/>
          <w:sz w:val="24"/>
        </w:rPr>
        <w:t>Noting the presence of a quorum,</w:t>
      </w:r>
      <w:r w:rsidR="00781E9D" w:rsidRPr="001C3016">
        <w:rPr>
          <w:rFonts w:ascii="Times New Roman" w:hAnsi="Times New Roman" w:cs="Times New Roman"/>
          <w:sz w:val="24"/>
        </w:rPr>
        <w:t xml:space="preserve"> </w:t>
      </w:r>
      <w:r w:rsidRPr="001C3016">
        <w:rPr>
          <w:rFonts w:ascii="Times New Roman" w:hAnsi="Times New Roman" w:cs="Times New Roman"/>
          <w:sz w:val="24"/>
        </w:rPr>
        <w:t xml:space="preserve">Ms. Denniston called the meeting to order at 9:38 a.m. </w:t>
      </w:r>
    </w:p>
    <w:p w:rsidR="00CF4A5F" w:rsidRPr="001C3016" w:rsidRDefault="00CF4A5F" w:rsidP="00CF4A5F">
      <w:pPr>
        <w:rPr>
          <w:rFonts w:ascii="Times New Roman" w:hAnsi="Times New Roman" w:cs="Times New Roman"/>
          <w:sz w:val="24"/>
        </w:rPr>
      </w:pPr>
      <w:r w:rsidRPr="001C3016">
        <w:rPr>
          <w:rFonts w:ascii="Times New Roman" w:hAnsi="Times New Roman" w:cs="Times New Roman"/>
          <w:sz w:val="24"/>
        </w:rPr>
        <w:t>Ms. Denniston requested a motion to approve meeting minutes from November 15</w:t>
      </w:r>
      <w:r w:rsidR="001C3016" w:rsidRPr="001C3016">
        <w:rPr>
          <w:rFonts w:ascii="Times New Roman" w:hAnsi="Times New Roman" w:cs="Times New Roman"/>
          <w:sz w:val="24"/>
        </w:rPr>
        <w:t xml:space="preserve">. Mr. Seltz made a motion to approve the minutes, which Ms. Peters duly seconded. The Committee unanimously voted to approve the minutes. Ms. Denniston then requested a motion to approve meeting minutes from September 11, which had not been voted on at the prior Committee meeting. Mr. Seltz made a motion to approve the minutes, which Ms. Peters duly seconded. The Committee unanimously voted to approve the minutes.  </w:t>
      </w:r>
    </w:p>
    <w:p w:rsidR="00DF5CD8" w:rsidRDefault="00E62D3E" w:rsidP="004F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Campbell led the Committee through a conversation on CHIA’s fiscal year 2018 budget. </w:t>
      </w:r>
      <w:r w:rsidR="00FC3207">
        <w:rPr>
          <w:rFonts w:ascii="Times New Roman" w:hAnsi="Times New Roman" w:cs="Times New Roman"/>
          <w:sz w:val="24"/>
          <w:szCs w:val="24"/>
        </w:rPr>
        <w:t xml:space="preserve">He explained that the two most notable changes from the previous quarter were a decrease in payroll, which was the result of conscious attempts to limit hiring, and non-payroll IT, which declined as the department shifted some of its spending to capital funds. Capital eligible projects, Mr. Campbell added, included finishing APCD Release 6.0, which required </w:t>
      </w:r>
      <w:r w:rsidR="00DF5CD8">
        <w:rPr>
          <w:rFonts w:ascii="Times New Roman" w:hAnsi="Times New Roman" w:cs="Times New Roman"/>
          <w:sz w:val="24"/>
          <w:szCs w:val="24"/>
        </w:rPr>
        <w:t>enhancements and modifications to the data platform.</w:t>
      </w:r>
      <w:r w:rsidR="00C55FCB">
        <w:rPr>
          <w:rFonts w:ascii="Times New Roman" w:hAnsi="Times New Roman" w:cs="Times New Roman"/>
          <w:sz w:val="24"/>
          <w:szCs w:val="24"/>
        </w:rPr>
        <w:t xml:space="preserve"> A brief discussion followed.</w:t>
      </w:r>
      <w:r w:rsidR="00FC3207">
        <w:rPr>
          <w:rFonts w:ascii="Times New Roman" w:hAnsi="Times New Roman" w:cs="Times New Roman"/>
          <w:sz w:val="24"/>
          <w:szCs w:val="24"/>
        </w:rPr>
        <w:t xml:space="preserve"> </w:t>
      </w:r>
      <w:r w:rsidR="00DF5CD8">
        <w:rPr>
          <w:rFonts w:ascii="Times New Roman" w:hAnsi="Times New Roman" w:cs="Times New Roman"/>
          <w:sz w:val="24"/>
          <w:szCs w:val="24"/>
        </w:rPr>
        <w:t xml:space="preserve">Mr. Seltz asked for additional detail on CHIA’s total operations, accounting for capital funds and retained revenues. </w:t>
      </w:r>
      <w:r w:rsidR="00FC3207">
        <w:rPr>
          <w:rFonts w:ascii="Times New Roman" w:hAnsi="Times New Roman" w:cs="Times New Roman"/>
          <w:sz w:val="24"/>
          <w:szCs w:val="24"/>
        </w:rPr>
        <w:t>Ms. Donohue requested</w:t>
      </w:r>
      <w:r w:rsidR="00DF5CD8">
        <w:rPr>
          <w:rFonts w:ascii="Times New Roman" w:hAnsi="Times New Roman" w:cs="Times New Roman"/>
          <w:sz w:val="24"/>
          <w:szCs w:val="24"/>
        </w:rPr>
        <w:t xml:space="preserve"> a presentation of</w:t>
      </w:r>
      <w:r w:rsidR="00FC3207">
        <w:rPr>
          <w:rFonts w:ascii="Times New Roman" w:hAnsi="Times New Roman" w:cs="Times New Roman"/>
          <w:sz w:val="24"/>
          <w:szCs w:val="24"/>
        </w:rPr>
        <w:t xml:space="preserve"> the original</w:t>
      </w:r>
      <w:r w:rsidR="00DF5CD8">
        <w:rPr>
          <w:rFonts w:ascii="Times New Roman" w:hAnsi="Times New Roman" w:cs="Times New Roman"/>
          <w:sz w:val="24"/>
          <w:szCs w:val="24"/>
        </w:rPr>
        <w:t xml:space="preserve"> fiscal year</w:t>
      </w:r>
      <w:r w:rsidR="00FC3207">
        <w:rPr>
          <w:rFonts w:ascii="Times New Roman" w:hAnsi="Times New Roman" w:cs="Times New Roman"/>
          <w:sz w:val="24"/>
          <w:szCs w:val="24"/>
        </w:rPr>
        <w:t xml:space="preserve"> budget with changes over time. </w:t>
      </w:r>
    </w:p>
    <w:p w:rsidR="00FC3207" w:rsidRDefault="00306171" w:rsidP="004F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Campbell then provided an overview of CHIA’s anticipated FY19 budget. He explained that CHIA’s FY19 maintenance budget submission did not account for a pending capital funding request necessary for the completion of the</w:t>
      </w:r>
      <w:r w:rsidR="00C5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APCD</w:t>
      </w:r>
      <w:r w:rsidR="00C55F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brief discussion followed.</w:t>
      </w:r>
      <w:r w:rsidR="00C55FCB">
        <w:rPr>
          <w:rFonts w:ascii="Times New Roman" w:hAnsi="Times New Roman" w:cs="Times New Roman"/>
          <w:sz w:val="24"/>
          <w:szCs w:val="24"/>
        </w:rPr>
        <w:t xml:space="preserve"> Ms. Donohue and Mr. Seltz reiterated their earlier request for additional budgetary details, including accounting for planned FY19 capital spending. </w:t>
      </w:r>
      <w:r w:rsidR="00DF5CD8">
        <w:rPr>
          <w:rFonts w:ascii="Times New Roman" w:hAnsi="Times New Roman" w:cs="Times New Roman"/>
          <w:sz w:val="24"/>
          <w:szCs w:val="24"/>
        </w:rPr>
        <w:t>Ms. Peters indicated that she would like CHIA to provide an evaluation of the costs associated with implementing relevant provisions of the senate health care bill</w:t>
      </w:r>
      <w:r>
        <w:rPr>
          <w:rFonts w:ascii="Times New Roman" w:hAnsi="Times New Roman" w:cs="Times New Roman"/>
          <w:sz w:val="24"/>
          <w:szCs w:val="24"/>
        </w:rPr>
        <w:t>, in order</w:t>
      </w:r>
      <w:r w:rsidR="00DF5CD8">
        <w:rPr>
          <w:rFonts w:ascii="Times New Roman" w:hAnsi="Times New Roman" w:cs="Times New Roman"/>
          <w:sz w:val="24"/>
          <w:szCs w:val="24"/>
        </w:rPr>
        <w:t xml:space="preserve"> to ensure that </w:t>
      </w:r>
      <w:r>
        <w:rPr>
          <w:rFonts w:ascii="Times New Roman" w:hAnsi="Times New Roman" w:cs="Times New Roman"/>
          <w:sz w:val="24"/>
          <w:szCs w:val="24"/>
        </w:rPr>
        <w:t xml:space="preserve">potential budget implications are accounted for. </w:t>
      </w:r>
      <w:r w:rsidR="00DF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6C2" w:rsidRPr="00801131" w:rsidRDefault="004F16C2" w:rsidP="004F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other business to di</w:t>
      </w:r>
      <w:r w:rsidR="00C55FCB">
        <w:rPr>
          <w:rFonts w:ascii="Times New Roman" w:hAnsi="Times New Roman" w:cs="Times New Roman"/>
          <w:sz w:val="24"/>
          <w:szCs w:val="24"/>
        </w:rPr>
        <w:t>scuss, the meeting was adjourned.</w:t>
      </w:r>
      <w:r w:rsidR="00D66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6C4" w:rsidRPr="00801131" w:rsidRDefault="005016C4" w:rsidP="005016C4">
      <w:pPr>
        <w:rPr>
          <w:rFonts w:ascii="Times New Roman" w:hAnsi="Times New Roman" w:cs="Times New Roman"/>
          <w:sz w:val="24"/>
          <w:szCs w:val="24"/>
        </w:rPr>
      </w:pPr>
    </w:p>
    <w:sectPr w:rsidR="005016C4" w:rsidRPr="00801131" w:rsidSect="000B792B">
      <w:headerReference w:type="first" r:id="rId8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07" w:rsidRDefault="00BA5207" w:rsidP="005016C4">
      <w:pPr>
        <w:spacing w:after="0" w:line="240" w:lineRule="auto"/>
      </w:pPr>
      <w:r>
        <w:separator/>
      </w:r>
    </w:p>
  </w:endnote>
  <w:endnote w:type="continuationSeparator" w:id="0">
    <w:p w:rsidR="00BA5207" w:rsidRDefault="00BA5207" w:rsidP="0050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07" w:rsidRDefault="00BA5207" w:rsidP="005016C4">
      <w:pPr>
        <w:spacing w:after="0" w:line="240" w:lineRule="auto"/>
      </w:pPr>
      <w:r>
        <w:separator/>
      </w:r>
    </w:p>
  </w:footnote>
  <w:footnote w:type="continuationSeparator" w:id="0">
    <w:p w:rsidR="00BA5207" w:rsidRDefault="00BA5207" w:rsidP="0050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C4" w:rsidRPr="00323984" w:rsidRDefault="005016C4" w:rsidP="005016C4">
    <w:pPr>
      <w:pStyle w:val="Header"/>
      <w:ind w:left="-270"/>
      <w:rPr>
        <w:b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747DFD7B" wp14:editId="207246CE">
          <wp:simplePos x="0" y="0"/>
          <wp:positionH relativeFrom="margin">
            <wp:posOffset>-172720</wp:posOffset>
          </wp:positionH>
          <wp:positionV relativeFrom="page">
            <wp:posOffset>993140</wp:posOffset>
          </wp:positionV>
          <wp:extent cx="1054100" cy="1524000"/>
          <wp:effectExtent l="0" t="0" r="0" b="0"/>
          <wp:wrapTight wrapText="bothSides">
            <wp:wrapPolygon edited="0">
              <wp:start x="0" y="0"/>
              <wp:lineTo x="0" y="21330"/>
              <wp:lineTo x="21080" y="21330"/>
              <wp:lineTo x="21080" y="0"/>
              <wp:lineTo x="0" y="0"/>
            </wp:wrapPolygon>
          </wp:wrapTight>
          <wp:docPr id="3" name="Picture 3" descr="Description: 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C4"/>
    <w:rsid w:val="000373DA"/>
    <w:rsid w:val="0003747C"/>
    <w:rsid w:val="00067ED8"/>
    <w:rsid w:val="000B792B"/>
    <w:rsid w:val="000B7BC0"/>
    <w:rsid w:val="000D5874"/>
    <w:rsid w:val="000E5935"/>
    <w:rsid w:val="00130718"/>
    <w:rsid w:val="001A1DAC"/>
    <w:rsid w:val="001B26A8"/>
    <w:rsid w:val="001B5E22"/>
    <w:rsid w:val="001B73C9"/>
    <w:rsid w:val="001B7CB8"/>
    <w:rsid w:val="001C3016"/>
    <w:rsid w:val="001D117A"/>
    <w:rsid w:val="00200FC6"/>
    <w:rsid w:val="00244E5B"/>
    <w:rsid w:val="002935B9"/>
    <w:rsid w:val="002E6B40"/>
    <w:rsid w:val="00306171"/>
    <w:rsid w:val="00323984"/>
    <w:rsid w:val="0036176A"/>
    <w:rsid w:val="003F23CB"/>
    <w:rsid w:val="004253A4"/>
    <w:rsid w:val="0043068D"/>
    <w:rsid w:val="004367DC"/>
    <w:rsid w:val="00467C76"/>
    <w:rsid w:val="004B67D5"/>
    <w:rsid w:val="004D65B1"/>
    <w:rsid w:val="004F16C2"/>
    <w:rsid w:val="005016C4"/>
    <w:rsid w:val="00525343"/>
    <w:rsid w:val="005451E6"/>
    <w:rsid w:val="00592EC4"/>
    <w:rsid w:val="005E05C7"/>
    <w:rsid w:val="006244BA"/>
    <w:rsid w:val="00626791"/>
    <w:rsid w:val="00664084"/>
    <w:rsid w:val="0073228C"/>
    <w:rsid w:val="00781E9D"/>
    <w:rsid w:val="00782F85"/>
    <w:rsid w:val="007F6731"/>
    <w:rsid w:val="00801131"/>
    <w:rsid w:val="00803EDA"/>
    <w:rsid w:val="00830544"/>
    <w:rsid w:val="00842C97"/>
    <w:rsid w:val="00852D22"/>
    <w:rsid w:val="008672A9"/>
    <w:rsid w:val="008C37EC"/>
    <w:rsid w:val="00903CB0"/>
    <w:rsid w:val="00921F13"/>
    <w:rsid w:val="00930BEB"/>
    <w:rsid w:val="00A14C13"/>
    <w:rsid w:val="00A55F58"/>
    <w:rsid w:val="00A85E92"/>
    <w:rsid w:val="00AA083C"/>
    <w:rsid w:val="00B22539"/>
    <w:rsid w:val="00B42FEE"/>
    <w:rsid w:val="00BA5207"/>
    <w:rsid w:val="00BC2CB8"/>
    <w:rsid w:val="00BF4B66"/>
    <w:rsid w:val="00C55FCB"/>
    <w:rsid w:val="00C66F49"/>
    <w:rsid w:val="00C86AE1"/>
    <w:rsid w:val="00CB1217"/>
    <w:rsid w:val="00CC1E5F"/>
    <w:rsid w:val="00CD0E92"/>
    <w:rsid w:val="00CF4A5F"/>
    <w:rsid w:val="00D45490"/>
    <w:rsid w:val="00D66543"/>
    <w:rsid w:val="00D96512"/>
    <w:rsid w:val="00DE5FD6"/>
    <w:rsid w:val="00DF5CD8"/>
    <w:rsid w:val="00DF6C8F"/>
    <w:rsid w:val="00E300E8"/>
    <w:rsid w:val="00E32CFD"/>
    <w:rsid w:val="00E53AE6"/>
    <w:rsid w:val="00E62D3E"/>
    <w:rsid w:val="00F41F03"/>
    <w:rsid w:val="00F505D7"/>
    <w:rsid w:val="00F9726D"/>
    <w:rsid w:val="00FC3207"/>
    <w:rsid w:val="00FC658D"/>
    <w:rsid w:val="00FC7A6B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6C4"/>
  </w:style>
  <w:style w:type="paragraph" w:styleId="Footer">
    <w:name w:val="footer"/>
    <w:basedOn w:val="Normal"/>
    <w:link w:val="FooterChar"/>
    <w:uiPriority w:val="99"/>
    <w:unhideWhenUsed/>
    <w:rsid w:val="00501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6C4"/>
  </w:style>
  <w:style w:type="paragraph" w:styleId="BalloonText">
    <w:name w:val="Balloon Text"/>
    <w:basedOn w:val="Normal"/>
    <w:link w:val="BalloonTextChar"/>
    <w:uiPriority w:val="99"/>
    <w:semiHidden/>
    <w:unhideWhenUsed/>
    <w:rsid w:val="00FF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6C4"/>
  </w:style>
  <w:style w:type="paragraph" w:styleId="Footer">
    <w:name w:val="footer"/>
    <w:basedOn w:val="Normal"/>
    <w:link w:val="FooterChar"/>
    <w:uiPriority w:val="99"/>
    <w:unhideWhenUsed/>
    <w:rsid w:val="00501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6C4"/>
  </w:style>
  <w:style w:type="paragraph" w:styleId="BalloonText">
    <w:name w:val="Balloon Text"/>
    <w:basedOn w:val="Normal"/>
    <w:link w:val="BalloonTextChar"/>
    <w:uiPriority w:val="99"/>
    <w:semiHidden/>
    <w:unhideWhenUsed/>
    <w:rsid w:val="00FF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E7D7-2B34-4A3D-9A22-1C0D0AC9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Jackmauh, Andrew</dc:creator>
  <cp:lastModifiedBy>Jones, Alexandra</cp:lastModifiedBy>
  <cp:revision>2</cp:revision>
  <cp:lastPrinted>2016-09-09T16:51:00Z</cp:lastPrinted>
  <dcterms:created xsi:type="dcterms:W3CDTF">2018-09-24T19:05:00Z</dcterms:created>
  <dcterms:modified xsi:type="dcterms:W3CDTF">2018-09-24T19:05:00Z</dcterms:modified>
</cp:coreProperties>
</file>